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4732E4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4732E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732E4">
        <w:rPr>
          <w:sz w:val="22"/>
          <w:szCs w:val="22"/>
        </w:rPr>
        <w:t>2024-12-24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732E4" w:rsidRPr="004732E4" w:rsidRDefault="004732E4" w:rsidP="00577BC6">
      <w:pPr>
        <w:spacing w:after="40"/>
        <w:rPr>
          <w:b/>
          <w:bCs/>
          <w:sz w:val="22"/>
          <w:szCs w:val="22"/>
        </w:rPr>
      </w:pPr>
      <w:r w:rsidRPr="004732E4">
        <w:rPr>
          <w:b/>
          <w:bCs/>
          <w:sz w:val="22"/>
          <w:szCs w:val="22"/>
        </w:rPr>
        <w:t>Akademia Górniczo - Hutnicza</w:t>
      </w:r>
    </w:p>
    <w:p w:rsidR="004732E4" w:rsidRPr="004732E4" w:rsidRDefault="004732E4" w:rsidP="00577BC6">
      <w:pPr>
        <w:spacing w:after="40"/>
        <w:rPr>
          <w:b/>
          <w:bCs/>
          <w:sz w:val="22"/>
          <w:szCs w:val="22"/>
        </w:rPr>
      </w:pPr>
      <w:r w:rsidRPr="004732E4">
        <w:rPr>
          <w:b/>
          <w:bCs/>
          <w:sz w:val="22"/>
          <w:szCs w:val="22"/>
        </w:rPr>
        <w:t>im. Stanisława Staszica w Krakowie</w:t>
      </w:r>
    </w:p>
    <w:p w:rsidR="00D665F5" w:rsidRPr="00D91931" w:rsidRDefault="004732E4" w:rsidP="00577BC6">
      <w:pPr>
        <w:spacing w:after="40"/>
        <w:rPr>
          <w:b/>
          <w:bCs/>
          <w:sz w:val="22"/>
          <w:szCs w:val="22"/>
        </w:rPr>
      </w:pPr>
      <w:r w:rsidRPr="004732E4">
        <w:rPr>
          <w:b/>
          <w:bCs/>
          <w:sz w:val="22"/>
          <w:szCs w:val="22"/>
        </w:rPr>
        <w:t>Dział Zamówień Publicznych</w:t>
      </w:r>
    </w:p>
    <w:p w:rsidR="00D665F5" w:rsidRPr="00BD5546" w:rsidRDefault="004732E4" w:rsidP="00D665F5">
      <w:pPr>
        <w:rPr>
          <w:sz w:val="22"/>
          <w:szCs w:val="22"/>
        </w:rPr>
      </w:pPr>
      <w:r w:rsidRPr="004732E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732E4">
        <w:rPr>
          <w:sz w:val="22"/>
          <w:szCs w:val="22"/>
        </w:rPr>
        <w:t>30</w:t>
      </w:r>
    </w:p>
    <w:p w:rsidR="00D665F5" w:rsidRPr="00BD5546" w:rsidRDefault="004732E4" w:rsidP="00D665F5">
      <w:pPr>
        <w:rPr>
          <w:sz w:val="22"/>
          <w:szCs w:val="22"/>
        </w:rPr>
      </w:pPr>
      <w:r w:rsidRPr="004732E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732E4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32E4" w:rsidRPr="004732E4">
        <w:rPr>
          <w:b/>
          <w:sz w:val="22"/>
          <w:szCs w:val="22"/>
        </w:rPr>
        <w:t>DE-dzp.272-650/24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732E4" w:rsidRPr="004732E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4732E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732E4">
        <w:rPr>
          <w:b/>
          <w:sz w:val="22"/>
          <w:szCs w:val="22"/>
        </w:rPr>
        <w:t>Dostawa wyposażenia laboratorium pod kątem przygotowania specjalistycznych materiałów do druku 3D rusztowań kostnych -  wagosuszarki i zamrażarki laboratoryjnej - DE-dzp.272-650/24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t.j.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732E4" w:rsidRPr="004732E4">
        <w:rPr>
          <w:sz w:val="22"/>
          <w:szCs w:val="22"/>
        </w:rPr>
        <w:t>24/12/2024</w:t>
      </w:r>
      <w:r w:rsidR="00FF4AB1" w:rsidRPr="00577BC6">
        <w:rPr>
          <w:sz w:val="22"/>
          <w:szCs w:val="22"/>
        </w:rPr>
        <w:t xml:space="preserve"> o godz. </w:t>
      </w:r>
      <w:r w:rsidR="004732E4" w:rsidRPr="004732E4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4732E4" w:rsidRPr="00075CD0" w:rsidTr="002132AC">
        <w:tc>
          <w:tcPr>
            <w:tcW w:w="993" w:type="dxa"/>
            <w:shd w:val="clear" w:color="auto" w:fill="auto"/>
            <w:vAlign w:val="center"/>
          </w:tcPr>
          <w:p w:rsidR="004732E4" w:rsidRPr="00CB5EDB" w:rsidRDefault="004732E4" w:rsidP="002132AC">
            <w:pPr>
              <w:spacing w:before="120" w:after="120"/>
              <w:jc w:val="center"/>
            </w:pPr>
            <w:r w:rsidRPr="004732E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32E4" w:rsidRPr="00CB5EDB" w:rsidRDefault="004732E4" w:rsidP="002132AC">
            <w:pPr>
              <w:spacing w:before="120" w:after="120"/>
              <w:jc w:val="center"/>
            </w:pPr>
            <w:r w:rsidRPr="004732E4">
              <w:t>1</w:t>
            </w:r>
          </w:p>
        </w:tc>
        <w:tc>
          <w:tcPr>
            <w:tcW w:w="4110" w:type="dxa"/>
            <w:shd w:val="clear" w:color="auto" w:fill="auto"/>
          </w:tcPr>
          <w:p w:rsidR="004732E4" w:rsidRPr="00C82837" w:rsidRDefault="004732E4" w:rsidP="002132AC">
            <w:pPr>
              <w:spacing w:before="40"/>
            </w:pPr>
            <w:r w:rsidRPr="004732E4">
              <w:t>RADWAG Wagi Elektroniczne Witold Lewandowski</w:t>
            </w:r>
          </w:p>
          <w:p w:rsidR="004732E4" w:rsidRPr="00CB5EDB" w:rsidRDefault="004732E4" w:rsidP="002132AC">
            <w:r w:rsidRPr="004732E4">
              <w:t>Toruńska</w:t>
            </w:r>
            <w:r w:rsidRPr="00CB5EDB">
              <w:t xml:space="preserve"> </w:t>
            </w:r>
            <w:r w:rsidRPr="004732E4">
              <w:t>5</w:t>
            </w:r>
            <w:r w:rsidRPr="00CB5EDB">
              <w:t xml:space="preserve"> </w:t>
            </w:r>
          </w:p>
          <w:p w:rsidR="004732E4" w:rsidRPr="00CB5EDB" w:rsidRDefault="004732E4" w:rsidP="002132AC">
            <w:pPr>
              <w:spacing w:after="120"/>
              <w:jc w:val="both"/>
            </w:pPr>
            <w:r w:rsidRPr="004732E4">
              <w:t>26-600</w:t>
            </w:r>
            <w:r w:rsidRPr="00CB5EDB">
              <w:t xml:space="preserve"> </w:t>
            </w:r>
            <w:r w:rsidRPr="004732E4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32E4" w:rsidRPr="00CB5EDB" w:rsidRDefault="004732E4" w:rsidP="002132AC">
            <w:pPr>
              <w:spacing w:before="120" w:after="120"/>
              <w:jc w:val="center"/>
            </w:pPr>
            <w:r w:rsidRPr="004732E4">
              <w:t>6 092.19 zł</w:t>
            </w:r>
          </w:p>
        </w:tc>
      </w:tr>
      <w:tr w:rsidR="004732E4" w:rsidRPr="00075CD0" w:rsidTr="002132AC">
        <w:tc>
          <w:tcPr>
            <w:tcW w:w="993" w:type="dxa"/>
            <w:shd w:val="clear" w:color="auto" w:fill="auto"/>
            <w:vAlign w:val="center"/>
          </w:tcPr>
          <w:p w:rsidR="004732E4" w:rsidRPr="00CB5EDB" w:rsidRDefault="004732E4" w:rsidP="002132AC">
            <w:pPr>
              <w:spacing w:before="120" w:after="120"/>
              <w:jc w:val="center"/>
            </w:pPr>
            <w:r w:rsidRPr="004732E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32E4" w:rsidRPr="00CB5EDB" w:rsidRDefault="004732E4" w:rsidP="002132AC">
            <w:pPr>
              <w:spacing w:before="120" w:after="120"/>
              <w:jc w:val="center"/>
            </w:pPr>
            <w:r w:rsidRPr="004732E4">
              <w:t>2</w:t>
            </w:r>
          </w:p>
        </w:tc>
        <w:tc>
          <w:tcPr>
            <w:tcW w:w="4110" w:type="dxa"/>
            <w:shd w:val="clear" w:color="auto" w:fill="auto"/>
          </w:tcPr>
          <w:p w:rsidR="004732E4" w:rsidRPr="00C82837" w:rsidRDefault="004732E4" w:rsidP="002132AC">
            <w:pPr>
              <w:spacing w:before="40"/>
            </w:pPr>
            <w:r w:rsidRPr="004732E4">
              <w:t>BitBlue Frost Krzysztof i Justyna Chomiuk Sp. J.</w:t>
            </w:r>
          </w:p>
          <w:p w:rsidR="004732E4" w:rsidRPr="00CB5EDB" w:rsidRDefault="004732E4" w:rsidP="002132AC">
            <w:r w:rsidRPr="004732E4">
              <w:t>Św. Jana</w:t>
            </w:r>
            <w:r w:rsidRPr="00CB5EDB">
              <w:t xml:space="preserve"> </w:t>
            </w:r>
            <w:r w:rsidRPr="004732E4">
              <w:t>33</w:t>
            </w:r>
            <w:r w:rsidRPr="00CB5EDB">
              <w:t xml:space="preserve"> </w:t>
            </w:r>
          </w:p>
          <w:p w:rsidR="004732E4" w:rsidRPr="00CB5EDB" w:rsidRDefault="004732E4" w:rsidP="002132AC">
            <w:pPr>
              <w:spacing w:after="120"/>
              <w:jc w:val="both"/>
            </w:pPr>
            <w:r w:rsidRPr="004732E4">
              <w:t>43-267</w:t>
            </w:r>
            <w:r w:rsidRPr="00CB5EDB">
              <w:t xml:space="preserve"> </w:t>
            </w:r>
            <w:r w:rsidRPr="004732E4">
              <w:t>Suszec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32E4" w:rsidRPr="00CB5EDB" w:rsidRDefault="004732E4" w:rsidP="002132AC">
            <w:pPr>
              <w:spacing w:before="120" w:after="120"/>
              <w:jc w:val="center"/>
            </w:pPr>
            <w:r w:rsidRPr="004732E4">
              <w:t>14 760.00 zł</w:t>
            </w:r>
          </w:p>
        </w:tc>
      </w:tr>
      <w:tr w:rsidR="004732E4" w:rsidRPr="00075CD0" w:rsidTr="002132AC">
        <w:tc>
          <w:tcPr>
            <w:tcW w:w="993" w:type="dxa"/>
            <w:shd w:val="clear" w:color="auto" w:fill="auto"/>
            <w:vAlign w:val="center"/>
          </w:tcPr>
          <w:p w:rsidR="004732E4" w:rsidRPr="00CB5EDB" w:rsidRDefault="004732E4" w:rsidP="002132AC">
            <w:pPr>
              <w:spacing w:before="120" w:after="120"/>
              <w:jc w:val="center"/>
            </w:pPr>
            <w:r w:rsidRPr="004732E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32E4" w:rsidRPr="00CB5EDB" w:rsidRDefault="004732E4" w:rsidP="002132AC">
            <w:pPr>
              <w:spacing w:before="120" w:after="120"/>
              <w:jc w:val="center"/>
            </w:pPr>
            <w:r w:rsidRPr="004732E4">
              <w:t>1</w:t>
            </w:r>
          </w:p>
        </w:tc>
        <w:tc>
          <w:tcPr>
            <w:tcW w:w="4110" w:type="dxa"/>
            <w:shd w:val="clear" w:color="auto" w:fill="auto"/>
          </w:tcPr>
          <w:p w:rsidR="004732E4" w:rsidRPr="00C82837" w:rsidRDefault="004732E4" w:rsidP="002132AC">
            <w:pPr>
              <w:spacing w:before="40"/>
            </w:pPr>
            <w:r w:rsidRPr="004732E4">
              <w:t>A-Biotech Sp. z o.o.</w:t>
            </w:r>
          </w:p>
          <w:p w:rsidR="004732E4" w:rsidRPr="00CB5EDB" w:rsidRDefault="004732E4" w:rsidP="002132AC">
            <w:r w:rsidRPr="004732E4">
              <w:t>Muchoborska</w:t>
            </w:r>
            <w:r w:rsidRPr="00CB5EDB">
              <w:t xml:space="preserve"> </w:t>
            </w:r>
            <w:r w:rsidRPr="004732E4">
              <w:t>18</w:t>
            </w:r>
            <w:r w:rsidRPr="00CB5EDB">
              <w:t xml:space="preserve"> </w:t>
            </w:r>
          </w:p>
          <w:p w:rsidR="004732E4" w:rsidRPr="00CB5EDB" w:rsidRDefault="004732E4" w:rsidP="002132AC">
            <w:pPr>
              <w:spacing w:after="120"/>
              <w:jc w:val="both"/>
            </w:pPr>
            <w:r w:rsidRPr="004732E4">
              <w:t>53-234</w:t>
            </w:r>
            <w:r w:rsidRPr="00CB5EDB">
              <w:t xml:space="preserve"> </w:t>
            </w:r>
            <w:r w:rsidRPr="004732E4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32E4" w:rsidRPr="00CB5EDB" w:rsidRDefault="004732E4" w:rsidP="002132AC">
            <w:pPr>
              <w:spacing w:before="120" w:after="120"/>
              <w:jc w:val="center"/>
            </w:pPr>
            <w:r w:rsidRPr="004732E4">
              <w:t>9 261.90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D045F" w:rsidRDefault="008D045F">
      <w:r>
        <w:separator/>
      </w:r>
    </w:p>
  </w:endnote>
  <w:endnote w:type="continuationSeparator" w:id="0">
    <w:p w:rsidR="008D045F" w:rsidRDefault="008D0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D045F" w:rsidRDefault="008D045F">
      <w:r>
        <w:separator/>
      </w:r>
    </w:p>
  </w:footnote>
  <w:footnote w:type="continuationSeparator" w:id="0">
    <w:p w:rsidR="008D045F" w:rsidRDefault="008D04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732E4" w:rsidRDefault="004732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732E4" w:rsidRDefault="004732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732E4" w:rsidRDefault="004732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045F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732E4"/>
    <w:rsid w:val="00490DC0"/>
    <w:rsid w:val="00493F8C"/>
    <w:rsid w:val="004C7E9B"/>
    <w:rsid w:val="005614F2"/>
    <w:rsid w:val="00577BC6"/>
    <w:rsid w:val="006661E1"/>
    <w:rsid w:val="0069085C"/>
    <w:rsid w:val="006B27ED"/>
    <w:rsid w:val="007B47AE"/>
    <w:rsid w:val="00843263"/>
    <w:rsid w:val="00861E75"/>
    <w:rsid w:val="008D045F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700598E-F2DB-48F8-9083-B0232D59F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2024-12-24T08:33:00Z</dcterms:created>
  <dcterms:modified xsi:type="dcterms:W3CDTF">2024-12-24T08:33:00Z</dcterms:modified>
</cp:coreProperties>
</file>