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5CA57BC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8595F" w:rsidRPr="00E8595F">
        <w:rPr>
          <w:rFonts w:ascii="Times New Roman" w:hAnsi="Times New Roman" w:cs="Times New Roman"/>
          <w:b/>
          <w:bCs/>
          <w:sz w:val="21"/>
          <w:szCs w:val="21"/>
        </w:rPr>
        <w:t xml:space="preserve">Zakup i dostawa rurek intubacyjnych oraz sond stymulacyjnych </w:t>
      </w:r>
      <w:r w:rsidR="00B97B20" w:rsidRPr="00B97B2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DB378A" w:rsidRPr="00B97B2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B97B2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 w:rsidRPr="00B97B20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791CB8">
        <w:rPr>
          <w:rFonts w:ascii="Times New Roman" w:hAnsi="Times New Roman" w:cs="Times New Roman"/>
          <w:b/>
          <w:bCs/>
          <w:sz w:val="21"/>
          <w:szCs w:val="21"/>
        </w:rPr>
        <w:t>7</w:t>
      </w:r>
      <w:r w:rsidR="00E8595F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DB378A" w:rsidRPr="00B97B2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 w:rsidRPr="00B97B20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B97B20">
        <w:rPr>
          <w:rFonts w:ascii="Times New Roman" w:hAnsi="Times New Roman" w:cs="Times New Roman"/>
          <w:sz w:val="21"/>
          <w:szCs w:val="21"/>
        </w:rPr>
        <w:t>,</w:t>
      </w:r>
      <w:r w:rsidR="008D0487" w:rsidRPr="00B97B2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B97B20">
        <w:rPr>
          <w:rFonts w:ascii="Times New Roman" w:hAnsi="Times New Roman" w:cs="Times New Roman"/>
          <w:sz w:val="21"/>
          <w:szCs w:val="21"/>
        </w:rPr>
        <w:t xml:space="preserve"> Szpital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45CE"/>
    <w:rsid w:val="006677DF"/>
    <w:rsid w:val="00667E02"/>
    <w:rsid w:val="00691AAB"/>
    <w:rsid w:val="006A3A1F"/>
    <w:rsid w:val="006A52B6"/>
    <w:rsid w:val="006A7294"/>
    <w:rsid w:val="006B33C0"/>
    <w:rsid w:val="006C1C6A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1CB8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778A2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97B20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05B0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8595F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4</cp:revision>
  <cp:lastPrinted>2022-08-08T09:38:00Z</cp:lastPrinted>
  <dcterms:created xsi:type="dcterms:W3CDTF">2024-12-10T09:12:00Z</dcterms:created>
  <dcterms:modified xsi:type="dcterms:W3CDTF">2024-12-18T09:25:00Z</dcterms:modified>
</cp:coreProperties>
</file>