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6A86C" w14:textId="6A07C147" w:rsidR="006A5DF1" w:rsidRPr="009003D1" w:rsidRDefault="00C728C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728C9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C728C9">
        <w:rPr>
          <w:rFonts w:ascii="Arial" w:hAnsi="Arial" w:cs="Arial"/>
          <w:sz w:val="24"/>
          <w:szCs w:val="24"/>
        </w:rPr>
        <w:t>2024-12-1</w:t>
      </w:r>
      <w:r w:rsidR="00B91148">
        <w:rPr>
          <w:rFonts w:ascii="Arial" w:hAnsi="Arial" w:cs="Arial"/>
          <w:sz w:val="24"/>
          <w:szCs w:val="24"/>
        </w:rPr>
        <w:t>6</w:t>
      </w:r>
    </w:p>
    <w:p w14:paraId="77E7F319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8660B4F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DCC87AE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A7DD79B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58C53464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2077CD6D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2F10940F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BCE0DC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AF30E2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9725152" w14:textId="353DEDBD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B91148">
        <w:rPr>
          <w:rFonts w:cs="Arial"/>
          <w:szCs w:val="28"/>
        </w:rPr>
        <w:t xml:space="preserve"> - 1</w:t>
      </w:r>
    </w:p>
    <w:p w14:paraId="41A69340" w14:textId="05937829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C728C9" w:rsidRPr="00C728C9">
        <w:rPr>
          <w:rFonts w:ascii="Arial" w:hAnsi="Arial" w:cs="Arial"/>
          <w:sz w:val="24"/>
          <w:szCs w:val="24"/>
        </w:rPr>
        <w:t>przetarg</w:t>
      </w:r>
      <w:r w:rsidR="00B91148">
        <w:rPr>
          <w:rFonts w:ascii="Arial" w:hAnsi="Arial" w:cs="Arial"/>
          <w:sz w:val="24"/>
          <w:szCs w:val="24"/>
        </w:rPr>
        <w:t>u</w:t>
      </w:r>
      <w:r w:rsidR="00C728C9" w:rsidRPr="00C728C9">
        <w:rPr>
          <w:rFonts w:ascii="Arial" w:hAnsi="Arial" w:cs="Arial"/>
          <w:sz w:val="24"/>
          <w:szCs w:val="24"/>
        </w:rPr>
        <w:t xml:space="preserve"> nieograniczon</w:t>
      </w:r>
      <w:r w:rsidR="00B91148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C728C9" w:rsidRPr="00C728C9">
        <w:rPr>
          <w:rFonts w:ascii="Arial" w:hAnsi="Arial" w:cs="Arial"/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C728C9" w:rsidRPr="00C728C9">
        <w:rPr>
          <w:rFonts w:ascii="Arial" w:hAnsi="Arial" w:cs="Arial"/>
          <w:b/>
          <w:sz w:val="24"/>
          <w:szCs w:val="24"/>
        </w:rPr>
        <w:t>ZP/71/2024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E6BDDA3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28C9" w:rsidRPr="009003D1" w14:paraId="1EA0E8CE" w14:textId="77777777" w:rsidTr="00FD61AC">
        <w:tc>
          <w:tcPr>
            <w:tcW w:w="9356" w:type="dxa"/>
            <w:shd w:val="clear" w:color="auto" w:fill="auto"/>
          </w:tcPr>
          <w:p w14:paraId="738DCDD7" w14:textId="77777777" w:rsidR="00C728C9" w:rsidRPr="00C728C9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28C9">
              <w:rPr>
                <w:rFonts w:ascii="Arial" w:hAnsi="Arial" w:cs="Arial"/>
                <w:sz w:val="22"/>
                <w:szCs w:val="22"/>
              </w:rPr>
              <w:t>Pytanie 1</w:t>
            </w:r>
          </w:p>
          <w:p w14:paraId="221E9B22" w14:textId="77777777" w:rsidR="00C728C9" w:rsidRPr="00C728C9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28C9">
              <w:rPr>
                <w:rFonts w:ascii="Arial" w:hAnsi="Arial" w:cs="Arial"/>
                <w:sz w:val="22"/>
                <w:szCs w:val="22"/>
              </w:rPr>
              <w:t>Czy Zamawiający wymaga, aby cząsteczki wolframu zawarte w roztworze elastycznej protezy jądra miażdżystego były w skali mikro?</w:t>
            </w:r>
          </w:p>
          <w:p w14:paraId="4B4ACE79" w14:textId="560AA6B8" w:rsidR="00B91148" w:rsidRPr="009003D1" w:rsidRDefault="00B91148" w:rsidP="00B9114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B64A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wymaga.</w:t>
            </w:r>
          </w:p>
          <w:p w14:paraId="0B321BBB" w14:textId="77777777" w:rsidR="00C728C9" w:rsidRPr="00C728C9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5E8723" w14:textId="77777777" w:rsidR="00C728C9" w:rsidRPr="00C728C9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28C9">
              <w:rPr>
                <w:rFonts w:ascii="Arial" w:hAnsi="Arial" w:cs="Arial"/>
                <w:sz w:val="22"/>
                <w:szCs w:val="22"/>
              </w:rPr>
              <w:t>Pytanie 2</w:t>
            </w:r>
          </w:p>
          <w:p w14:paraId="71731803" w14:textId="77777777" w:rsidR="00C728C9" w:rsidRPr="00C728C9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28C9">
              <w:rPr>
                <w:rFonts w:ascii="Arial" w:hAnsi="Arial" w:cs="Arial"/>
                <w:sz w:val="22"/>
                <w:szCs w:val="22"/>
              </w:rPr>
              <w:t>Czy Zamawiający dopuszcza możliwość zastosowania implantu do odcinka lędźwiowego i lędźwiowo-krzyżowego.</w:t>
            </w:r>
          </w:p>
          <w:p w14:paraId="676D242C" w14:textId="77777777" w:rsidR="00C728C9" w:rsidRPr="009003D1" w:rsidRDefault="00C728C9" w:rsidP="00FD61A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28C9">
              <w:rPr>
                <w:rFonts w:ascii="Arial" w:hAnsi="Arial" w:cs="Arial"/>
                <w:sz w:val="22"/>
                <w:szCs w:val="22"/>
              </w:rPr>
              <w:t>Pozostałe parametry przedmiotu zamówienia bez zmian.</w:t>
            </w:r>
          </w:p>
          <w:p w14:paraId="61119A34" w14:textId="6E8B4B11" w:rsidR="00C728C9" w:rsidRPr="009003D1" w:rsidRDefault="00C728C9" w:rsidP="00FD6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B9114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64A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</w:t>
            </w:r>
            <w:r w:rsidR="00B91148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dopuszcza.</w:t>
            </w:r>
          </w:p>
          <w:p w14:paraId="7B559E25" w14:textId="0575838E" w:rsidR="00C728C9" w:rsidRPr="00C728C9" w:rsidRDefault="00C728C9" w:rsidP="00FD61A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E0FE7F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3422932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C334DC9" w14:textId="77777777" w:rsidR="006D4AB3" w:rsidRPr="009003D1" w:rsidRDefault="00C728C9" w:rsidP="00B64A64">
      <w:pPr>
        <w:spacing w:before="120" w:after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C728C9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C728C9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6B7F4" w14:textId="77777777" w:rsidR="00B6176F" w:rsidRDefault="00B6176F">
      <w:r>
        <w:separator/>
      </w:r>
    </w:p>
  </w:endnote>
  <w:endnote w:type="continuationSeparator" w:id="0">
    <w:p w14:paraId="436DD0B5" w14:textId="77777777" w:rsidR="00B6176F" w:rsidRDefault="00B6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A0D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758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F418D" w14:textId="77777777" w:rsidR="006D4AB3" w:rsidRDefault="00B64A64">
    <w:pPr>
      <w:pStyle w:val="Stopka"/>
      <w:tabs>
        <w:tab w:val="clear" w:pos="4536"/>
      </w:tabs>
      <w:jc w:val="center"/>
    </w:pPr>
    <w:r>
      <w:rPr>
        <w:noProof/>
      </w:rPr>
      <w:pict w14:anchorId="1A28BBD4">
        <v:line id="_x0000_s1025" style="position:absolute;left:0;text-align:left;z-index:251657728" from="-3.85pt,8.75pt" to="455.15pt,8.75pt"/>
      </w:pict>
    </w:r>
  </w:p>
  <w:p w14:paraId="3FB29C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5E4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68F2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3C370B" w14:textId="77777777" w:rsidR="006D4AB3" w:rsidRDefault="006D4AB3">
    <w:pPr>
      <w:pStyle w:val="Stopka"/>
      <w:tabs>
        <w:tab w:val="clear" w:pos="4536"/>
        <w:tab w:val="left" w:pos="6237"/>
      </w:tabs>
    </w:pPr>
  </w:p>
  <w:p w14:paraId="431860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8D0B0" w14:textId="77777777" w:rsidR="00B6176F" w:rsidRDefault="00B6176F">
      <w:r>
        <w:separator/>
      </w:r>
    </w:p>
  </w:footnote>
  <w:footnote w:type="continuationSeparator" w:id="0">
    <w:p w14:paraId="7FB3456A" w14:textId="77777777" w:rsidR="00B6176F" w:rsidRDefault="00B61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F6B7C" w14:textId="77777777" w:rsidR="00C728C9" w:rsidRDefault="00C72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453AF" w14:textId="77777777" w:rsidR="00C728C9" w:rsidRDefault="00C72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5D08D" w14:textId="77777777" w:rsidR="00C728C9" w:rsidRDefault="00C728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0816325">
    <w:abstractNumId w:val="3"/>
  </w:num>
  <w:num w:numId="2" w16cid:durableId="79330030">
    <w:abstractNumId w:val="6"/>
  </w:num>
  <w:num w:numId="3" w16cid:durableId="1322737246">
    <w:abstractNumId w:val="2"/>
  </w:num>
  <w:num w:numId="4" w16cid:durableId="101535443">
    <w:abstractNumId w:val="5"/>
  </w:num>
  <w:num w:numId="5" w16cid:durableId="1095440854">
    <w:abstractNumId w:val="0"/>
  </w:num>
  <w:num w:numId="6" w16cid:durableId="1318340644">
    <w:abstractNumId w:val="1"/>
  </w:num>
  <w:num w:numId="7" w16cid:durableId="1442873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76F"/>
    <w:rsid w:val="00031374"/>
    <w:rsid w:val="000A1097"/>
    <w:rsid w:val="000E2A8F"/>
    <w:rsid w:val="0012774F"/>
    <w:rsid w:val="00144B7A"/>
    <w:rsid w:val="00180C6E"/>
    <w:rsid w:val="0029606A"/>
    <w:rsid w:val="004848F3"/>
    <w:rsid w:val="004A35D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6176F"/>
    <w:rsid w:val="00B64A64"/>
    <w:rsid w:val="00B91148"/>
    <w:rsid w:val="00BA6584"/>
    <w:rsid w:val="00BE62A3"/>
    <w:rsid w:val="00BE7BFD"/>
    <w:rsid w:val="00C370F2"/>
    <w:rsid w:val="00C44EEC"/>
    <w:rsid w:val="00C55FFB"/>
    <w:rsid w:val="00C728C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BF1DC"/>
  <w15:chartTrackingRefBased/>
  <w15:docId w15:val="{78339D1B-7B57-48AE-825F-401213AE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2024-12-13T11:56:00Z</dcterms:created>
  <dcterms:modified xsi:type="dcterms:W3CDTF">2024-12-13T12:00:00Z</dcterms:modified>
</cp:coreProperties>
</file>