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E8A99" w14:textId="7D7AC57F" w:rsidR="006A5DF1" w:rsidRPr="000B715F" w:rsidRDefault="00407984" w:rsidP="006A5DF1">
      <w:pPr>
        <w:spacing w:after="240"/>
        <w:jc w:val="right"/>
        <w:rPr>
          <w:sz w:val="24"/>
          <w:szCs w:val="24"/>
        </w:rPr>
      </w:pPr>
      <w:r w:rsidRPr="000B715F">
        <w:rPr>
          <w:sz w:val="24"/>
          <w:szCs w:val="24"/>
        </w:rPr>
        <w:t>Kraków</w:t>
      </w:r>
      <w:r w:rsidR="006A5DF1" w:rsidRPr="000B715F">
        <w:rPr>
          <w:sz w:val="24"/>
          <w:szCs w:val="24"/>
        </w:rPr>
        <w:t xml:space="preserve"> dnia: </w:t>
      </w:r>
      <w:r w:rsidR="00490F7A">
        <w:rPr>
          <w:sz w:val="24"/>
          <w:szCs w:val="24"/>
        </w:rPr>
        <w:t>13.12.2024 r.</w:t>
      </w:r>
    </w:p>
    <w:p w14:paraId="2DF7BAF8" w14:textId="77777777" w:rsidR="0029606A" w:rsidRPr="000B715F" w:rsidRDefault="0029606A" w:rsidP="006A5DF1">
      <w:pPr>
        <w:spacing w:after="240"/>
        <w:jc w:val="right"/>
        <w:rPr>
          <w:sz w:val="24"/>
          <w:szCs w:val="24"/>
        </w:rPr>
      </w:pPr>
    </w:p>
    <w:p w14:paraId="13CC7617" w14:textId="77777777" w:rsidR="006A5DF1" w:rsidRPr="000B715F" w:rsidRDefault="00BE62A3" w:rsidP="006A5DF1">
      <w:pPr>
        <w:rPr>
          <w:b/>
          <w:bCs/>
          <w:sz w:val="24"/>
          <w:szCs w:val="24"/>
        </w:rPr>
      </w:pPr>
      <w:r w:rsidRPr="000B715F">
        <w:rPr>
          <w:b/>
          <w:bCs/>
          <w:sz w:val="24"/>
          <w:szCs w:val="24"/>
        </w:rPr>
        <w:t xml:space="preserve">Szpital Miejski Specjalistyczny </w:t>
      </w:r>
    </w:p>
    <w:p w14:paraId="25DB1A76" w14:textId="77777777" w:rsidR="00BE62A3" w:rsidRPr="000B715F" w:rsidRDefault="00BE62A3" w:rsidP="006A5DF1">
      <w:pPr>
        <w:rPr>
          <w:sz w:val="24"/>
          <w:szCs w:val="24"/>
        </w:rPr>
      </w:pPr>
      <w:r w:rsidRPr="000B715F">
        <w:rPr>
          <w:b/>
          <w:bCs/>
          <w:sz w:val="24"/>
          <w:szCs w:val="24"/>
        </w:rPr>
        <w:t>im. Gabriela Narutowicza w Krakowie</w:t>
      </w:r>
    </w:p>
    <w:p w14:paraId="6192ECFE" w14:textId="77777777" w:rsidR="006A5DF1" w:rsidRPr="000B715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B715F">
        <w:rPr>
          <w:sz w:val="24"/>
          <w:szCs w:val="24"/>
        </w:rPr>
        <w:t>ul. Prądnicka 35-37</w:t>
      </w:r>
    </w:p>
    <w:p w14:paraId="5C9ABB17" w14:textId="77777777" w:rsidR="00BE62A3" w:rsidRPr="000B715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B715F">
        <w:rPr>
          <w:sz w:val="24"/>
          <w:szCs w:val="24"/>
        </w:rPr>
        <w:t>31-202 Kraków</w:t>
      </w:r>
    </w:p>
    <w:p w14:paraId="370853FF" w14:textId="77777777" w:rsidR="006A5DF1" w:rsidRPr="000B715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B715F">
        <w:rPr>
          <w:sz w:val="24"/>
          <w:szCs w:val="24"/>
        </w:rPr>
        <w:tab/>
        <w:t xml:space="preserve"> </w:t>
      </w:r>
    </w:p>
    <w:p w14:paraId="558B3407" w14:textId="77777777" w:rsidR="006A5DF1" w:rsidRPr="000B715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57DAF1" w14:textId="77777777" w:rsidR="006A5DF1" w:rsidRPr="000B71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B715F">
        <w:rPr>
          <w:b/>
          <w:sz w:val="24"/>
          <w:szCs w:val="24"/>
        </w:rPr>
        <w:t>WYKONAWCY</w:t>
      </w:r>
    </w:p>
    <w:p w14:paraId="3D7726B1" w14:textId="77777777" w:rsidR="006A5DF1" w:rsidRPr="000B71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B715F">
        <w:rPr>
          <w:sz w:val="24"/>
          <w:szCs w:val="24"/>
        </w:rPr>
        <w:t>ubiegający się o zamówienie publiczne</w:t>
      </w:r>
    </w:p>
    <w:p w14:paraId="1F1437A8" w14:textId="77777777" w:rsidR="006D4AB3" w:rsidRPr="000B715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5A7FC53" w14:textId="77777777" w:rsidR="006D4AB3" w:rsidRPr="000B715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87E340" w14:textId="77777777" w:rsidR="006D4AB3" w:rsidRPr="000B715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260C0F" w14:textId="64742D76" w:rsidR="00632C3C" w:rsidRPr="000B71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B715F">
        <w:rPr>
          <w:rFonts w:ascii="Times New Roman" w:hAnsi="Times New Roman"/>
          <w:sz w:val="24"/>
          <w:szCs w:val="24"/>
        </w:rPr>
        <w:t>WYJAŚNIENI</w:t>
      </w:r>
      <w:r w:rsidR="00520165" w:rsidRPr="000B715F">
        <w:rPr>
          <w:rFonts w:ascii="Times New Roman" w:hAnsi="Times New Roman"/>
          <w:sz w:val="24"/>
          <w:szCs w:val="24"/>
        </w:rPr>
        <w:t>A</w:t>
      </w:r>
      <w:r w:rsidR="00632C3C" w:rsidRPr="000B715F">
        <w:rPr>
          <w:rFonts w:ascii="Times New Roman" w:hAnsi="Times New Roman"/>
          <w:sz w:val="24"/>
          <w:szCs w:val="24"/>
        </w:rPr>
        <w:t xml:space="preserve"> TREŚCI</w:t>
      </w:r>
      <w:r w:rsidR="0029606A" w:rsidRPr="000B715F">
        <w:rPr>
          <w:rFonts w:ascii="Times New Roman" w:hAnsi="Times New Roman"/>
          <w:sz w:val="24"/>
          <w:szCs w:val="24"/>
        </w:rPr>
        <w:t xml:space="preserve"> SWZ</w:t>
      </w:r>
      <w:r w:rsidR="000B715F" w:rsidRPr="000B715F">
        <w:rPr>
          <w:rFonts w:ascii="Times New Roman" w:hAnsi="Times New Roman"/>
          <w:sz w:val="24"/>
          <w:szCs w:val="24"/>
        </w:rPr>
        <w:t xml:space="preserve"> -13</w:t>
      </w:r>
    </w:p>
    <w:p w14:paraId="1EA94E07" w14:textId="77777777" w:rsidR="006D4AB3" w:rsidRPr="000B715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B715F">
        <w:rPr>
          <w:sz w:val="24"/>
          <w:szCs w:val="24"/>
        </w:rPr>
        <w:t xml:space="preserve">Dotyczy: </w:t>
      </w:r>
      <w:r w:rsidR="006A5DF1" w:rsidRPr="000B715F">
        <w:rPr>
          <w:sz w:val="24"/>
          <w:szCs w:val="24"/>
        </w:rPr>
        <w:t>p</w:t>
      </w:r>
      <w:r w:rsidRPr="000B715F">
        <w:rPr>
          <w:sz w:val="24"/>
          <w:szCs w:val="24"/>
        </w:rPr>
        <w:t>ostępowani</w:t>
      </w:r>
      <w:r w:rsidR="006A5DF1" w:rsidRPr="000B715F">
        <w:rPr>
          <w:sz w:val="24"/>
          <w:szCs w:val="24"/>
        </w:rPr>
        <w:t>a</w:t>
      </w:r>
      <w:r w:rsidRPr="000B715F">
        <w:rPr>
          <w:sz w:val="24"/>
          <w:szCs w:val="24"/>
        </w:rPr>
        <w:t xml:space="preserve"> o udzielenie zamówienia publicznego, prowadzone</w:t>
      </w:r>
      <w:r w:rsidR="006A5DF1" w:rsidRPr="000B715F">
        <w:rPr>
          <w:sz w:val="24"/>
          <w:szCs w:val="24"/>
        </w:rPr>
        <w:t>go</w:t>
      </w:r>
      <w:r w:rsidRPr="000B715F">
        <w:rPr>
          <w:sz w:val="24"/>
          <w:szCs w:val="24"/>
        </w:rPr>
        <w:t xml:space="preserve"> w</w:t>
      </w:r>
      <w:r w:rsidR="00BE62A3" w:rsidRPr="000B715F">
        <w:rPr>
          <w:sz w:val="24"/>
          <w:szCs w:val="24"/>
        </w:rPr>
        <w:t> </w:t>
      </w:r>
      <w:r w:rsidRPr="000B715F">
        <w:rPr>
          <w:sz w:val="24"/>
          <w:szCs w:val="24"/>
        </w:rPr>
        <w:t xml:space="preserve">trybie </w:t>
      </w:r>
      <w:r w:rsidR="00407984" w:rsidRPr="000B715F">
        <w:rPr>
          <w:sz w:val="24"/>
          <w:szCs w:val="24"/>
        </w:rPr>
        <w:t>przetarg nieograniczony</w:t>
      </w:r>
      <w:r w:rsidRPr="000B715F">
        <w:rPr>
          <w:b/>
          <w:sz w:val="24"/>
          <w:szCs w:val="24"/>
        </w:rPr>
        <w:t xml:space="preserve"> </w:t>
      </w:r>
      <w:r w:rsidRPr="000B715F">
        <w:rPr>
          <w:bCs/>
          <w:sz w:val="24"/>
          <w:szCs w:val="24"/>
        </w:rPr>
        <w:t>na</w:t>
      </w:r>
      <w:r w:rsidRPr="000B715F">
        <w:rPr>
          <w:b/>
          <w:sz w:val="24"/>
          <w:szCs w:val="24"/>
        </w:rPr>
        <w:t xml:space="preserve"> </w:t>
      </w:r>
      <w:r w:rsidR="00E72428" w:rsidRPr="000B715F">
        <w:rPr>
          <w:bCs/>
          <w:sz w:val="24"/>
          <w:szCs w:val="24"/>
        </w:rPr>
        <w:t>”</w:t>
      </w:r>
      <w:r w:rsidR="00407984" w:rsidRPr="000B715F">
        <w:rPr>
          <w:b/>
          <w:bCs/>
          <w:sz w:val="24"/>
          <w:szCs w:val="24"/>
        </w:rPr>
        <w:t>Zakup i dostawa wyrobów medycznych V</w:t>
      </w:r>
      <w:r w:rsidR="00E72428" w:rsidRPr="000B715F">
        <w:rPr>
          <w:bCs/>
          <w:sz w:val="24"/>
          <w:szCs w:val="24"/>
        </w:rPr>
        <w:t>”</w:t>
      </w:r>
      <w:r w:rsidRPr="000B715F">
        <w:rPr>
          <w:b/>
          <w:sz w:val="24"/>
          <w:szCs w:val="24"/>
        </w:rPr>
        <w:t xml:space="preserve"> </w:t>
      </w:r>
      <w:r w:rsidRPr="000B715F">
        <w:rPr>
          <w:bCs/>
          <w:sz w:val="24"/>
          <w:szCs w:val="24"/>
        </w:rPr>
        <w:t>– znak sprawy</w:t>
      </w:r>
      <w:r w:rsidRPr="000B715F">
        <w:rPr>
          <w:b/>
          <w:sz w:val="24"/>
          <w:szCs w:val="24"/>
        </w:rPr>
        <w:t xml:space="preserve"> </w:t>
      </w:r>
      <w:r w:rsidR="00407984" w:rsidRPr="000B715F">
        <w:rPr>
          <w:b/>
          <w:sz w:val="24"/>
          <w:szCs w:val="24"/>
        </w:rPr>
        <w:t>ZP/59/2024</w:t>
      </w:r>
      <w:r w:rsidRPr="000B715F">
        <w:rPr>
          <w:b/>
          <w:sz w:val="24"/>
          <w:szCs w:val="24"/>
        </w:rPr>
        <w:t>.</w:t>
      </w:r>
    </w:p>
    <w:p w14:paraId="60232D52" w14:textId="77777777" w:rsidR="0012774F" w:rsidRPr="000B715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B715F">
        <w:rPr>
          <w:sz w:val="24"/>
          <w:szCs w:val="24"/>
        </w:rPr>
        <w:t xml:space="preserve">Zamawiający, działając na podstawie art. </w:t>
      </w:r>
      <w:r w:rsidR="0029606A" w:rsidRPr="000B715F">
        <w:rPr>
          <w:sz w:val="24"/>
          <w:szCs w:val="24"/>
        </w:rPr>
        <w:t>1</w:t>
      </w:r>
      <w:r w:rsidRPr="000B715F">
        <w:rPr>
          <w:sz w:val="24"/>
          <w:szCs w:val="24"/>
        </w:rPr>
        <w:t>3</w:t>
      </w:r>
      <w:r w:rsidR="0029606A" w:rsidRPr="000B715F">
        <w:rPr>
          <w:sz w:val="24"/>
          <w:szCs w:val="24"/>
        </w:rPr>
        <w:t>5</w:t>
      </w:r>
      <w:r w:rsidRPr="000B715F">
        <w:rPr>
          <w:sz w:val="24"/>
          <w:szCs w:val="24"/>
        </w:rPr>
        <w:t xml:space="preserve"> ust</w:t>
      </w:r>
      <w:r w:rsidR="00D9049C" w:rsidRPr="000B715F">
        <w:rPr>
          <w:sz w:val="24"/>
          <w:szCs w:val="24"/>
        </w:rPr>
        <w:t xml:space="preserve">. </w:t>
      </w:r>
      <w:r w:rsidR="0029606A" w:rsidRPr="000B715F">
        <w:rPr>
          <w:sz w:val="24"/>
          <w:szCs w:val="24"/>
        </w:rPr>
        <w:t>6</w:t>
      </w:r>
      <w:r w:rsidRPr="000B715F">
        <w:rPr>
          <w:sz w:val="24"/>
          <w:szCs w:val="24"/>
        </w:rPr>
        <w:t xml:space="preserve"> ustawy z dnia </w:t>
      </w:r>
      <w:r w:rsidR="0029606A" w:rsidRPr="000B715F">
        <w:rPr>
          <w:sz w:val="24"/>
          <w:szCs w:val="24"/>
        </w:rPr>
        <w:t>11</w:t>
      </w:r>
      <w:r w:rsidRPr="000B715F">
        <w:rPr>
          <w:sz w:val="24"/>
          <w:szCs w:val="24"/>
        </w:rPr>
        <w:t xml:space="preserve"> </w:t>
      </w:r>
      <w:r w:rsidR="0029606A" w:rsidRPr="000B715F">
        <w:rPr>
          <w:sz w:val="24"/>
          <w:szCs w:val="24"/>
        </w:rPr>
        <w:t xml:space="preserve">września </w:t>
      </w:r>
      <w:r w:rsidRPr="000B715F">
        <w:rPr>
          <w:sz w:val="24"/>
          <w:szCs w:val="24"/>
        </w:rPr>
        <w:t>20</w:t>
      </w:r>
      <w:r w:rsidR="0029606A" w:rsidRPr="000B715F">
        <w:rPr>
          <w:sz w:val="24"/>
          <w:szCs w:val="24"/>
        </w:rPr>
        <w:t>19</w:t>
      </w:r>
      <w:r w:rsidR="00BE62A3" w:rsidRPr="000B715F">
        <w:rPr>
          <w:sz w:val="24"/>
          <w:szCs w:val="24"/>
        </w:rPr>
        <w:t> </w:t>
      </w:r>
      <w:r w:rsidRPr="000B715F">
        <w:rPr>
          <w:sz w:val="24"/>
          <w:szCs w:val="24"/>
        </w:rPr>
        <w:t>r</w:t>
      </w:r>
      <w:r w:rsidR="0029606A" w:rsidRPr="000B715F">
        <w:rPr>
          <w:sz w:val="24"/>
          <w:szCs w:val="24"/>
        </w:rPr>
        <w:t>.</w:t>
      </w:r>
      <w:r w:rsidRPr="000B715F">
        <w:rPr>
          <w:sz w:val="24"/>
          <w:szCs w:val="24"/>
        </w:rPr>
        <w:t xml:space="preserve"> Prawo </w:t>
      </w:r>
      <w:r w:rsidR="0029606A" w:rsidRPr="000B715F">
        <w:rPr>
          <w:sz w:val="24"/>
          <w:szCs w:val="24"/>
        </w:rPr>
        <w:t>z</w:t>
      </w:r>
      <w:r w:rsidRPr="000B715F">
        <w:rPr>
          <w:sz w:val="24"/>
          <w:szCs w:val="24"/>
        </w:rPr>
        <w:t xml:space="preserve">amówień </w:t>
      </w:r>
      <w:r w:rsidR="0029606A" w:rsidRPr="000B715F">
        <w:rPr>
          <w:sz w:val="24"/>
          <w:szCs w:val="24"/>
        </w:rPr>
        <w:t>p</w:t>
      </w:r>
      <w:r w:rsidRPr="000B715F">
        <w:rPr>
          <w:sz w:val="24"/>
          <w:szCs w:val="24"/>
        </w:rPr>
        <w:t>ublicznych</w:t>
      </w:r>
      <w:r w:rsidR="00BE7BFD" w:rsidRPr="000B715F">
        <w:rPr>
          <w:sz w:val="24"/>
          <w:szCs w:val="24"/>
        </w:rPr>
        <w:t xml:space="preserve"> </w:t>
      </w:r>
      <w:r w:rsidR="00D9049C" w:rsidRPr="000B715F">
        <w:rPr>
          <w:sz w:val="24"/>
          <w:szCs w:val="24"/>
        </w:rPr>
        <w:t>udostępnia</w:t>
      </w:r>
      <w:r w:rsidR="00BE7BFD" w:rsidRPr="000B715F">
        <w:rPr>
          <w:sz w:val="24"/>
          <w:szCs w:val="24"/>
        </w:rPr>
        <w:t xml:space="preserve"> poniżej treść zapytań do S</w:t>
      </w:r>
      <w:r w:rsidR="0012774F" w:rsidRPr="000B715F">
        <w:rPr>
          <w:sz w:val="24"/>
          <w:szCs w:val="24"/>
        </w:rPr>
        <w:t>pecyfikacji Warunków Zamówienia (</w:t>
      </w:r>
      <w:r w:rsidR="0012774F" w:rsidRPr="000B715F">
        <w:rPr>
          <w:sz w:val="24"/>
          <w:szCs w:val="24"/>
          <w:lang w:eastAsia="ar-SA"/>
        </w:rPr>
        <w:t>zwanej dalej</w:t>
      </w:r>
      <w:r w:rsidR="0012774F" w:rsidRPr="000B715F">
        <w:rPr>
          <w:b/>
          <w:sz w:val="24"/>
          <w:szCs w:val="24"/>
          <w:lang w:eastAsia="ar-SA"/>
        </w:rPr>
        <w:t xml:space="preserve"> </w:t>
      </w:r>
      <w:r w:rsidR="0012774F" w:rsidRPr="000B715F">
        <w:rPr>
          <w:bCs/>
          <w:sz w:val="24"/>
          <w:szCs w:val="24"/>
          <w:lang w:eastAsia="ar-SA"/>
        </w:rPr>
        <w:t>”SWZ”)</w:t>
      </w:r>
      <w:r w:rsidR="00D9049C" w:rsidRPr="000B715F">
        <w:rPr>
          <w:bCs/>
          <w:sz w:val="24"/>
          <w:szCs w:val="24"/>
          <w:lang w:eastAsia="ar-SA"/>
        </w:rPr>
        <w:t xml:space="preserve"> </w:t>
      </w:r>
      <w:r w:rsidR="00D9049C" w:rsidRPr="000B715F">
        <w:rPr>
          <w:sz w:val="24"/>
          <w:szCs w:val="24"/>
        </w:rPr>
        <w:t>wraz z wyjaśnieniami</w:t>
      </w:r>
      <w:r w:rsidR="0012774F" w:rsidRPr="000B715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7984" w:rsidRPr="000B715F" w14:paraId="2BC058EF" w14:textId="77777777" w:rsidTr="00265FFE">
        <w:tc>
          <w:tcPr>
            <w:tcW w:w="9356" w:type="dxa"/>
            <w:shd w:val="clear" w:color="auto" w:fill="auto"/>
          </w:tcPr>
          <w:p w14:paraId="03E500C3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Pakiet 11</w:t>
            </w:r>
          </w:p>
          <w:p w14:paraId="035AEF8B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Czy Zamawiający dopuści jako równoważny  filtr o bardzo wysokiej skuteczności filtracji bakteryjnej &gt;99,9999% i skuteczności filtracji wirusowej &gt;99,999%  z barierą mechaniczną w postaci membrany filtracyjnej i metodzie filtracji ładunków elektrostatycznych, sterylny, o następujących parametrach:</w:t>
            </w:r>
          </w:p>
          <w:p w14:paraId="52A44B89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3F2AEC6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- poziom nawilżania 37mg H20 przy </w:t>
            </w:r>
            <w:proofErr w:type="spellStart"/>
            <w:r w:rsidRPr="000B715F">
              <w:rPr>
                <w:sz w:val="24"/>
                <w:szCs w:val="24"/>
              </w:rPr>
              <w:t>Vt</w:t>
            </w:r>
            <w:proofErr w:type="spellEnd"/>
            <w:r w:rsidRPr="000B715F">
              <w:rPr>
                <w:sz w:val="24"/>
                <w:szCs w:val="24"/>
              </w:rPr>
              <w:t xml:space="preserve"> 500 ml, opory przepływu przy 60 l/min 2,14 cm H2O,  waga 35,6 g,  objętość wewnętrzna 55 ml, przy zachowaniu pozostałych parametrów?</w:t>
            </w:r>
          </w:p>
          <w:p w14:paraId="3CC9A6E6" w14:textId="7ECD83B0" w:rsidR="000B715F" w:rsidRPr="000B715F" w:rsidRDefault="009B7C38" w:rsidP="000B715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B715F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02799E8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4800B1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Pakiet 19</w:t>
            </w:r>
          </w:p>
          <w:p w14:paraId="174F74F9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E4732CC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Czy Zamawiający dopuści jako równoważną maskę do podawania tlenu z rezerwuarem i drenem  o dł. 200cm, czystą mikrobiologicznie, pozostałe parametry zgodnie z SWZ? </w:t>
            </w:r>
          </w:p>
          <w:p w14:paraId="5F337247" w14:textId="7843792B" w:rsidR="000B715F" w:rsidRPr="000B715F" w:rsidRDefault="000B715F" w:rsidP="000B715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B715F">
              <w:rPr>
                <w:b/>
                <w:bCs/>
                <w:sz w:val="24"/>
                <w:szCs w:val="24"/>
              </w:rPr>
              <w:t>Odpowiedź:</w:t>
            </w:r>
            <w:r w:rsidR="005729CA">
              <w:rPr>
                <w:b/>
                <w:bCs/>
                <w:sz w:val="24"/>
                <w:szCs w:val="24"/>
              </w:rPr>
              <w:t xml:space="preserve"> Dopuszcza się, po spełnieniu pozostałych parametrów zawartych w SWZ.</w:t>
            </w:r>
          </w:p>
          <w:p w14:paraId="2EE9ECF0" w14:textId="77777777" w:rsidR="000B715F" w:rsidRPr="000B715F" w:rsidRDefault="000B715F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C749ABE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Pakiet 24</w:t>
            </w:r>
          </w:p>
          <w:p w14:paraId="506154AC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Czy Zamawiający dopuści jako produkt równoważny układ oddechowy o następujących </w:t>
            </w:r>
            <w:r w:rsidRPr="000B715F">
              <w:rPr>
                <w:sz w:val="24"/>
                <w:szCs w:val="24"/>
              </w:rPr>
              <w:lastRenderedPageBreak/>
              <w:t>parametrach:</w:t>
            </w:r>
          </w:p>
          <w:p w14:paraId="40FA28D2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FCCE10" w14:textId="408B199F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Parametry techniczne: </w:t>
            </w:r>
          </w:p>
          <w:p w14:paraId="187A2A7C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Rodzaj rur: </w:t>
            </w:r>
            <w:r w:rsidRPr="000B715F">
              <w:rPr>
                <w:sz w:val="24"/>
                <w:szCs w:val="24"/>
              </w:rPr>
              <w:tab/>
              <w:t xml:space="preserve">o zmiennej długości (rozciągliwe) </w:t>
            </w:r>
          </w:p>
          <w:p w14:paraId="21BC9564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Długość rur </w:t>
            </w:r>
            <w:r w:rsidRPr="000B715F">
              <w:rPr>
                <w:sz w:val="24"/>
                <w:szCs w:val="24"/>
              </w:rPr>
              <w:tab/>
              <w:t xml:space="preserve">180 cm (po rozciągnięciu) </w:t>
            </w:r>
          </w:p>
          <w:p w14:paraId="5ABBD599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Przeznaczenie </w:t>
            </w:r>
            <w:r w:rsidRPr="000B715F">
              <w:rPr>
                <w:sz w:val="24"/>
                <w:szCs w:val="24"/>
              </w:rPr>
              <w:tab/>
              <w:t xml:space="preserve">Dla dorosłych </w:t>
            </w:r>
          </w:p>
          <w:p w14:paraId="72FE383A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Średnica złącza rur </w:t>
            </w:r>
            <w:r w:rsidRPr="000B715F">
              <w:rPr>
                <w:sz w:val="24"/>
                <w:szCs w:val="24"/>
              </w:rPr>
              <w:tab/>
              <w:t xml:space="preserve">22 mm F (żeńskie) </w:t>
            </w:r>
          </w:p>
          <w:p w14:paraId="1DC00D9F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Długość dodatkowej rury </w:t>
            </w:r>
            <w:r w:rsidRPr="000B715F">
              <w:rPr>
                <w:sz w:val="24"/>
                <w:szCs w:val="24"/>
              </w:rPr>
              <w:tab/>
              <w:t xml:space="preserve">150 cm (po rozciągnięciu) </w:t>
            </w:r>
          </w:p>
          <w:p w14:paraId="6BD74CAC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Dodatkowa rura o złączach </w:t>
            </w:r>
            <w:r w:rsidRPr="000B715F">
              <w:rPr>
                <w:sz w:val="24"/>
                <w:szCs w:val="24"/>
              </w:rPr>
              <w:tab/>
              <w:t xml:space="preserve">22mmF-22mmF </w:t>
            </w:r>
          </w:p>
          <w:p w14:paraId="3DA5605D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Średnica rur </w:t>
            </w:r>
            <w:r w:rsidRPr="000B715F">
              <w:rPr>
                <w:sz w:val="24"/>
                <w:szCs w:val="24"/>
              </w:rPr>
              <w:tab/>
              <w:t xml:space="preserve">22 mm </w:t>
            </w:r>
          </w:p>
          <w:p w14:paraId="0C6EAF9F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Worek oddechowy </w:t>
            </w:r>
            <w:r w:rsidRPr="000B715F">
              <w:rPr>
                <w:sz w:val="24"/>
                <w:szCs w:val="24"/>
              </w:rPr>
              <w:tab/>
              <w:t xml:space="preserve">2 litry </w:t>
            </w:r>
            <w:proofErr w:type="spellStart"/>
            <w:r w:rsidRPr="000B715F">
              <w:rPr>
                <w:sz w:val="24"/>
                <w:szCs w:val="24"/>
              </w:rPr>
              <w:t>bezlateksowy</w:t>
            </w:r>
            <w:proofErr w:type="spellEnd"/>
            <w:r w:rsidRPr="000B715F">
              <w:rPr>
                <w:sz w:val="24"/>
                <w:szCs w:val="24"/>
              </w:rPr>
              <w:t xml:space="preserve"> z łącznikiem 22mmM </w:t>
            </w:r>
          </w:p>
          <w:p w14:paraId="0D542674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Materiał rur </w:t>
            </w:r>
            <w:r w:rsidRPr="000B715F">
              <w:rPr>
                <w:sz w:val="24"/>
                <w:szCs w:val="24"/>
              </w:rPr>
              <w:tab/>
              <w:t xml:space="preserve">PP (polipropylen) </w:t>
            </w:r>
          </w:p>
          <w:p w14:paraId="7053F2C0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Średnica złącz trójnika </w:t>
            </w:r>
            <w:r w:rsidRPr="000B715F">
              <w:rPr>
                <w:sz w:val="24"/>
                <w:szCs w:val="24"/>
              </w:rPr>
              <w:tab/>
              <w:t xml:space="preserve">22 </w:t>
            </w:r>
            <w:proofErr w:type="spellStart"/>
            <w:r w:rsidRPr="000B715F">
              <w:rPr>
                <w:sz w:val="24"/>
                <w:szCs w:val="24"/>
              </w:rPr>
              <w:t>mmM</w:t>
            </w:r>
            <w:proofErr w:type="spellEnd"/>
            <w:r w:rsidRPr="000B715F">
              <w:rPr>
                <w:sz w:val="24"/>
                <w:szCs w:val="24"/>
              </w:rPr>
              <w:t xml:space="preserve">/15 </w:t>
            </w:r>
            <w:proofErr w:type="spellStart"/>
            <w:r w:rsidRPr="000B715F">
              <w:rPr>
                <w:sz w:val="24"/>
                <w:szCs w:val="24"/>
              </w:rPr>
              <w:t>mmF</w:t>
            </w:r>
            <w:proofErr w:type="spellEnd"/>
            <w:r w:rsidRPr="000B715F">
              <w:rPr>
                <w:sz w:val="24"/>
                <w:szCs w:val="24"/>
              </w:rPr>
              <w:t xml:space="preserve"> </w:t>
            </w:r>
          </w:p>
          <w:p w14:paraId="5F949BF2" w14:textId="0B72E9E8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Kolanko 90</w:t>
            </w:r>
            <w:r w:rsidR="000B715F" w:rsidRPr="000B715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0B715F" w:rsidRPr="000B715F">
              <w:rPr>
                <w:sz w:val="24"/>
                <w:szCs w:val="24"/>
              </w:rPr>
              <w:t>º</w:t>
            </w:r>
            <w:r w:rsidRPr="000B715F">
              <w:rPr>
                <w:sz w:val="24"/>
                <w:szCs w:val="24"/>
              </w:rPr>
              <w:t xml:space="preserve"> z portem </w:t>
            </w:r>
            <w:proofErr w:type="spellStart"/>
            <w:r w:rsidRPr="000B715F">
              <w:rPr>
                <w:sz w:val="24"/>
                <w:szCs w:val="24"/>
              </w:rPr>
              <w:t>Luer</w:t>
            </w:r>
            <w:proofErr w:type="spellEnd"/>
            <w:r w:rsidRPr="000B715F">
              <w:rPr>
                <w:sz w:val="24"/>
                <w:szCs w:val="24"/>
              </w:rPr>
              <w:t xml:space="preserve">-Lock </w:t>
            </w:r>
          </w:p>
          <w:p w14:paraId="632F77D7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Dwa porty w trójniku Y </w:t>
            </w:r>
            <w:r w:rsidRPr="000B715F">
              <w:rPr>
                <w:sz w:val="24"/>
                <w:szCs w:val="24"/>
              </w:rPr>
              <w:tab/>
              <w:t xml:space="preserve">zatyczki zamocowane na stałe </w:t>
            </w:r>
          </w:p>
          <w:p w14:paraId="2F1566A5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Filtr </w:t>
            </w:r>
            <w:proofErr w:type="spellStart"/>
            <w:r w:rsidRPr="000B715F">
              <w:rPr>
                <w:sz w:val="24"/>
                <w:szCs w:val="24"/>
              </w:rPr>
              <w:t>bakt</w:t>
            </w:r>
            <w:proofErr w:type="spellEnd"/>
            <w:r w:rsidRPr="000B715F">
              <w:rPr>
                <w:sz w:val="24"/>
                <w:szCs w:val="24"/>
              </w:rPr>
              <w:t xml:space="preserve">.-wirusowy z celulozowym HME elektrostatyczny z portem do </w:t>
            </w:r>
            <w:proofErr w:type="spellStart"/>
            <w:r w:rsidRPr="000B715F">
              <w:rPr>
                <w:sz w:val="24"/>
                <w:szCs w:val="24"/>
              </w:rPr>
              <w:t>kapnometii</w:t>
            </w:r>
            <w:proofErr w:type="spellEnd"/>
            <w:r w:rsidRPr="000B715F">
              <w:rPr>
                <w:sz w:val="24"/>
                <w:szCs w:val="24"/>
              </w:rPr>
              <w:t xml:space="preserve"> </w:t>
            </w:r>
          </w:p>
          <w:p w14:paraId="630FA53A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Wszystkie elementy składowe zapakowane razem </w:t>
            </w:r>
          </w:p>
          <w:p w14:paraId="6A428160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Obwód </w:t>
            </w:r>
            <w:proofErr w:type="spellStart"/>
            <w:r w:rsidRPr="000B715F">
              <w:rPr>
                <w:sz w:val="24"/>
                <w:szCs w:val="24"/>
              </w:rPr>
              <w:t>jednopacjentowy</w:t>
            </w:r>
            <w:proofErr w:type="spellEnd"/>
            <w:r w:rsidRPr="000B715F">
              <w:rPr>
                <w:sz w:val="24"/>
                <w:szCs w:val="24"/>
              </w:rPr>
              <w:t xml:space="preserve"> </w:t>
            </w:r>
          </w:p>
          <w:p w14:paraId="146A41E1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Nie zawiera lateksu </w:t>
            </w:r>
          </w:p>
          <w:p w14:paraId="4B6E0DD5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Op. 50 szt. </w:t>
            </w:r>
          </w:p>
          <w:p w14:paraId="44202AEC" w14:textId="20DD0333" w:rsidR="000B715F" w:rsidRPr="000B715F" w:rsidRDefault="000B715F" w:rsidP="000B715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B715F">
              <w:rPr>
                <w:b/>
                <w:bCs/>
                <w:sz w:val="24"/>
                <w:szCs w:val="24"/>
              </w:rPr>
              <w:t>Odpowiedź:</w:t>
            </w:r>
            <w:r w:rsidR="009B7C38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8158DF4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DF3A0DB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Pakiet 28</w:t>
            </w:r>
          </w:p>
          <w:p w14:paraId="166EDBE2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5F63D47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Czy Zamawiający dopuści jako równoważny układ oddechowy o następujących parametrach</w:t>
            </w:r>
          </w:p>
          <w:p w14:paraId="42998DE8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E5D134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6977C26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Rodzaj rur:</w:t>
            </w:r>
            <w:r w:rsidRPr="000B715F">
              <w:rPr>
                <w:sz w:val="24"/>
                <w:szCs w:val="24"/>
              </w:rPr>
              <w:tab/>
              <w:t>o zmiennej długości (rozciągliwe)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5C82A9DA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Długość rur </w:t>
            </w:r>
            <w:r w:rsidRPr="000B715F">
              <w:rPr>
                <w:sz w:val="24"/>
                <w:szCs w:val="24"/>
              </w:rPr>
              <w:tab/>
              <w:t>150  cm (po rozciągnięciu)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1BBAE731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Przeznaczenie</w:t>
            </w:r>
            <w:r w:rsidRPr="000B715F">
              <w:rPr>
                <w:sz w:val="24"/>
                <w:szCs w:val="24"/>
              </w:rPr>
              <w:tab/>
              <w:t>Pediatryczny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6C43F1DA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Średnica złącza rur</w:t>
            </w:r>
            <w:r w:rsidRPr="000B715F">
              <w:rPr>
                <w:sz w:val="24"/>
                <w:szCs w:val="24"/>
              </w:rPr>
              <w:tab/>
              <w:t xml:space="preserve">22 </w:t>
            </w:r>
            <w:proofErr w:type="spellStart"/>
            <w:r w:rsidRPr="000B715F">
              <w:rPr>
                <w:sz w:val="24"/>
                <w:szCs w:val="24"/>
              </w:rPr>
              <w:t>mmF</w:t>
            </w:r>
            <w:proofErr w:type="spellEnd"/>
            <w:r w:rsidRPr="000B715F">
              <w:rPr>
                <w:sz w:val="24"/>
                <w:szCs w:val="24"/>
              </w:rPr>
              <w:t xml:space="preserve"> żeńskie ( materiał EVA)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05A23B19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Długość ramienia </w:t>
            </w:r>
            <w:r w:rsidRPr="000B715F">
              <w:rPr>
                <w:sz w:val="24"/>
                <w:szCs w:val="24"/>
              </w:rPr>
              <w:tab/>
              <w:t>75 cm (po rozciągnięciu)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3BC1EE25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Średnica rur</w:t>
            </w:r>
            <w:r w:rsidRPr="000B715F">
              <w:rPr>
                <w:sz w:val="24"/>
                <w:szCs w:val="24"/>
              </w:rPr>
              <w:tab/>
              <w:t>15 mm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19D9E6E6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Worek oddechowy </w:t>
            </w:r>
            <w:r w:rsidRPr="000B715F">
              <w:rPr>
                <w:sz w:val="24"/>
                <w:szCs w:val="24"/>
              </w:rPr>
              <w:tab/>
              <w:t xml:space="preserve">1 litr </w:t>
            </w:r>
            <w:proofErr w:type="spellStart"/>
            <w:r w:rsidRPr="000B715F">
              <w:rPr>
                <w:sz w:val="24"/>
                <w:szCs w:val="24"/>
              </w:rPr>
              <w:t>bezlateksowy</w:t>
            </w:r>
            <w:proofErr w:type="spellEnd"/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577BB6C8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Materiał rur </w:t>
            </w:r>
            <w:r w:rsidRPr="000B715F">
              <w:rPr>
                <w:sz w:val="24"/>
                <w:szCs w:val="24"/>
              </w:rPr>
              <w:tab/>
              <w:t>PP (polipropylen)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401FFD75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lastRenderedPageBreak/>
              <w:t>Średnica złącz trójnika</w:t>
            </w:r>
            <w:r w:rsidRPr="000B715F">
              <w:rPr>
                <w:sz w:val="24"/>
                <w:szCs w:val="24"/>
              </w:rPr>
              <w:tab/>
              <w:t>22mm, 15 mm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264B5370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Kolanko z portem </w:t>
            </w:r>
            <w:proofErr w:type="spellStart"/>
            <w:r w:rsidRPr="000B715F">
              <w:rPr>
                <w:sz w:val="24"/>
                <w:szCs w:val="24"/>
              </w:rPr>
              <w:t>Luer</w:t>
            </w:r>
            <w:proofErr w:type="spellEnd"/>
            <w:r w:rsidRPr="000B715F">
              <w:rPr>
                <w:sz w:val="24"/>
                <w:szCs w:val="24"/>
              </w:rPr>
              <w:t>-Lock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32CCB2AD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Łącznik prosty 22mmM-22mmM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71EF5928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Zatyczka 22mmF </w:t>
            </w:r>
            <w:r w:rsidRPr="000B715F">
              <w:rPr>
                <w:sz w:val="24"/>
                <w:szCs w:val="24"/>
              </w:rPr>
              <w:tab/>
              <w:t>zabezpieczająca układ i do testowania szczelności</w:t>
            </w:r>
          </w:p>
          <w:p w14:paraId="063C4A39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Dwa porty w trójniku</w:t>
            </w:r>
            <w:r w:rsidRPr="000B715F">
              <w:rPr>
                <w:sz w:val="24"/>
                <w:szCs w:val="24"/>
              </w:rPr>
              <w:tab/>
              <w:t>zatyczki szczelnie zamykające zamocowane na stałe</w:t>
            </w:r>
          </w:p>
          <w:p w14:paraId="51F81564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>Czas używania                        do 7 dni- wg instrukcji użycia</w:t>
            </w:r>
            <w:r w:rsidRPr="000B715F">
              <w:rPr>
                <w:sz w:val="24"/>
                <w:szCs w:val="24"/>
              </w:rPr>
              <w:tab/>
              <w:t xml:space="preserve"> </w:t>
            </w:r>
          </w:p>
          <w:p w14:paraId="35598F5F" w14:textId="77777777" w:rsidR="00407984" w:rsidRPr="000B715F" w:rsidRDefault="00407984" w:rsidP="00265FF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B715F">
              <w:rPr>
                <w:sz w:val="24"/>
                <w:szCs w:val="24"/>
              </w:rPr>
              <w:t xml:space="preserve">Nie zawiera lateksu i </w:t>
            </w:r>
            <w:proofErr w:type="spellStart"/>
            <w:r w:rsidRPr="000B715F">
              <w:rPr>
                <w:sz w:val="24"/>
                <w:szCs w:val="24"/>
              </w:rPr>
              <w:t>ftalanów</w:t>
            </w:r>
            <w:proofErr w:type="spellEnd"/>
            <w:r w:rsidRPr="000B715F">
              <w:rPr>
                <w:sz w:val="24"/>
                <w:szCs w:val="24"/>
              </w:rPr>
              <w:t xml:space="preserve"> DEHP</w:t>
            </w:r>
          </w:p>
          <w:p w14:paraId="47DDF485" w14:textId="2A6D83EF" w:rsidR="00407984" w:rsidRPr="000B715F" w:rsidRDefault="00407984" w:rsidP="00265F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B715F">
              <w:rPr>
                <w:b/>
                <w:bCs/>
                <w:sz w:val="24"/>
                <w:szCs w:val="24"/>
              </w:rPr>
              <w:t>Odpowiedź:</w:t>
            </w:r>
            <w:r w:rsidR="009B7C38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8FA7752" w14:textId="22F2F70E" w:rsidR="00407984" w:rsidRPr="000B715F" w:rsidRDefault="00407984" w:rsidP="00265FF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D20A1FE" w14:textId="77777777" w:rsidR="00BE7BFD" w:rsidRPr="000B715F" w:rsidRDefault="00BE7BFD" w:rsidP="00520165">
      <w:pPr>
        <w:jc w:val="both"/>
        <w:rPr>
          <w:sz w:val="24"/>
          <w:szCs w:val="24"/>
        </w:rPr>
      </w:pPr>
    </w:p>
    <w:p w14:paraId="37F34698" w14:textId="77777777" w:rsidR="006D4AB3" w:rsidRPr="000B715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B715F">
        <w:rPr>
          <w:sz w:val="24"/>
          <w:szCs w:val="24"/>
        </w:rPr>
        <w:t>Przewodniczący Komisji Przetargowej</w:t>
      </w:r>
    </w:p>
    <w:p w14:paraId="0AE80D57" w14:textId="56A39513" w:rsidR="006D4AB3" w:rsidRPr="000B715F" w:rsidRDefault="000B715F" w:rsidP="000B715F">
      <w:pPr>
        <w:spacing w:before="120" w:after="120" w:line="360" w:lineRule="auto"/>
        <w:ind w:left="567"/>
        <w:rPr>
          <w:sz w:val="24"/>
          <w:szCs w:val="24"/>
        </w:rPr>
      </w:pPr>
      <w:r w:rsidRPr="000B715F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      </w:t>
      </w:r>
      <w:r w:rsidRPr="000B715F">
        <w:rPr>
          <w:sz w:val="24"/>
          <w:szCs w:val="24"/>
        </w:rPr>
        <w:t xml:space="preserve">   </w:t>
      </w:r>
      <w:r w:rsidR="00490F7A">
        <w:rPr>
          <w:sz w:val="24"/>
          <w:szCs w:val="24"/>
        </w:rPr>
        <w:t xml:space="preserve">  </w:t>
      </w:r>
      <w:r w:rsidRPr="000B715F">
        <w:rPr>
          <w:sz w:val="24"/>
          <w:szCs w:val="24"/>
        </w:rPr>
        <w:t xml:space="preserve"> </w:t>
      </w:r>
      <w:r w:rsidR="00407984" w:rsidRPr="000B715F">
        <w:rPr>
          <w:sz w:val="24"/>
          <w:szCs w:val="24"/>
        </w:rPr>
        <w:t>Małgorzata</w:t>
      </w:r>
      <w:r w:rsidR="006D4AB3" w:rsidRPr="000B715F">
        <w:rPr>
          <w:sz w:val="24"/>
          <w:szCs w:val="24"/>
        </w:rPr>
        <w:t xml:space="preserve"> </w:t>
      </w:r>
      <w:r w:rsidR="00407984" w:rsidRPr="000B715F">
        <w:rPr>
          <w:sz w:val="24"/>
          <w:szCs w:val="24"/>
        </w:rPr>
        <w:t xml:space="preserve">Krzystek -  </w:t>
      </w:r>
      <w:proofErr w:type="spellStart"/>
      <w:r w:rsidR="00407984" w:rsidRPr="000B715F">
        <w:rPr>
          <w:sz w:val="24"/>
          <w:szCs w:val="24"/>
        </w:rPr>
        <w:t>Purol</w:t>
      </w:r>
      <w:proofErr w:type="spellEnd"/>
    </w:p>
    <w:sectPr w:rsidR="006D4AB3" w:rsidRPr="000B71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94222" w14:textId="77777777" w:rsidR="00BC06E5" w:rsidRDefault="00BC06E5">
      <w:r>
        <w:separator/>
      </w:r>
    </w:p>
  </w:endnote>
  <w:endnote w:type="continuationSeparator" w:id="0">
    <w:p w14:paraId="01DF6F83" w14:textId="77777777" w:rsidR="00BC06E5" w:rsidRDefault="00BC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C1C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BC11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53F00" w14:textId="77777777" w:rsidR="006D4AB3" w:rsidRDefault="00490F7A">
    <w:pPr>
      <w:pStyle w:val="Stopka"/>
      <w:tabs>
        <w:tab w:val="clear" w:pos="4536"/>
      </w:tabs>
      <w:jc w:val="center"/>
    </w:pPr>
    <w:r>
      <w:rPr>
        <w:noProof/>
      </w:rPr>
      <w:pict w14:anchorId="23C0F782">
        <v:line id="_x0000_s1025" style="position:absolute;left:0;text-align:left;z-index:251657728" from="-3.85pt,8.75pt" to="455.15pt,8.75pt"/>
      </w:pict>
    </w:r>
  </w:p>
  <w:p w14:paraId="4BAECE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292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BEB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A2CE9F" w14:textId="77777777" w:rsidR="006D4AB3" w:rsidRDefault="006D4AB3">
    <w:pPr>
      <w:pStyle w:val="Stopka"/>
      <w:tabs>
        <w:tab w:val="clear" w:pos="4536"/>
        <w:tab w:val="left" w:pos="6237"/>
      </w:tabs>
    </w:pPr>
  </w:p>
  <w:p w14:paraId="4ADD7B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486C2" w14:textId="77777777" w:rsidR="00BC06E5" w:rsidRDefault="00BC06E5">
      <w:r>
        <w:separator/>
      </w:r>
    </w:p>
  </w:footnote>
  <w:footnote w:type="continuationSeparator" w:id="0">
    <w:p w14:paraId="32BAE208" w14:textId="77777777" w:rsidR="00BC06E5" w:rsidRDefault="00BC0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666E4" w14:textId="77777777" w:rsidR="00407984" w:rsidRDefault="004079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CA27B" w14:textId="77777777" w:rsidR="00407984" w:rsidRDefault="004079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AA63A" w14:textId="77777777" w:rsidR="00407984" w:rsidRDefault="00407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2728872">
    <w:abstractNumId w:val="3"/>
  </w:num>
  <w:num w:numId="2" w16cid:durableId="388501953">
    <w:abstractNumId w:val="6"/>
  </w:num>
  <w:num w:numId="3" w16cid:durableId="1513954807">
    <w:abstractNumId w:val="2"/>
  </w:num>
  <w:num w:numId="4" w16cid:durableId="1277444719">
    <w:abstractNumId w:val="5"/>
  </w:num>
  <w:num w:numId="5" w16cid:durableId="1379546266">
    <w:abstractNumId w:val="0"/>
  </w:num>
  <w:num w:numId="6" w16cid:durableId="881592758">
    <w:abstractNumId w:val="1"/>
  </w:num>
  <w:num w:numId="7" w16cid:durableId="7711234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6E5"/>
    <w:rsid w:val="00031374"/>
    <w:rsid w:val="000A1097"/>
    <w:rsid w:val="000B715F"/>
    <w:rsid w:val="000D3E86"/>
    <w:rsid w:val="000E2A8F"/>
    <w:rsid w:val="0012774F"/>
    <w:rsid w:val="00144B7A"/>
    <w:rsid w:val="00180C6E"/>
    <w:rsid w:val="0029606A"/>
    <w:rsid w:val="00407984"/>
    <w:rsid w:val="00421560"/>
    <w:rsid w:val="004848F3"/>
    <w:rsid w:val="00485119"/>
    <w:rsid w:val="00490F7A"/>
    <w:rsid w:val="004A75F2"/>
    <w:rsid w:val="005144A9"/>
    <w:rsid w:val="00520165"/>
    <w:rsid w:val="005729C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7C38"/>
    <w:rsid w:val="00A905AC"/>
    <w:rsid w:val="00B1255C"/>
    <w:rsid w:val="00B153F9"/>
    <w:rsid w:val="00BA6584"/>
    <w:rsid w:val="00BC06E5"/>
    <w:rsid w:val="00BE62A3"/>
    <w:rsid w:val="00BE7BFD"/>
    <w:rsid w:val="00C370F2"/>
    <w:rsid w:val="00C44EEC"/>
    <w:rsid w:val="00C87C68"/>
    <w:rsid w:val="00CD3B2A"/>
    <w:rsid w:val="00D22FFA"/>
    <w:rsid w:val="00D8461B"/>
    <w:rsid w:val="00D9049C"/>
    <w:rsid w:val="00D915F2"/>
    <w:rsid w:val="00DC57B0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8E3173"/>
  <w15:chartTrackingRefBased/>
  <w15:docId w15:val="{6FD06A9F-B811-4415-8F67-4131ADECC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B715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406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2024-12-02T13:04:00Z</dcterms:created>
  <dcterms:modified xsi:type="dcterms:W3CDTF">2024-12-12T12:55:00Z</dcterms:modified>
</cp:coreProperties>
</file>