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A34A9" w14:textId="57FBFDCD" w:rsidR="006A5DF1" w:rsidRPr="00EE783C" w:rsidRDefault="00436BE8" w:rsidP="006A5DF1">
      <w:pPr>
        <w:spacing w:after="240"/>
        <w:jc w:val="right"/>
        <w:rPr>
          <w:sz w:val="24"/>
          <w:szCs w:val="24"/>
        </w:rPr>
      </w:pPr>
      <w:r w:rsidRPr="00EE783C">
        <w:rPr>
          <w:sz w:val="24"/>
          <w:szCs w:val="24"/>
        </w:rPr>
        <w:t>Kraków</w:t>
      </w:r>
      <w:r w:rsidR="006A5DF1" w:rsidRPr="00EE783C">
        <w:rPr>
          <w:sz w:val="24"/>
          <w:szCs w:val="24"/>
        </w:rPr>
        <w:t xml:space="preserve"> dnia: </w:t>
      </w:r>
      <w:r w:rsidR="00E565D9">
        <w:rPr>
          <w:sz w:val="24"/>
          <w:szCs w:val="24"/>
        </w:rPr>
        <w:t>13.12.2024 r.</w:t>
      </w:r>
    </w:p>
    <w:p w14:paraId="109304A6" w14:textId="77777777" w:rsidR="0029606A" w:rsidRPr="00EE783C" w:rsidRDefault="0029606A" w:rsidP="006A5DF1">
      <w:pPr>
        <w:spacing w:after="240"/>
        <w:jc w:val="right"/>
        <w:rPr>
          <w:sz w:val="24"/>
          <w:szCs w:val="24"/>
        </w:rPr>
      </w:pPr>
    </w:p>
    <w:p w14:paraId="73261231" w14:textId="77777777" w:rsidR="006A5DF1" w:rsidRPr="00EE783C" w:rsidRDefault="00BE62A3" w:rsidP="006A5DF1">
      <w:pPr>
        <w:rPr>
          <w:b/>
          <w:bCs/>
          <w:sz w:val="24"/>
          <w:szCs w:val="24"/>
        </w:rPr>
      </w:pPr>
      <w:r w:rsidRPr="00EE783C">
        <w:rPr>
          <w:b/>
          <w:bCs/>
          <w:sz w:val="24"/>
          <w:szCs w:val="24"/>
        </w:rPr>
        <w:t xml:space="preserve">Szpital Miejski Specjalistyczny </w:t>
      </w:r>
    </w:p>
    <w:p w14:paraId="1694E35B" w14:textId="77777777" w:rsidR="00BE62A3" w:rsidRPr="00EE783C" w:rsidRDefault="00BE62A3" w:rsidP="006A5DF1">
      <w:pPr>
        <w:rPr>
          <w:sz w:val="24"/>
          <w:szCs w:val="24"/>
        </w:rPr>
      </w:pPr>
      <w:r w:rsidRPr="00EE783C">
        <w:rPr>
          <w:b/>
          <w:bCs/>
          <w:sz w:val="24"/>
          <w:szCs w:val="24"/>
        </w:rPr>
        <w:t>im. Gabriela Narutowicza w Krakowie</w:t>
      </w:r>
    </w:p>
    <w:p w14:paraId="68E2CFC8" w14:textId="77777777" w:rsidR="006A5DF1" w:rsidRPr="00EE783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E783C">
        <w:rPr>
          <w:sz w:val="24"/>
          <w:szCs w:val="24"/>
        </w:rPr>
        <w:t>ul. Prądnicka 35-37</w:t>
      </w:r>
    </w:p>
    <w:p w14:paraId="604A0E8F" w14:textId="77777777" w:rsidR="00BE62A3" w:rsidRPr="00EE783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E783C">
        <w:rPr>
          <w:sz w:val="24"/>
          <w:szCs w:val="24"/>
        </w:rPr>
        <w:t>31-202 Kraków</w:t>
      </w:r>
    </w:p>
    <w:p w14:paraId="141D7B2A" w14:textId="77777777" w:rsidR="006A5DF1" w:rsidRPr="00EE783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E783C">
        <w:rPr>
          <w:sz w:val="24"/>
          <w:szCs w:val="24"/>
        </w:rPr>
        <w:tab/>
        <w:t xml:space="preserve"> </w:t>
      </w:r>
    </w:p>
    <w:p w14:paraId="4A0AAD5C" w14:textId="77777777" w:rsidR="006A5DF1" w:rsidRPr="00EE783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A9779E" w14:textId="77777777" w:rsidR="006A5DF1" w:rsidRPr="00EE783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E783C">
        <w:rPr>
          <w:b/>
          <w:sz w:val="24"/>
          <w:szCs w:val="24"/>
        </w:rPr>
        <w:t>WYKONAWCY</w:t>
      </w:r>
    </w:p>
    <w:p w14:paraId="7E5EB007" w14:textId="77777777" w:rsidR="006A5DF1" w:rsidRPr="00EE783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E783C">
        <w:rPr>
          <w:sz w:val="24"/>
          <w:szCs w:val="24"/>
        </w:rPr>
        <w:t>ubiegający się o zamówienie publiczne</w:t>
      </w:r>
    </w:p>
    <w:p w14:paraId="1193EF43" w14:textId="77777777" w:rsidR="006D4AB3" w:rsidRPr="00EE783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34E9469" w14:textId="77777777" w:rsidR="006D4AB3" w:rsidRPr="00EE783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A06D64" w14:textId="77777777" w:rsidR="006D4AB3" w:rsidRPr="00EE783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9168E0" w14:textId="6F768849" w:rsidR="00632C3C" w:rsidRPr="00EE78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E783C">
        <w:rPr>
          <w:rFonts w:ascii="Times New Roman" w:hAnsi="Times New Roman"/>
          <w:sz w:val="24"/>
          <w:szCs w:val="24"/>
        </w:rPr>
        <w:t>WYJAŚNIENI</w:t>
      </w:r>
      <w:r w:rsidR="00520165" w:rsidRPr="00EE783C">
        <w:rPr>
          <w:rFonts w:ascii="Times New Roman" w:hAnsi="Times New Roman"/>
          <w:sz w:val="24"/>
          <w:szCs w:val="24"/>
        </w:rPr>
        <w:t>A</w:t>
      </w:r>
      <w:r w:rsidR="00632C3C" w:rsidRPr="00EE783C">
        <w:rPr>
          <w:rFonts w:ascii="Times New Roman" w:hAnsi="Times New Roman"/>
          <w:sz w:val="24"/>
          <w:szCs w:val="24"/>
        </w:rPr>
        <w:t xml:space="preserve"> TREŚCI</w:t>
      </w:r>
      <w:r w:rsidR="0029606A" w:rsidRPr="00EE783C">
        <w:rPr>
          <w:rFonts w:ascii="Times New Roman" w:hAnsi="Times New Roman"/>
          <w:sz w:val="24"/>
          <w:szCs w:val="24"/>
        </w:rPr>
        <w:t xml:space="preserve"> SWZ</w:t>
      </w:r>
      <w:r w:rsidR="00EE783C">
        <w:rPr>
          <w:rFonts w:ascii="Times New Roman" w:hAnsi="Times New Roman"/>
          <w:sz w:val="24"/>
          <w:szCs w:val="24"/>
        </w:rPr>
        <w:t xml:space="preserve"> -10</w:t>
      </w:r>
    </w:p>
    <w:p w14:paraId="3E712128" w14:textId="77777777" w:rsidR="006D4AB3" w:rsidRPr="00EE783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E783C">
        <w:rPr>
          <w:sz w:val="24"/>
          <w:szCs w:val="24"/>
        </w:rPr>
        <w:t xml:space="preserve">Dotyczy: </w:t>
      </w:r>
      <w:r w:rsidR="006A5DF1" w:rsidRPr="00EE783C">
        <w:rPr>
          <w:sz w:val="24"/>
          <w:szCs w:val="24"/>
        </w:rPr>
        <w:t>p</w:t>
      </w:r>
      <w:r w:rsidRPr="00EE783C">
        <w:rPr>
          <w:sz w:val="24"/>
          <w:szCs w:val="24"/>
        </w:rPr>
        <w:t>ostępowani</w:t>
      </w:r>
      <w:r w:rsidR="006A5DF1" w:rsidRPr="00EE783C">
        <w:rPr>
          <w:sz w:val="24"/>
          <w:szCs w:val="24"/>
        </w:rPr>
        <w:t>a</w:t>
      </w:r>
      <w:r w:rsidRPr="00EE783C">
        <w:rPr>
          <w:sz w:val="24"/>
          <w:szCs w:val="24"/>
        </w:rPr>
        <w:t xml:space="preserve"> o udzielenie zamówienia publicznego, prowadzone</w:t>
      </w:r>
      <w:r w:rsidR="006A5DF1" w:rsidRPr="00EE783C">
        <w:rPr>
          <w:sz w:val="24"/>
          <w:szCs w:val="24"/>
        </w:rPr>
        <w:t>go</w:t>
      </w:r>
      <w:r w:rsidRPr="00EE783C">
        <w:rPr>
          <w:sz w:val="24"/>
          <w:szCs w:val="24"/>
        </w:rPr>
        <w:t xml:space="preserve"> w</w:t>
      </w:r>
      <w:r w:rsidR="00BE62A3" w:rsidRPr="00EE783C">
        <w:rPr>
          <w:sz w:val="24"/>
          <w:szCs w:val="24"/>
        </w:rPr>
        <w:t> </w:t>
      </w:r>
      <w:r w:rsidRPr="00EE783C">
        <w:rPr>
          <w:sz w:val="24"/>
          <w:szCs w:val="24"/>
        </w:rPr>
        <w:t xml:space="preserve">trybie </w:t>
      </w:r>
      <w:r w:rsidR="00436BE8" w:rsidRPr="00EE783C">
        <w:rPr>
          <w:sz w:val="24"/>
          <w:szCs w:val="24"/>
        </w:rPr>
        <w:t>przetarg nieograniczony</w:t>
      </w:r>
      <w:r w:rsidRPr="00EE783C">
        <w:rPr>
          <w:b/>
          <w:sz w:val="24"/>
          <w:szCs w:val="24"/>
        </w:rPr>
        <w:t xml:space="preserve"> </w:t>
      </w:r>
      <w:r w:rsidRPr="00EE783C">
        <w:rPr>
          <w:bCs/>
          <w:sz w:val="24"/>
          <w:szCs w:val="24"/>
        </w:rPr>
        <w:t>na</w:t>
      </w:r>
      <w:r w:rsidRPr="00EE783C">
        <w:rPr>
          <w:b/>
          <w:sz w:val="24"/>
          <w:szCs w:val="24"/>
        </w:rPr>
        <w:t xml:space="preserve"> </w:t>
      </w:r>
      <w:r w:rsidR="00E72428" w:rsidRPr="00EE783C">
        <w:rPr>
          <w:bCs/>
          <w:sz w:val="24"/>
          <w:szCs w:val="24"/>
        </w:rPr>
        <w:t>”</w:t>
      </w:r>
      <w:r w:rsidR="00436BE8" w:rsidRPr="00EE783C">
        <w:rPr>
          <w:b/>
          <w:bCs/>
          <w:sz w:val="24"/>
          <w:szCs w:val="24"/>
        </w:rPr>
        <w:t>Zakup i dostawa wyrobów medycznych V</w:t>
      </w:r>
      <w:r w:rsidR="00E72428" w:rsidRPr="00EE783C">
        <w:rPr>
          <w:bCs/>
          <w:sz w:val="24"/>
          <w:szCs w:val="24"/>
        </w:rPr>
        <w:t>”</w:t>
      </w:r>
      <w:r w:rsidRPr="00EE783C">
        <w:rPr>
          <w:b/>
          <w:sz w:val="24"/>
          <w:szCs w:val="24"/>
        </w:rPr>
        <w:t xml:space="preserve"> </w:t>
      </w:r>
      <w:r w:rsidRPr="00EE783C">
        <w:rPr>
          <w:bCs/>
          <w:sz w:val="24"/>
          <w:szCs w:val="24"/>
        </w:rPr>
        <w:t>– znak sprawy</w:t>
      </w:r>
      <w:r w:rsidRPr="00EE783C">
        <w:rPr>
          <w:b/>
          <w:sz w:val="24"/>
          <w:szCs w:val="24"/>
        </w:rPr>
        <w:t xml:space="preserve"> </w:t>
      </w:r>
      <w:r w:rsidR="00436BE8" w:rsidRPr="00EE783C">
        <w:rPr>
          <w:b/>
          <w:sz w:val="24"/>
          <w:szCs w:val="24"/>
        </w:rPr>
        <w:t>ZP/59/2024</w:t>
      </w:r>
      <w:r w:rsidRPr="00EE783C">
        <w:rPr>
          <w:b/>
          <w:sz w:val="24"/>
          <w:szCs w:val="24"/>
        </w:rPr>
        <w:t>.</w:t>
      </w:r>
    </w:p>
    <w:p w14:paraId="1511D5D3" w14:textId="77777777" w:rsidR="0012774F" w:rsidRPr="00EE783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E783C">
        <w:rPr>
          <w:sz w:val="24"/>
          <w:szCs w:val="24"/>
        </w:rPr>
        <w:t xml:space="preserve">Zamawiający, działając na podstawie art. </w:t>
      </w:r>
      <w:r w:rsidR="0029606A" w:rsidRPr="00EE783C">
        <w:rPr>
          <w:sz w:val="24"/>
          <w:szCs w:val="24"/>
        </w:rPr>
        <w:t>1</w:t>
      </w:r>
      <w:r w:rsidRPr="00EE783C">
        <w:rPr>
          <w:sz w:val="24"/>
          <w:szCs w:val="24"/>
        </w:rPr>
        <w:t>3</w:t>
      </w:r>
      <w:r w:rsidR="0029606A" w:rsidRPr="00EE783C">
        <w:rPr>
          <w:sz w:val="24"/>
          <w:szCs w:val="24"/>
        </w:rPr>
        <w:t>5</w:t>
      </w:r>
      <w:r w:rsidRPr="00EE783C">
        <w:rPr>
          <w:sz w:val="24"/>
          <w:szCs w:val="24"/>
        </w:rPr>
        <w:t xml:space="preserve"> ust</w:t>
      </w:r>
      <w:r w:rsidR="00D9049C" w:rsidRPr="00EE783C">
        <w:rPr>
          <w:sz w:val="24"/>
          <w:szCs w:val="24"/>
        </w:rPr>
        <w:t xml:space="preserve">. </w:t>
      </w:r>
      <w:r w:rsidR="0029606A" w:rsidRPr="00EE783C">
        <w:rPr>
          <w:sz w:val="24"/>
          <w:szCs w:val="24"/>
        </w:rPr>
        <w:t>6</w:t>
      </w:r>
      <w:r w:rsidRPr="00EE783C">
        <w:rPr>
          <w:sz w:val="24"/>
          <w:szCs w:val="24"/>
        </w:rPr>
        <w:t xml:space="preserve"> ustawy z dnia </w:t>
      </w:r>
      <w:r w:rsidR="0029606A" w:rsidRPr="00EE783C">
        <w:rPr>
          <w:sz w:val="24"/>
          <w:szCs w:val="24"/>
        </w:rPr>
        <w:t>11</w:t>
      </w:r>
      <w:r w:rsidRPr="00EE783C">
        <w:rPr>
          <w:sz w:val="24"/>
          <w:szCs w:val="24"/>
        </w:rPr>
        <w:t xml:space="preserve"> </w:t>
      </w:r>
      <w:r w:rsidR="0029606A" w:rsidRPr="00EE783C">
        <w:rPr>
          <w:sz w:val="24"/>
          <w:szCs w:val="24"/>
        </w:rPr>
        <w:t xml:space="preserve">września </w:t>
      </w:r>
      <w:r w:rsidRPr="00EE783C">
        <w:rPr>
          <w:sz w:val="24"/>
          <w:szCs w:val="24"/>
        </w:rPr>
        <w:t>20</w:t>
      </w:r>
      <w:r w:rsidR="0029606A" w:rsidRPr="00EE783C">
        <w:rPr>
          <w:sz w:val="24"/>
          <w:szCs w:val="24"/>
        </w:rPr>
        <w:t>19</w:t>
      </w:r>
      <w:r w:rsidR="00BE62A3" w:rsidRPr="00EE783C">
        <w:rPr>
          <w:sz w:val="24"/>
          <w:szCs w:val="24"/>
        </w:rPr>
        <w:t> </w:t>
      </w:r>
      <w:r w:rsidRPr="00EE783C">
        <w:rPr>
          <w:sz w:val="24"/>
          <w:szCs w:val="24"/>
        </w:rPr>
        <w:t>r</w:t>
      </w:r>
      <w:r w:rsidR="0029606A" w:rsidRPr="00EE783C">
        <w:rPr>
          <w:sz w:val="24"/>
          <w:szCs w:val="24"/>
        </w:rPr>
        <w:t>.</w:t>
      </w:r>
      <w:r w:rsidRPr="00EE783C">
        <w:rPr>
          <w:sz w:val="24"/>
          <w:szCs w:val="24"/>
        </w:rPr>
        <w:t xml:space="preserve"> Prawo </w:t>
      </w:r>
      <w:r w:rsidR="0029606A" w:rsidRPr="00EE783C">
        <w:rPr>
          <w:sz w:val="24"/>
          <w:szCs w:val="24"/>
        </w:rPr>
        <w:t>z</w:t>
      </w:r>
      <w:r w:rsidRPr="00EE783C">
        <w:rPr>
          <w:sz w:val="24"/>
          <w:szCs w:val="24"/>
        </w:rPr>
        <w:t xml:space="preserve">amówień </w:t>
      </w:r>
      <w:r w:rsidR="0029606A" w:rsidRPr="00EE783C">
        <w:rPr>
          <w:sz w:val="24"/>
          <w:szCs w:val="24"/>
        </w:rPr>
        <w:t>p</w:t>
      </w:r>
      <w:r w:rsidRPr="00EE783C">
        <w:rPr>
          <w:sz w:val="24"/>
          <w:szCs w:val="24"/>
        </w:rPr>
        <w:t>ublicznych</w:t>
      </w:r>
      <w:r w:rsidR="00BE7BFD" w:rsidRPr="00EE783C">
        <w:rPr>
          <w:sz w:val="24"/>
          <w:szCs w:val="24"/>
        </w:rPr>
        <w:t xml:space="preserve"> </w:t>
      </w:r>
      <w:r w:rsidR="00D9049C" w:rsidRPr="00EE783C">
        <w:rPr>
          <w:sz w:val="24"/>
          <w:szCs w:val="24"/>
        </w:rPr>
        <w:t>udostępnia</w:t>
      </w:r>
      <w:r w:rsidR="00BE7BFD" w:rsidRPr="00EE783C">
        <w:rPr>
          <w:sz w:val="24"/>
          <w:szCs w:val="24"/>
        </w:rPr>
        <w:t xml:space="preserve"> poniżej treść zapytań do S</w:t>
      </w:r>
      <w:r w:rsidR="0012774F" w:rsidRPr="00EE783C">
        <w:rPr>
          <w:sz w:val="24"/>
          <w:szCs w:val="24"/>
        </w:rPr>
        <w:t>pecyfikacji Warunków Zamówienia (</w:t>
      </w:r>
      <w:r w:rsidR="0012774F" w:rsidRPr="00EE783C">
        <w:rPr>
          <w:sz w:val="24"/>
          <w:szCs w:val="24"/>
          <w:lang w:eastAsia="ar-SA"/>
        </w:rPr>
        <w:t>zwanej dalej</w:t>
      </w:r>
      <w:r w:rsidR="0012774F" w:rsidRPr="00EE783C">
        <w:rPr>
          <w:b/>
          <w:sz w:val="24"/>
          <w:szCs w:val="24"/>
          <w:lang w:eastAsia="ar-SA"/>
        </w:rPr>
        <w:t xml:space="preserve"> </w:t>
      </w:r>
      <w:r w:rsidR="0012774F" w:rsidRPr="00EE783C">
        <w:rPr>
          <w:bCs/>
          <w:sz w:val="24"/>
          <w:szCs w:val="24"/>
          <w:lang w:eastAsia="ar-SA"/>
        </w:rPr>
        <w:t>”SWZ”)</w:t>
      </w:r>
      <w:r w:rsidR="00D9049C" w:rsidRPr="00EE783C">
        <w:rPr>
          <w:bCs/>
          <w:sz w:val="24"/>
          <w:szCs w:val="24"/>
          <w:lang w:eastAsia="ar-SA"/>
        </w:rPr>
        <w:t xml:space="preserve"> </w:t>
      </w:r>
      <w:r w:rsidR="00D9049C" w:rsidRPr="00EE783C">
        <w:rPr>
          <w:sz w:val="24"/>
          <w:szCs w:val="24"/>
        </w:rPr>
        <w:t>wraz z wyjaśnieniami</w:t>
      </w:r>
      <w:r w:rsidR="0012774F" w:rsidRPr="00EE783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6BE8" w:rsidRPr="00EE783C" w14:paraId="37ED5748" w14:textId="77777777" w:rsidTr="009366D6">
        <w:tc>
          <w:tcPr>
            <w:tcW w:w="9356" w:type="dxa"/>
            <w:shd w:val="clear" w:color="auto" w:fill="auto"/>
          </w:tcPr>
          <w:p w14:paraId="2DE3B2CF" w14:textId="77777777" w:rsidR="00436BE8" w:rsidRPr="00EE783C" w:rsidRDefault="00436BE8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783C">
              <w:rPr>
                <w:sz w:val="24"/>
                <w:szCs w:val="24"/>
              </w:rPr>
              <w:t>Pakietu nr 21:</w:t>
            </w:r>
          </w:p>
          <w:p w14:paraId="134F7FAD" w14:textId="77777777" w:rsidR="00436BE8" w:rsidRPr="00EE783C" w:rsidRDefault="00436BE8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783C">
              <w:rPr>
                <w:sz w:val="24"/>
                <w:szCs w:val="24"/>
              </w:rPr>
              <w:t>1.</w:t>
            </w:r>
            <w:r w:rsidRPr="00EE783C">
              <w:rPr>
                <w:sz w:val="24"/>
                <w:szCs w:val="24"/>
              </w:rPr>
              <w:tab/>
              <w:t xml:space="preserve">Czy Zamawiający wymaga aby zaoferowane przetworniki  miały długość linii pojedynczej 120 cm + 30 cm i linię płucząca z biuretą wyposażoną w szpikulec </w:t>
            </w:r>
          </w:p>
          <w:p w14:paraId="6BE1C678" w14:textId="77777777" w:rsidR="00436BE8" w:rsidRDefault="00436BE8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783C">
              <w:rPr>
                <w:sz w:val="24"/>
                <w:szCs w:val="24"/>
              </w:rPr>
              <w:t xml:space="preserve">z trzema otworami, zabezpieczający przed zapowietrzeniem. </w:t>
            </w:r>
          </w:p>
          <w:p w14:paraId="4EF077F2" w14:textId="3FC22CFD" w:rsidR="00EE783C" w:rsidRPr="00EE783C" w:rsidRDefault="00EE783C" w:rsidP="00EE783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E783C">
              <w:rPr>
                <w:b/>
                <w:bCs/>
                <w:sz w:val="24"/>
                <w:szCs w:val="24"/>
              </w:rPr>
              <w:t>Odpowiedź:</w:t>
            </w:r>
            <w:r w:rsidR="00602A2C">
              <w:rPr>
                <w:b/>
                <w:bCs/>
                <w:sz w:val="24"/>
                <w:szCs w:val="24"/>
              </w:rPr>
              <w:t xml:space="preserve"> Nie.</w:t>
            </w:r>
          </w:p>
          <w:p w14:paraId="2D6D2350" w14:textId="77777777" w:rsidR="00EE783C" w:rsidRPr="00EE783C" w:rsidRDefault="00EE783C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F87D364" w14:textId="77777777" w:rsidR="00436BE8" w:rsidRDefault="00436BE8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783C">
              <w:rPr>
                <w:sz w:val="24"/>
                <w:szCs w:val="24"/>
              </w:rPr>
              <w:t>2.</w:t>
            </w:r>
            <w:r w:rsidRPr="00EE783C">
              <w:rPr>
                <w:sz w:val="24"/>
                <w:szCs w:val="24"/>
              </w:rPr>
              <w:tab/>
              <w:t>Prosimy o doprecyzowanie czy przetwornik ma być wyposasażony w min. 1 port odpowietrzający, który pełni również funkcję portu wentylacyjnego.</w:t>
            </w:r>
          </w:p>
          <w:p w14:paraId="056B2505" w14:textId="15696FB4" w:rsidR="00EE783C" w:rsidRPr="00EE783C" w:rsidRDefault="00EE783C" w:rsidP="00EE783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E783C">
              <w:rPr>
                <w:b/>
                <w:bCs/>
                <w:sz w:val="24"/>
                <w:szCs w:val="24"/>
              </w:rPr>
              <w:t>Odpowiedź:</w:t>
            </w:r>
            <w:r w:rsidR="00602A2C">
              <w:rPr>
                <w:b/>
                <w:bCs/>
                <w:sz w:val="24"/>
                <w:szCs w:val="24"/>
              </w:rPr>
              <w:t xml:space="preserve"> Tak.</w:t>
            </w:r>
          </w:p>
          <w:p w14:paraId="58711623" w14:textId="77777777" w:rsidR="00EE783C" w:rsidRPr="00EE783C" w:rsidRDefault="00EE783C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8C58F74" w14:textId="77777777" w:rsidR="00436BE8" w:rsidRPr="00EE783C" w:rsidRDefault="00436BE8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783C">
              <w:rPr>
                <w:sz w:val="24"/>
                <w:szCs w:val="24"/>
              </w:rPr>
              <w:t>3.</w:t>
            </w:r>
            <w:r w:rsidRPr="00EE783C">
              <w:rPr>
                <w:sz w:val="24"/>
                <w:szCs w:val="24"/>
              </w:rPr>
              <w:tab/>
              <w:t xml:space="preserve">Czy Zamawiający wymaga aby połączenie przetwornika z kablem łączącym </w:t>
            </w:r>
          </w:p>
          <w:p w14:paraId="3E1D0CBD" w14:textId="77777777" w:rsidR="00436BE8" w:rsidRDefault="00436BE8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783C">
              <w:rPr>
                <w:sz w:val="24"/>
                <w:szCs w:val="24"/>
              </w:rPr>
              <w:t>z monitorem przyłóżkowym było bezpinowe, chroniące przed zalaniem (wodoodporne),</w:t>
            </w:r>
          </w:p>
          <w:p w14:paraId="3028DCE5" w14:textId="0BB5DF8D" w:rsidR="00EE783C" w:rsidRPr="00EE783C" w:rsidRDefault="00EE783C" w:rsidP="00EE783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E783C">
              <w:rPr>
                <w:b/>
                <w:bCs/>
                <w:sz w:val="24"/>
                <w:szCs w:val="24"/>
              </w:rPr>
              <w:t>Odpowiedź:</w:t>
            </w:r>
            <w:r w:rsidR="00602A2C">
              <w:rPr>
                <w:b/>
                <w:bCs/>
                <w:sz w:val="24"/>
                <w:szCs w:val="24"/>
              </w:rPr>
              <w:t xml:space="preserve"> Zamawiający dopuszcza , nie wymaga.</w:t>
            </w:r>
          </w:p>
          <w:p w14:paraId="75F76D4B" w14:textId="77777777" w:rsidR="00EE783C" w:rsidRPr="00EE783C" w:rsidRDefault="00EE783C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B7E7FF4" w14:textId="77777777" w:rsidR="00436BE8" w:rsidRPr="00EE783C" w:rsidRDefault="00436BE8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783C">
              <w:rPr>
                <w:sz w:val="24"/>
                <w:szCs w:val="24"/>
              </w:rPr>
              <w:t>4.</w:t>
            </w:r>
            <w:r w:rsidRPr="00EE783C">
              <w:rPr>
                <w:sz w:val="24"/>
                <w:szCs w:val="24"/>
              </w:rPr>
              <w:tab/>
              <w:t xml:space="preserve">Czy Zamawiający wymaga aby przetwornik zawierał w swojej budowie specjalny port (opisany na przetworniku jako TEST), który służy do sprawdzania poprawności działania systemu (możliwość podłączenia symulatora do przetwornika w celu wygenerowania przez Użytkownika konkretnego ciśnienia </w:t>
            </w:r>
          </w:p>
          <w:p w14:paraId="3EFFB6EA" w14:textId="77777777" w:rsidR="00436BE8" w:rsidRPr="00EE783C" w:rsidRDefault="00436BE8" w:rsidP="009366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783C">
              <w:rPr>
                <w:sz w:val="24"/>
                <w:szCs w:val="24"/>
              </w:rPr>
              <w:lastRenderedPageBreak/>
              <w:t>i wskazania go na monitorze funkcji życiowych lub sprawdzenia poprawności działania przewodu interfejsowego).</w:t>
            </w:r>
          </w:p>
          <w:p w14:paraId="731911D6" w14:textId="38C412E6" w:rsidR="00436BE8" w:rsidRPr="00EE783C" w:rsidRDefault="00436BE8" w:rsidP="009366D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E783C">
              <w:rPr>
                <w:b/>
                <w:bCs/>
                <w:sz w:val="24"/>
                <w:szCs w:val="24"/>
              </w:rPr>
              <w:t>Odpowiedź:</w:t>
            </w:r>
            <w:r w:rsidR="00602A2C">
              <w:rPr>
                <w:b/>
                <w:bCs/>
                <w:sz w:val="24"/>
                <w:szCs w:val="24"/>
              </w:rPr>
              <w:t xml:space="preserve"> Zamawiający nie wymaga.</w:t>
            </w:r>
          </w:p>
          <w:p w14:paraId="23CE2EFD" w14:textId="31574CF6" w:rsidR="00436BE8" w:rsidRPr="00EE783C" w:rsidRDefault="00436BE8" w:rsidP="009366D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73A47EA" w14:textId="77777777" w:rsidR="00BE7BFD" w:rsidRPr="00EE783C" w:rsidRDefault="00BE7BFD" w:rsidP="00520165">
      <w:pPr>
        <w:jc w:val="both"/>
        <w:rPr>
          <w:sz w:val="24"/>
          <w:szCs w:val="24"/>
        </w:rPr>
      </w:pPr>
    </w:p>
    <w:p w14:paraId="01E59EEC" w14:textId="77777777" w:rsidR="006D4AB3" w:rsidRPr="00EE783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E783C">
        <w:rPr>
          <w:sz w:val="24"/>
          <w:szCs w:val="24"/>
        </w:rPr>
        <w:t>Przewodniczący Komisji Przetargowej</w:t>
      </w:r>
    </w:p>
    <w:p w14:paraId="610E7F13" w14:textId="538B0F9E" w:rsidR="006D4AB3" w:rsidRPr="00EE783C" w:rsidRDefault="00EE783C" w:rsidP="00EE783C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436BE8" w:rsidRPr="00EE783C">
        <w:rPr>
          <w:sz w:val="24"/>
          <w:szCs w:val="24"/>
        </w:rPr>
        <w:t>Małgorzata</w:t>
      </w:r>
      <w:r w:rsidR="006D4AB3" w:rsidRPr="00EE783C">
        <w:rPr>
          <w:sz w:val="24"/>
          <w:szCs w:val="24"/>
        </w:rPr>
        <w:t xml:space="preserve"> </w:t>
      </w:r>
      <w:r w:rsidR="00436BE8" w:rsidRPr="00EE783C">
        <w:rPr>
          <w:sz w:val="24"/>
          <w:szCs w:val="24"/>
        </w:rPr>
        <w:t>Krzystek -  Purol</w:t>
      </w:r>
    </w:p>
    <w:sectPr w:rsidR="006D4AB3" w:rsidRPr="00EE783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06D77" w14:textId="77777777" w:rsidR="00884568" w:rsidRDefault="00884568">
      <w:r>
        <w:separator/>
      </w:r>
    </w:p>
  </w:endnote>
  <w:endnote w:type="continuationSeparator" w:id="0">
    <w:p w14:paraId="7CD5CF71" w14:textId="77777777" w:rsidR="00884568" w:rsidRDefault="00884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FC1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CAD6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A3F10" w14:textId="77777777" w:rsidR="006D4AB3" w:rsidRDefault="00E565D9">
    <w:pPr>
      <w:pStyle w:val="Stopka"/>
      <w:tabs>
        <w:tab w:val="clear" w:pos="4536"/>
      </w:tabs>
      <w:jc w:val="center"/>
    </w:pPr>
    <w:r>
      <w:rPr>
        <w:noProof/>
      </w:rPr>
      <w:pict w14:anchorId="4E320576">
        <v:line id="_x0000_s1025" style="position:absolute;left:0;text-align:left;z-index:251657728" from="-3.85pt,8.75pt" to="455.15pt,8.75pt"/>
      </w:pict>
    </w:r>
  </w:p>
  <w:p w14:paraId="0E22430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B89A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1C6C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7DA02F" w14:textId="77777777" w:rsidR="006D4AB3" w:rsidRDefault="006D4AB3">
    <w:pPr>
      <w:pStyle w:val="Stopka"/>
      <w:tabs>
        <w:tab w:val="clear" w:pos="4536"/>
        <w:tab w:val="left" w:pos="6237"/>
      </w:tabs>
    </w:pPr>
  </w:p>
  <w:p w14:paraId="43771D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7CD002" w14:textId="77777777" w:rsidR="00884568" w:rsidRDefault="00884568">
      <w:r>
        <w:separator/>
      </w:r>
    </w:p>
  </w:footnote>
  <w:footnote w:type="continuationSeparator" w:id="0">
    <w:p w14:paraId="6DA2407A" w14:textId="77777777" w:rsidR="00884568" w:rsidRDefault="00884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2DEE2" w14:textId="77777777" w:rsidR="00436BE8" w:rsidRDefault="00436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F5D02" w14:textId="77777777" w:rsidR="00436BE8" w:rsidRDefault="00436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59DA2" w14:textId="77777777" w:rsidR="00436BE8" w:rsidRDefault="00436B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39097942">
    <w:abstractNumId w:val="3"/>
  </w:num>
  <w:num w:numId="2" w16cid:durableId="1768501754">
    <w:abstractNumId w:val="6"/>
  </w:num>
  <w:num w:numId="3" w16cid:durableId="1998146205">
    <w:abstractNumId w:val="2"/>
  </w:num>
  <w:num w:numId="4" w16cid:durableId="765930315">
    <w:abstractNumId w:val="5"/>
  </w:num>
  <w:num w:numId="5" w16cid:durableId="569117590">
    <w:abstractNumId w:val="0"/>
  </w:num>
  <w:num w:numId="6" w16cid:durableId="551308301">
    <w:abstractNumId w:val="1"/>
  </w:num>
  <w:num w:numId="7" w16cid:durableId="12937109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568"/>
    <w:rsid w:val="00031374"/>
    <w:rsid w:val="000A1097"/>
    <w:rsid w:val="000E2A8F"/>
    <w:rsid w:val="0012774F"/>
    <w:rsid w:val="00144B7A"/>
    <w:rsid w:val="00180C6E"/>
    <w:rsid w:val="0029606A"/>
    <w:rsid w:val="00436BE8"/>
    <w:rsid w:val="004848F3"/>
    <w:rsid w:val="004A75F2"/>
    <w:rsid w:val="005144A9"/>
    <w:rsid w:val="00520165"/>
    <w:rsid w:val="005B1B08"/>
    <w:rsid w:val="00602A2C"/>
    <w:rsid w:val="00632C3C"/>
    <w:rsid w:val="00662BDB"/>
    <w:rsid w:val="006A5DF1"/>
    <w:rsid w:val="006B7198"/>
    <w:rsid w:val="006D4AB3"/>
    <w:rsid w:val="006F3B81"/>
    <w:rsid w:val="007216C6"/>
    <w:rsid w:val="007D7198"/>
    <w:rsid w:val="00870F9F"/>
    <w:rsid w:val="008804B6"/>
    <w:rsid w:val="0088169E"/>
    <w:rsid w:val="00884568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70FB8"/>
    <w:rsid w:val="00CD3B2A"/>
    <w:rsid w:val="00D22FFA"/>
    <w:rsid w:val="00D8461B"/>
    <w:rsid w:val="00D9049C"/>
    <w:rsid w:val="00D915F2"/>
    <w:rsid w:val="00DF32E8"/>
    <w:rsid w:val="00E21B49"/>
    <w:rsid w:val="00E2789F"/>
    <w:rsid w:val="00E565D9"/>
    <w:rsid w:val="00E72428"/>
    <w:rsid w:val="00EA14B3"/>
    <w:rsid w:val="00EA416E"/>
    <w:rsid w:val="00EE783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1C54D5"/>
  <w15:chartTrackingRefBased/>
  <w15:docId w15:val="{837BA118-60DB-42B2-B149-0F52A4886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783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222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2024-11-26T13:58:00Z</dcterms:created>
  <dcterms:modified xsi:type="dcterms:W3CDTF">2024-12-12T12:54:00Z</dcterms:modified>
</cp:coreProperties>
</file>