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651AE2" w14:textId="56485BCB" w:rsidR="005C0930" w:rsidRPr="001A5657" w:rsidRDefault="00B12914" w:rsidP="001A5657">
      <w:pPr>
        <w:jc w:val="right"/>
        <w:rPr>
          <w:rFonts w:ascii="Verdana" w:hAnsi="Verdana"/>
        </w:rPr>
      </w:pPr>
      <w:r w:rsidRPr="001A5657">
        <w:rPr>
          <w:rFonts w:ascii="Verdana" w:hAnsi="Verdana"/>
        </w:rPr>
        <w:t>Kraków</w:t>
      </w:r>
      <w:r w:rsidR="005C0930" w:rsidRPr="001A5657">
        <w:rPr>
          <w:rFonts w:ascii="Verdana" w:hAnsi="Verdana"/>
        </w:rPr>
        <w:t xml:space="preserve"> dnia: </w:t>
      </w:r>
      <w:r w:rsidRPr="001A5657">
        <w:rPr>
          <w:rFonts w:ascii="Verdana" w:hAnsi="Verdana"/>
        </w:rPr>
        <w:t>2024-12-</w:t>
      </w:r>
      <w:r w:rsidR="00F25876">
        <w:rPr>
          <w:rFonts w:ascii="Verdana" w:hAnsi="Verdana"/>
        </w:rPr>
        <w:t>10</w:t>
      </w:r>
    </w:p>
    <w:p w14:paraId="0CC5235A" w14:textId="77777777" w:rsidR="005C0930" w:rsidRPr="001A5657" w:rsidRDefault="005C0930" w:rsidP="001A5657">
      <w:pPr>
        <w:jc w:val="right"/>
        <w:rPr>
          <w:rFonts w:ascii="Verdana" w:hAnsi="Verdana"/>
        </w:rPr>
      </w:pPr>
    </w:p>
    <w:p w14:paraId="01E9DF9B" w14:textId="77777777" w:rsidR="00B12914" w:rsidRPr="001A5657" w:rsidRDefault="00B12914" w:rsidP="001A5657">
      <w:pPr>
        <w:rPr>
          <w:rFonts w:ascii="Verdana" w:hAnsi="Verdana"/>
          <w:b/>
          <w:bCs/>
        </w:rPr>
      </w:pPr>
      <w:r w:rsidRPr="001A5657">
        <w:rPr>
          <w:rFonts w:ascii="Verdana" w:hAnsi="Verdana"/>
          <w:b/>
          <w:bCs/>
        </w:rPr>
        <w:t>Akademia Górniczo - Hutnicza</w:t>
      </w:r>
    </w:p>
    <w:p w14:paraId="043401B9" w14:textId="77777777" w:rsidR="00B12914" w:rsidRPr="001A5657" w:rsidRDefault="00B12914" w:rsidP="001A5657">
      <w:pPr>
        <w:rPr>
          <w:rFonts w:ascii="Verdana" w:hAnsi="Verdana"/>
          <w:b/>
          <w:bCs/>
        </w:rPr>
      </w:pPr>
      <w:r w:rsidRPr="001A5657">
        <w:rPr>
          <w:rFonts w:ascii="Verdana" w:hAnsi="Verdana"/>
          <w:b/>
          <w:bCs/>
        </w:rPr>
        <w:t>im. Stanisława Staszica w Krakowie</w:t>
      </w:r>
    </w:p>
    <w:p w14:paraId="5A32C377" w14:textId="77777777" w:rsidR="005C0930" w:rsidRPr="001A5657" w:rsidRDefault="00B12914" w:rsidP="001A5657">
      <w:pPr>
        <w:rPr>
          <w:rFonts w:ascii="Verdana" w:hAnsi="Verdana"/>
          <w:b/>
          <w:bCs/>
        </w:rPr>
      </w:pPr>
      <w:r w:rsidRPr="001A5657">
        <w:rPr>
          <w:rFonts w:ascii="Verdana" w:hAnsi="Verdana"/>
          <w:b/>
          <w:bCs/>
        </w:rPr>
        <w:t>Dział Zamówień Publicznych</w:t>
      </w:r>
    </w:p>
    <w:p w14:paraId="688191F9" w14:textId="77777777" w:rsidR="005C0930" w:rsidRPr="001A5657" w:rsidRDefault="00B12914" w:rsidP="001A5657">
      <w:pPr>
        <w:rPr>
          <w:rFonts w:ascii="Verdana" w:hAnsi="Verdana"/>
        </w:rPr>
      </w:pPr>
      <w:r w:rsidRPr="001A5657">
        <w:rPr>
          <w:rFonts w:ascii="Verdana" w:hAnsi="Verdana"/>
        </w:rPr>
        <w:t>Al. Mickiewicza</w:t>
      </w:r>
      <w:r w:rsidR="005C0930" w:rsidRPr="001A5657">
        <w:rPr>
          <w:rFonts w:ascii="Verdana" w:hAnsi="Verdana"/>
        </w:rPr>
        <w:t xml:space="preserve"> </w:t>
      </w:r>
      <w:r w:rsidRPr="001A5657">
        <w:rPr>
          <w:rFonts w:ascii="Verdana" w:hAnsi="Verdana"/>
        </w:rPr>
        <w:t>30</w:t>
      </w:r>
    </w:p>
    <w:p w14:paraId="4DC9E1A3" w14:textId="77777777" w:rsidR="005C0930" w:rsidRPr="001A5657" w:rsidRDefault="00B12914" w:rsidP="001A5657">
      <w:pPr>
        <w:rPr>
          <w:rFonts w:ascii="Verdana" w:hAnsi="Verdana"/>
        </w:rPr>
      </w:pPr>
      <w:r w:rsidRPr="001A5657">
        <w:rPr>
          <w:rFonts w:ascii="Verdana" w:hAnsi="Verdana"/>
        </w:rPr>
        <w:t>30-059</w:t>
      </w:r>
      <w:r w:rsidR="005C0930" w:rsidRPr="001A5657">
        <w:rPr>
          <w:rFonts w:ascii="Verdana" w:hAnsi="Verdana"/>
        </w:rPr>
        <w:t xml:space="preserve"> </w:t>
      </w:r>
      <w:r w:rsidRPr="001A5657">
        <w:rPr>
          <w:rFonts w:ascii="Verdana" w:hAnsi="Verdana"/>
        </w:rPr>
        <w:t>Kraków</w:t>
      </w:r>
    </w:p>
    <w:p w14:paraId="54E1FE6F" w14:textId="77777777" w:rsidR="005C0930" w:rsidRPr="001A5657" w:rsidRDefault="00B26D41" w:rsidP="001A5657">
      <w:pPr>
        <w:pStyle w:val="Nagwek"/>
        <w:tabs>
          <w:tab w:val="clear" w:pos="4536"/>
        </w:tabs>
        <w:rPr>
          <w:rFonts w:ascii="Verdana" w:hAnsi="Verdana"/>
        </w:rPr>
      </w:pPr>
      <w:r w:rsidRPr="001A5657">
        <w:rPr>
          <w:rFonts w:ascii="Verdana" w:hAnsi="Verdana"/>
        </w:rPr>
        <w:t xml:space="preserve">Sygnatura: </w:t>
      </w:r>
      <w:r w:rsidR="00B12914" w:rsidRPr="001A5657">
        <w:rPr>
          <w:rFonts w:ascii="Verdana" w:hAnsi="Verdana"/>
          <w:b/>
        </w:rPr>
        <w:t>DE-dzp.272-671/24</w:t>
      </w:r>
      <w:r w:rsidR="005C0930" w:rsidRPr="001A5657">
        <w:rPr>
          <w:rFonts w:ascii="Verdana" w:hAnsi="Verdana"/>
        </w:rPr>
        <w:tab/>
        <w:t xml:space="preserve"> </w:t>
      </w:r>
    </w:p>
    <w:p w14:paraId="7CEAC874" w14:textId="77777777" w:rsidR="005C0930" w:rsidRPr="001A5657" w:rsidRDefault="005C0930" w:rsidP="001A565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6190C11" w14:textId="77777777" w:rsidR="005C0930" w:rsidRPr="001A5657" w:rsidRDefault="005C0930" w:rsidP="001A5657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1A5657">
        <w:rPr>
          <w:rFonts w:ascii="Verdana" w:hAnsi="Verdana"/>
          <w:b/>
        </w:rPr>
        <w:t>WYKONAWCY</w:t>
      </w:r>
    </w:p>
    <w:p w14:paraId="19F0C0D2" w14:textId="77777777" w:rsidR="005C0930" w:rsidRPr="001A5657" w:rsidRDefault="005C0930" w:rsidP="001A5657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1A5657">
        <w:rPr>
          <w:rFonts w:ascii="Verdana" w:hAnsi="Verdana"/>
        </w:rPr>
        <w:t>ubiegający się o zamówienie publiczne</w:t>
      </w:r>
    </w:p>
    <w:p w14:paraId="4421E732" w14:textId="77777777" w:rsidR="00EF1037" w:rsidRPr="001A5657" w:rsidRDefault="00EF1037" w:rsidP="001A565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3AF37C3" w14:textId="77777777" w:rsidR="00EF1037" w:rsidRPr="001A5657" w:rsidRDefault="00EF1037" w:rsidP="001A565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53FB226F" w14:textId="77777777" w:rsidR="00EF1037" w:rsidRPr="001A5657" w:rsidRDefault="00EF1037" w:rsidP="001A565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464DA0F" w14:textId="77777777" w:rsidR="00EF1037" w:rsidRPr="001A5657" w:rsidRDefault="00EF1037" w:rsidP="001A5657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1A5657">
        <w:rPr>
          <w:rFonts w:ascii="Verdana" w:hAnsi="Verdana"/>
          <w:sz w:val="20"/>
        </w:rPr>
        <w:t>P O W I A D O M I E N I E</w:t>
      </w:r>
    </w:p>
    <w:p w14:paraId="0C0E5435" w14:textId="77777777" w:rsidR="00EF1037" w:rsidRDefault="00EF1037" w:rsidP="001A5657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1A5657">
        <w:rPr>
          <w:rFonts w:ascii="Verdana" w:hAnsi="Verdana"/>
          <w:sz w:val="20"/>
        </w:rPr>
        <w:t>o zmianach  SWZ</w:t>
      </w:r>
    </w:p>
    <w:p w14:paraId="79848A80" w14:textId="77777777" w:rsidR="00CB742E" w:rsidRPr="00CB742E" w:rsidRDefault="00CB742E" w:rsidP="00CB742E"/>
    <w:p w14:paraId="1CC1382B" w14:textId="766B00E7" w:rsidR="00EF1037" w:rsidRPr="00F25876" w:rsidRDefault="005C0930" w:rsidP="00F25876">
      <w:pPr>
        <w:jc w:val="both"/>
        <w:rPr>
          <w:rFonts w:ascii="Verdana" w:hAnsi="Verdana"/>
          <w:iCs/>
        </w:rPr>
      </w:pPr>
      <w:r w:rsidRPr="00F25876">
        <w:rPr>
          <w:rFonts w:ascii="Verdana" w:hAnsi="Verdana"/>
        </w:rPr>
        <w:t xml:space="preserve">Dotyczy: postępowania o udzielenie zamówienia publicznego, prowadzonego w trybie </w:t>
      </w:r>
      <w:r w:rsidR="00B12914" w:rsidRPr="00F25876">
        <w:rPr>
          <w:rFonts w:ascii="Verdana" w:hAnsi="Verdana"/>
        </w:rPr>
        <w:t>przetarg nieograniczony</w:t>
      </w:r>
      <w:r w:rsidRPr="00F25876">
        <w:rPr>
          <w:rFonts w:ascii="Verdana" w:hAnsi="Verdana"/>
          <w:b/>
        </w:rPr>
        <w:t xml:space="preserve"> </w:t>
      </w:r>
      <w:r w:rsidR="00480C83" w:rsidRPr="00F25876">
        <w:rPr>
          <w:rFonts w:ascii="Verdana" w:hAnsi="Verdana"/>
          <w:bCs/>
        </w:rPr>
        <w:t>pn.</w:t>
      </w:r>
      <w:r w:rsidR="00F25876" w:rsidRPr="00F25876">
        <w:rPr>
          <w:rFonts w:ascii="Verdana" w:hAnsi="Verdana"/>
          <w:bCs/>
        </w:rPr>
        <w:t xml:space="preserve">: </w:t>
      </w:r>
      <w:r w:rsidRPr="00F25876">
        <w:rPr>
          <w:rFonts w:ascii="Verdana" w:hAnsi="Verdana"/>
          <w:bCs/>
        </w:rPr>
        <w:t>”</w:t>
      </w:r>
      <w:r w:rsidR="001A5657" w:rsidRPr="00F25876">
        <w:rPr>
          <w:rFonts w:ascii="Verdana" w:hAnsi="Verdana"/>
          <w:b/>
          <w:bCs/>
        </w:rPr>
        <w:t>D</w:t>
      </w:r>
      <w:r w:rsidR="00B12914" w:rsidRPr="00F25876">
        <w:rPr>
          <w:rFonts w:ascii="Verdana" w:hAnsi="Verdana"/>
          <w:b/>
          <w:bCs/>
        </w:rPr>
        <w:t>ostawa spektrometru emisji atomowej ze wzbudzeniem w plazmie sprzężonej indukcyjnie ICP-OES - DE-dzp.272-671/24</w:t>
      </w:r>
      <w:r w:rsidRPr="00F25876">
        <w:rPr>
          <w:rFonts w:ascii="Verdana" w:hAnsi="Verdana"/>
          <w:bCs/>
        </w:rPr>
        <w:t>”</w:t>
      </w:r>
      <w:r w:rsidRPr="00F25876">
        <w:rPr>
          <w:rFonts w:ascii="Verdana" w:hAnsi="Verdana"/>
          <w:b/>
        </w:rPr>
        <w:t>.</w:t>
      </w:r>
    </w:p>
    <w:p w14:paraId="3B9484F7" w14:textId="77777777" w:rsidR="005C0930" w:rsidRPr="00F25876" w:rsidRDefault="005C0930" w:rsidP="00F25876">
      <w:pPr>
        <w:jc w:val="both"/>
        <w:rPr>
          <w:rFonts w:ascii="Verdana" w:hAnsi="Verdana"/>
          <w:bCs/>
        </w:rPr>
      </w:pPr>
    </w:p>
    <w:p w14:paraId="23B71A62" w14:textId="79B99A59" w:rsidR="00EF1037" w:rsidRPr="00F25876" w:rsidRDefault="005C0930" w:rsidP="00F25876">
      <w:pPr>
        <w:jc w:val="both"/>
        <w:rPr>
          <w:rFonts w:ascii="Verdana" w:hAnsi="Verdana"/>
        </w:rPr>
      </w:pPr>
      <w:r w:rsidRPr="00F25876">
        <w:rPr>
          <w:rFonts w:ascii="Verdana" w:hAnsi="Verdana"/>
        </w:rPr>
        <w:t>Zamawiający, działając na podstawie art. 137 ust. 1 i 2 ustawy z dnia 11 września 2019r. Prawo zamówień publicznych</w:t>
      </w:r>
      <w:r w:rsidR="00A73CA7" w:rsidRPr="00F25876">
        <w:rPr>
          <w:rFonts w:ascii="Verdana" w:hAnsi="Verdana"/>
        </w:rPr>
        <w:t xml:space="preserve"> </w:t>
      </w:r>
      <w:r w:rsidR="000B6563" w:rsidRPr="00F25876">
        <w:rPr>
          <w:rFonts w:ascii="Verdana" w:hAnsi="Verdana"/>
        </w:rPr>
        <w:t xml:space="preserve">(Dz.U.2024.1320 </w:t>
      </w:r>
      <w:proofErr w:type="spellStart"/>
      <w:r w:rsidR="000B6563" w:rsidRPr="00F25876">
        <w:rPr>
          <w:rFonts w:ascii="Verdana" w:hAnsi="Verdana"/>
        </w:rPr>
        <w:t>t.j</w:t>
      </w:r>
      <w:proofErr w:type="spellEnd"/>
      <w:r w:rsidR="000B6563" w:rsidRPr="00F25876">
        <w:rPr>
          <w:rFonts w:ascii="Verdana" w:hAnsi="Verdana"/>
        </w:rPr>
        <w:t xml:space="preserve">. ze zm.) </w:t>
      </w:r>
      <w:r w:rsidR="00EB3650" w:rsidRPr="00F25876">
        <w:rPr>
          <w:rFonts w:ascii="Verdana" w:hAnsi="Verdana"/>
        </w:rPr>
        <w:t xml:space="preserve">informuje o </w:t>
      </w:r>
      <w:r w:rsidRPr="00F25876">
        <w:rPr>
          <w:rFonts w:ascii="Verdana" w:hAnsi="Verdana"/>
        </w:rPr>
        <w:t>dokon</w:t>
      </w:r>
      <w:r w:rsidR="00EB3650" w:rsidRPr="00F25876">
        <w:rPr>
          <w:rFonts w:ascii="Verdana" w:hAnsi="Verdana"/>
        </w:rPr>
        <w:t>aniu</w:t>
      </w:r>
      <w:r w:rsidRPr="00F25876">
        <w:rPr>
          <w:rFonts w:ascii="Verdana" w:hAnsi="Verdana"/>
        </w:rPr>
        <w:t xml:space="preserve"> </w:t>
      </w:r>
      <w:r w:rsidR="00460DC4" w:rsidRPr="00F25876">
        <w:rPr>
          <w:rFonts w:ascii="Verdana" w:hAnsi="Verdana"/>
        </w:rPr>
        <w:t>zmian</w:t>
      </w:r>
      <w:r w:rsidRPr="00F25876">
        <w:rPr>
          <w:rFonts w:ascii="Verdana" w:hAnsi="Verdana"/>
        </w:rPr>
        <w:t xml:space="preserve"> w z</w:t>
      </w:r>
      <w:r w:rsidR="00460DC4" w:rsidRPr="00F25876">
        <w:rPr>
          <w:rFonts w:ascii="Verdana" w:hAnsi="Verdana"/>
        </w:rPr>
        <w:t>apis</w:t>
      </w:r>
      <w:r w:rsidRPr="00F25876">
        <w:rPr>
          <w:rFonts w:ascii="Verdana" w:hAnsi="Verdana"/>
        </w:rPr>
        <w:t>ach</w:t>
      </w:r>
      <w:r w:rsidR="00460DC4" w:rsidRPr="00F25876">
        <w:rPr>
          <w:rFonts w:ascii="Verdana" w:hAnsi="Verdana"/>
        </w:rPr>
        <w:t xml:space="preserve"> </w:t>
      </w:r>
      <w:r w:rsidRPr="00F25876">
        <w:rPr>
          <w:rFonts w:ascii="Verdana" w:hAnsi="Verdana"/>
        </w:rPr>
        <w:t>S</w:t>
      </w:r>
      <w:r w:rsidR="00EF1037" w:rsidRPr="00F25876">
        <w:rPr>
          <w:rFonts w:ascii="Verdana" w:hAnsi="Verdana"/>
        </w:rPr>
        <w:t>pecyfikacji warunków zamówienia</w:t>
      </w:r>
      <w:r w:rsidR="00460DC4" w:rsidRPr="00F25876">
        <w:rPr>
          <w:rFonts w:ascii="Verdana" w:hAnsi="Verdana"/>
        </w:rPr>
        <w:t xml:space="preserve"> w następującym zakresie</w:t>
      </w:r>
      <w:r w:rsidR="00EF1037" w:rsidRPr="00F25876">
        <w:rPr>
          <w:rFonts w:ascii="Verdana" w:hAnsi="Verdana"/>
        </w:rPr>
        <w:t>:</w:t>
      </w:r>
    </w:p>
    <w:p w14:paraId="67B826C7" w14:textId="77777777" w:rsidR="001A5657" w:rsidRPr="00F25876" w:rsidRDefault="001A5657" w:rsidP="00F25876">
      <w:pPr>
        <w:jc w:val="both"/>
        <w:rPr>
          <w:rFonts w:ascii="Verdana" w:hAnsi="Verdana"/>
          <w:bCs/>
        </w:rPr>
      </w:pPr>
    </w:p>
    <w:p w14:paraId="4CAB1A91" w14:textId="59E54328" w:rsidR="008A0E28" w:rsidRPr="00F25876" w:rsidRDefault="008A0E28" w:rsidP="00F25876">
      <w:pPr>
        <w:jc w:val="both"/>
        <w:rPr>
          <w:rFonts w:ascii="Verdana" w:hAnsi="Verdana"/>
          <w:b/>
        </w:rPr>
      </w:pPr>
      <w:r w:rsidRPr="00F25876">
        <w:rPr>
          <w:rFonts w:ascii="Verdana" w:hAnsi="Verdana"/>
          <w:b/>
        </w:rPr>
        <w:t xml:space="preserve">W pkt. 4.1 SWZ </w:t>
      </w:r>
      <w:proofErr w:type="spellStart"/>
      <w:r w:rsidRPr="00F25876">
        <w:rPr>
          <w:rFonts w:ascii="Verdana" w:hAnsi="Verdana"/>
          <w:b/>
        </w:rPr>
        <w:t>ppkt</w:t>
      </w:r>
      <w:proofErr w:type="spellEnd"/>
      <w:r w:rsidRPr="00F25876">
        <w:rPr>
          <w:rFonts w:ascii="Verdana" w:hAnsi="Verdana"/>
          <w:b/>
        </w:rPr>
        <w:t>. 18 i 19</w:t>
      </w:r>
    </w:p>
    <w:p w14:paraId="15339661" w14:textId="6048DF8E" w:rsidR="008A0E28" w:rsidRPr="00F25876" w:rsidRDefault="008A0E28" w:rsidP="00F25876">
      <w:pPr>
        <w:jc w:val="both"/>
        <w:rPr>
          <w:rFonts w:ascii="Verdana" w:hAnsi="Verdana"/>
          <w:b/>
        </w:rPr>
      </w:pPr>
      <w:r w:rsidRPr="00F25876">
        <w:rPr>
          <w:rFonts w:ascii="Verdana" w:hAnsi="Verdana"/>
          <w:b/>
        </w:rPr>
        <w:t>z:</w:t>
      </w:r>
    </w:p>
    <w:p w14:paraId="2AA1CC18" w14:textId="77777777" w:rsidR="008A0E28" w:rsidRPr="00F25876" w:rsidRDefault="008A0E28" w:rsidP="00F25876">
      <w:pPr>
        <w:numPr>
          <w:ilvl w:val="0"/>
          <w:numId w:val="2"/>
        </w:numPr>
        <w:ind w:left="426" w:hanging="426"/>
        <w:contextualSpacing/>
        <w:jc w:val="both"/>
        <w:rPr>
          <w:rFonts w:ascii="Verdana" w:eastAsia="Calibri" w:hAnsi="Verdana"/>
        </w:rPr>
      </w:pPr>
      <w:bookmarkStart w:id="0" w:name="_Hlk184629414"/>
      <w:r w:rsidRPr="00F25876">
        <w:rPr>
          <w:rFonts w:ascii="Verdana" w:eastAsia="Calibri" w:hAnsi="Verdana"/>
        </w:rPr>
        <w:t xml:space="preserve">Instalacja, uruchomienie aparatury ma być przeprowadzone przez osobę posiadającą uprawnienia producenta do przeprowadzenia prac związanych z instalacją i uruchomieniem aparatury. </w:t>
      </w:r>
    </w:p>
    <w:p w14:paraId="1C1F7516" w14:textId="77777777" w:rsidR="008A0E28" w:rsidRPr="00F25876" w:rsidRDefault="008A0E28" w:rsidP="00F25876">
      <w:pPr>
        <w:numPr>
          <w:ilvl w:val="0"/>
          <w:numId w:val="2"/>
        </w:numPr>
        <w:ind w:left="346"/>
        <w:contextualSpacing/>
        <w:jc w:val="both"/>
        <w:rPr>
          <w:rFonts w:ascii="Verdana" w:eastAsia="Calibri" w:hAnsi="Verdana"/>
        </w:rPr>
      </w:pPr>
      <w:r w:rsidRPr="00F25876">
        <w:rPr>
          <w:rFonts w:ascii="Verdana" w:eastAsia="Calibri" w:hAnsi="Verdana"/>
        </w:rPr>
        <w:t>Wykonawca posiada autoryzację producenta w zakresie sprzedaży, instalacji i serwisu gwarancyjnego aparatury. Zamawiający wymaga potwierdzenia takiej gwarancji w ofercie.</w:t>
      </w:r>
    </w:p>
    <w:bookmarkEnd w:id="0"/>
    <w:p w14:paraId="0684A159" w14:textId="5181F5E5" w:rsidR="008A0E28" w:rsidRPr="00F25876" w:rsidRDefault="008A0E28" w:rsidP="00F25876">
      <w:pPr>
        <w:jc w:val="both"/>
        <w:rPr>
          <w:rFonts w:ascii="Verdana" w:hAnsi="Verdana"/>
          <w:b/>
        </w:rPr>
      </w:pPr>
      <w:r w:rsidRPr="00F25876">
        <w:rPr>
          <w:rFonts w:ascii="Verdana" w:hAnsi="Verdana"/>
          <w:b/>
        </w:rPr>
        <w:t>na:</w:t>
      </w:r>
    </w:p>
    <w:p w14:paraId="5A6B623F" w14:textId="77777777" w:rsidR="00561F9C" w:rsidRPr="00F25876" w:rsidRDefault="00561F9C" w:rsidP="00F25876">
      <w:pPr>
        <w:numPr>
          <w:ilvl w:val="0"/>
          <w:numId w:val="6"/>
        </w:numPr>
        <w:ind w:left="426"/>
        <w:contextualSpacing/>
        <w:rPr>
          <w:rFonts w:ascii="Verdana" w:eastAsia="Calibri" w:hAnsi="Verdana"/>
        </w:rPr>
      </w:pPr>
      <w:r w:rsidRPr="00F25876">
        <w:rPr>
          <w:rFonts w:ascii="Verdana" w:eastAsia="Calibri" w:hAnsi="Verdana"/>
        </w:rPr>
        <w:t xml:space="preserve">Instalacja, uruchomienie aparatury ma być przeprowadzone przez osobę posiadającą uprawnienia/autoryzację producenta </w:t>
      </w:r>
      <w:bookmarkStart w:id="1" w:name="_Hlk184629803"/>
      <w:r w:rsidRPr="00F25876">
        <w:rPr>
          <w:rFonts w:ascii="Verdana" w:eastAsia="Calibri" w:hAnsi="Verdana"/>
        </w:rPr>
        <w:t xml:space="preserve">do przeprowadzenia prac związanych z instalacją i uruchomieniem aparatury. </w:t>
      </w:r>
      <w:bookmarkEnd w:id="1"/>
    </w:p>
    <w:p w14:paraId="7E5EE45F" w14:textId="6323406C" w:rsidR="008A0E28" w:rsidRPr="00F25876" w:rsidRDefault="00561F9C" w:rsidP="00F25876">
      <w:pPr>
        <w:numPr>
          <w:ilvl w:val="0"/>
          <w:numId w:val="6"/>
        </w:numPr>
        <w:ind w:left="426"/>
        <w:contextualSpacing/>
        <w:rPr>
          <w:rFonts w:ascii="Verdana" w:eastAsia="Calibri" w:hAnsi="Verdana"/>
        </w:rPr>
      </w:pPr>
      <w:r w:rsidRPr="00F25876">
        <w:rPr>
          <w:rFonts w:ascii="Verdana" w:eastAsia="Calibri" w:hAnsi="Verdana"/>
        </w:rPr>
        <w:t>Serwis gwarancyjny aparatury świadczony będzie przez producenta lub autoryzowanego partnera serwisowego producenta</w:t>
      </w:r>
    </w:p>
    <w:p w14:paraId="7A103832" w14:textId="77777777" w:rsidR="008A0E28" w:rsidRPr="00F25876" w:rsidRDefault="008A0E28" w:rsidP="00F25876">
      <w:pPr>
        <w:jc w:val="both"/>
        <w:rPr>
          <w:rFonts w:ascii="Verdana" w:hAnsi="Verdana"/>
          <w:b/>
        </w:rPr>
      </w:pPr>
    </w:p>
    <w:p w14:paraId="427BD4DA" w14:textId="5B48C1AF" w:rsidR="00EF1037" w:rsidRPr="00F25876" w:rsidRDefault="001A5657" w:rsidP="00F25876">
      <w:pPr>
        <w:jc w:val="both"/>
        <w:rPr>
          <w:rFonts w:ascii="Verdana" w:hAnsi="Verdana"/>
          <w:b/>
        </w:rPr>
      </w:pPr>
      <w:r w:rsidRPr="00F25876">
        <w:rPr>
          <w:rFonts w:ascii="Verdana" w:hAnsi="Verdana"/>
          <w:b/>
        </w:rPr>
        <w:t>W pkt. 16.1</w:t>
      </w:r>
    </w:p>
    <w:p w14:paraId="0E555683" w14:textId="703F4965" w:rsidR="001A5657" w:rsidRPr="00F25876" w:rsidRDefault="009B6B3F" w:rsidP="00F25876">
      <w:pPr>
        <w:jc w:val="both"/>
        <w:rPr>
          <w:rFonts w:ascii="Verdana" w:hAnsi="Verdana"/>
          <w:b/>
        </w:rPr>
      </w:pPr>
      <w:r w:rsidRPr="00F25876">
        <w:rPr>
          <w:rFonts w:ascii="Verdana" w:hAnsi="Verdana"/>
          <w:b/>
        </w:rPr>
        <w:t>z</w:t>
      </w:r>
      <w:r w:rsidR="001A5657" w:rsidRPr="00F25876">
        <w:rPr>
          <w:rFonts w:ascii="Verdana" w:hAnsi="Verdana"/>
          <w:b/>
        </w:rPr>
        <w:t>:</w:t>
      </w:r>
    </w:p>
    <w:p w14:paraId="0D300845" w14:textId="1EB48885" w:rsidR="001A5657" w:rsidRPr="00F25876" w:rsidRDefault="001A5657" w:rsidP="00F25876">
      <w:pPr>
        <w:tabs>
          <w:tab w:val="num" w:pos="1530"/>
        </w:tabs>
        <w:jc w:val="both"/>
        <w:rPr>
          <w:rFonts w:ascii="Verdana" w:hAnsi="Verdana"/>
          <w:bCs/>
          <w:iCs/>
        </w:rPr>
      </w:pPr>
      <w:r w:rsidRPr="00F25876">
        <w:rPr>
          <w:rFonts w:ascii="Verdana" w:hAnsi="Verdana"/>
          <w:bCs/>
          <w:iCs/>
        </w:rPr>
        <w:t>W postępowaniu nie jest przewidziane składanie wadium.</w:t>
      </w:r>
    </w:p>
    <w:p w14:paraId="78197A65" w14:textId="739E4736" w:rsidR="001A5657" w:rsidRPr="00F25876" w:rsidRDefault="009B6B3F" w:rsidP="00F25876">
      <w:pPr>
        <w:jc w:val="both"/>
        <w:rPr>
          <w:rFonts w:ascii="Verdana" w:hAnsi="Verdana"/>
          <w:b/>
        </w:rPr>
      </w:pPr>
      <w:r w:rsidRPr="00F25876">
        <w:rPr>
          <w:rFonts w:ascii="Verdana" w:hAnsi="Verdana"/>
          <w:b/>
        </w:rPr>
        <w:t>n</w:t>
      </w:r>
      <w:r w:rsidR="001A5657" w:rsidRPr="00F25876">
        <w:rPr>
          <w:rFonts w:ascii="Verdana" w:hAnsi="Verdana"/>
          <w:b/>
        </w:rPr>
        <w:t>a:</w:t>
      </w:r>
    </w:p>
    <w:p w14:paraId="4ED6E8F2" w14:textId="27E5F78C" w:rsidR="001F56D2" w:rsidRPr="00F25876" w:rsidRDefault="001F56D2" w:rsidP="00F25876">
      <w:pPr>
        <w:numPr>
          <w:ilvl w:val="1"/>
          <w:numId w:val="0"/>
        </w:numPr>
        <w:tabs>
          <w:tab w:val="num" w:pos="680"/>
        </w:tabs>
        <w:suppressAutoHyphens/>
        <w:autoSpaceDN w:val="0"/>
        <w:ind w:left="680" w:hanging="680"/>
        <w:textAlignment w:val="baseline"/>
        <w:rPr>
          <w:rFonts w:ascii="Verdana" w:hAnsi="Verdana"/>
          <w:bCs/>
          <w:iCs/>
          <w:color w:val="FF0000"/>
          <w:lang w:val="x-none"/>
        </w:rPr>
      </w:pPr>
      <w:r w:rsidRPr="00F25876">
        <w:rPr>
          <w:rFonts w:ascii="Verdana" w:hAnsi="Verdana"/>
          <w:bCs/>
          <w:iCs/>
          <w:lang w:val="x-none"/>
        </w:rPr>
        <w:t xml:space="preserve">16.1 Wykonawca zobowiązany jest do wniesienia </w:t>
      </w:r>
      <w:r w:rsidRPr="00F25876">
        <w:rPr>
          <w:rFonts w:ascii="Verdana" w:hAnsi="Verdana"/>
          <w:b/>
          <w:iCs/>
          <w:lang w:val="x-none"/>
        </w:rPr>
        <w:t>wadium</w:t>
      </w:r>
      <w:r w:rsidRPr="00F25876">
        <w:rPr>
          <w:rFonts w:ascii="Verdana" w:hAnsi="Verdana"/>
          <w:bCs/>
          <w:iCs/>
          <w:lang w:val="x-none"/>
        </w:rPr>
        <w:t xml:space="preserve"> w wysokości: </w:t>
      </w:r>
      <w:r w:rsidRPr="00F25876">
        <w:rPr>
          <w:rFonts w:ascii="Verdana" w:hAnsi="Verdana"/>
          <w:b/>
          <w:bCs/>
          <w:iCs/>
        </w:rPr>
        <w:t>7</w:t>
      </w:r>
      <w:r w:rsidRPr="00F25876">
        <w:rPr>
          <w:rFonts w:ascii="Verdana" w:hAnsi="Verdana"/>
          <w:b/>
          <w:bCs/>
          <w:iCs/>
          <w:lang w:val="x-none"/>
        </w:rPr>
        <w:t xml:space="preserve"> 000,00 PLN</w:t>
      </w:r>
      <w:r w:rsidRPr="00F25876">
        <w:rPr>
          <w:rFonts w:ascii="Verdana" w:hAnsi="Verdana"/>
          <w:bCs/>
          <w:iCs/>
          <w:lang w:val="x-none"/>
        </w:rPr>
        <w:t xml:space="preserve"> </w:t>
      </w:r>
      <w:r w:rsidRPr="00F25876">
        <w:rPr>
          <w:rFonts w:ascii="Verdana" w:hAnsi="Verdana"/>
          <w:b/>
          <w:iCs/>
          <w:lang w:val="x-none"/>
        </w:rPr>
        <w:t xml:space="preserve">(słownie: </w:t>
      </w:r>
      <w:r w:rsidRPr="00F25876">
        <w:rPr>
          <w:rFonts w:ascii="Verdana" w:hAnsi="Verdana"/>
          <w:b/>
          <w:iCs/>
        </w:rPr>
        <w:t>siedem tysięcy złotych,</w:t>
      </w:r>
      <w:r w:rsidRPr="00F25876">
        <w:rPr>
          <w:rFonts w:ascii="Verdana" w:hAnsi="Verdana"/>
          <w:b/>
          <w:iCs/>
          <w:lang w:val="x-none"/>
        </w:rPr>
        <w:t xml:space="preserve"> 00/100)</w:t>
      </w:r>
      <w:r w:rsidRPr="00F25876">
        <w:rPr>
          <w:rFonts w:ascii="Verdana" w:hAnsi="Verdana"/>
          <w:bCs/>
          <w:iCs/>
        </w:rPr>
        <w:t xml:space="preserve"> </w:t>
      </w:r>
    </w:p>
    <w:p w14:paraId="25B36A2D" w14:textId="433A0177" w:rsidR="001F56D2" w:rsidRPr="00F25876" w:rsidRDefault="001F56D2" w:rsidP="00F25876">
      <w:pPr>
        <w:numPr>
          <w:ilvl w:val="1"/>
          <w:numId w:val="0"/>
        </w:numPr>
        <w:tabs>
          <w:tab w:val="num" w:pos="680"/>
        </w:tabs>
        <w:suppressAutoHyphens/>
        <w:autoSpaceDN w:val="0"/>
        <w:ind w:left="680" w:hanging="680"/>
        <w:jc w:val="both"/>
        <w:textAlignment w:val="baseline"/>
        <w:outlineLvl w:val="1"/>
        <w:rPr>
          <w:rFonts w:ascii="Verdana" w:hAnsi="Verdana"/>
          <w:bCs/>
          <w:iCs/>
          <w:color w:val="000000"/>
          <w:lang w:eastAsia="x-none"/>
        </w:rPr>
      </w:pPr>
      <w:r w:rsidRPr="00F25876">
        <w:rPr>
          <w:rFonts w:ascii="Verdana" w:hAnsi="Verdana"/>
          <w:bCs/>
          <w:iCs/>
          <w:color w:val="000000"/>
          <w:lang w:eastAsia="x-none"/>
        </w:rPr>
        <w:t xml:space="preserve">16.2 Wadium należy wnieść przed upływem terminu składania ofert. </w:t>
      </w:r>
    </w:p>
    <w:p w14:paraId="6EFD0727" w14:textId="1909D058" w:rsidR="001F56D2" w:rsidRPr="00F25876" w:rsidRDefault="001F56D2" w:rsidP="00F25876">
      <w:pPr>
        <w:numPr>
          <w:ilvl w:val="1"/>
          <w:numId w:val="0"/>
        </w:numPr>
        <w:tabs>
          <w:tab w:val="num" w:pos="680"/>
        </w:tabs>
        <w:suppressAutoHyphens/>
        <w:autoSpaceDN w:val="0"/>
        <w:ind w:left="680" w:hanging="680"/>
        <w:jc w:val="both"/>
        <w:textAlignment w:val="baseline"/>
        <w:outlineLvl w:val="1"/>
        <w:rPr>
          <w:rFonts w:ascii="Verdana" w:hAnsi="Verdana"/>
          <w:bCs/>
          <w:iCs/>
          <w:color w:val="000000"/>
          <w:lang w:eastAsia="x-none"/>
        </w:rPr>
      </w:pPr>
      <w:r w:rsidRPr="00F25876">
        <w:rPr>
          <w:rFonts w:ascii="Verdana" w:hAnsi="Verdana"/>
          <w:bCs/>
          <w:iCs/>
          <w:color w:val="000000"/>
          <w:lang w:eastAsia="x-none"/>
        </w:rPr>
        <w:t>16.3 Wadium może być wnoszone w jednej lub kilku następujących formach:</w:t>
      </w:r>
    </w:p>
    <w:p w14:paraId="7C0855F4" w14:textId="77777777" w:rsidR="001F56D2" w:rsidRPr="00F25876" w:rsidRDefault="001F56D2" w:rsidP="00F25876">
      <w:pPr>
        <w:numPr>
          <w:ilvl w:val="0"/>
          <w:numId w:val="1"/>
        </w:numPr>
        <w:suppressAutoHyphens/>
        <w:autoSpaceDN w:val="0"/>
        <w:ind w:left="426" w:firstLine="0"/>
        <w:jc w:val="both"/>
        <w:textAlignment w:val="baseline"/>
        <w:outlineLvl w:val="1"/>
        <w:rPr>
          <w:rFonts w:ascii="Verdana" w:hAnsi="Verdana"/>
          <w:bCs/>
          <w:iCs/>
          <w:color w:val="000000"/>
          <w:lang w:eastAsia="x-none"/>
        </w:rPr>
      </w:pPr>
      <w:r w:rsidRPr="00F25876">
        <w:rPr>
          <w:rFonts w:ascii="Verdana" w:hAnsi="Verdana"/>
          <w:bCs/>
          <w:iCs/>
          <w:color w:val="000000"/>
          <w:lang w:eastAsia="x-none"/>
        </w:rPr>
        <w:t>pieniądzu:</w:t>
      </w:r>
      <w:r w:rsidRPr="00F25876">
        <w:rPr>
          <w:rFonts w:ascii="Verdana" w:hAnsi="Verdana"/>
          <w:bCs/>
          <w:iCs/>
          <w:color w:val="000000"/>
          <w:lang w:eastAsia="x-none"/>
        </w:rPr>
        <w:br/>
        <w:t xml:space="preserve">przelewem na rachunek bankowy Zamawiającego: </w:t>
      </w:r>
    </w:p>
    <w:p w14:paraId="66D67C55" w14:textId="77777777" w:rsidR="001F56D2" w:rsidRPr="00F25876" w:rsidRDefault="001F56D2" w:rsidP="00F25876">
      <w:pPr>
        <w:suppressAutoHyphens/>
        <w:autoSpaceDN w:val="0"/>
        <w:ind w:left="426"/>
        <w:jc w:val="both"/>
        <w:textAlignment w:val="baseline"/>
        <w:outlineLvl w:val="1"/>
        <w:rPr>
          <w:rFonts w:ascii="Verdana" w:hAnsi="Verdana"/>
          <w:bCs/>
          <w:iCs/>
          <w:color w:val="000000"/>
          <w:lang w:val="en-US" w:eastAsia="x-none"/>
        </w:rPr>
      </w:pPr>
      <w:r w:rsidRPr="00F25876">
        <w:rPr>
          <w:rFonts w:ascii="Verdana" w:hAnsi="Verdana"/>
          <w:bCs/>
          <w:iCs/>
          <w:color w:val="000000"/>
          <w:lang w:eastAsia="x-none"/>
        </w:rPr>
        <w:t xml:space="preserve"> </w:t>
      </w:r>
      <w:r w:rsidRPr="00F25876">
        <w:rPr>
          <w:rFonts w:ascii="Verdana" w:hAnsi="Verdana"/>
          <w:bCs/>
          <w:iCs/>
          <w:color w:val="000000"/>
          <w:lang w:val="en-US" w:eastAsia="x-none"/>
        </w:rPr>
        <w:t>nr IBAN: PL 96 1240 4722 1111 0000 4858 2922</w:t>
      </w:r>
    </w:p>
    <w:p w14:paraId="4D6CAB1C" w14:textId="77777777" w:rsidR="001F56D2" w:rsidRPr="00F25876" w:rsidRDefault="001F56D2" w:rsidP="00F25876">
      <w:pPr>
        <w:suppressAutoHyphens/>
        <w:autoSpaceDN w:val="0"/>
        <w:ind w:left="426"/>
        <w:jc w:val="both"/>
        <w:textAlignment w:val="baseline"/>
        <w:outlineLvl w:val="1"/>
        <w:rPr>
          <w:rFonts w:ascii="Verdana" w:hAnsi="Verdana"/>
          <w:bCs/>
          <w:iCs/>
          <w:color w:val="000000"/>
          <w:lang w:val="en-US" w:eastAsia="x-none"/>
        </w:rPr>
      </w:pPr>
      <w:r w:rsidRPr="00F25876">
        <w:rPr>
          <w:rFonts w:ascii="Verdana" w:hAnsi="Verdana"/>
          <w:bCs/>
          <w:iCs/>
          <w:color w:val="000000"/>
          <w:lang w:val="en-US" w:eastAsia="x-none"/>
        </w:rPr>
        <w:t xml:space="preserve"> nr SWIFT: PKO PP LPW</w:t>
      </w:r>
    </w:p>
    <w:p w14:paraId="5CED3008" w14:textId="77777777" w:rsidR="001F56D2" w:rsidRPr="00F25876" w:rsidRDefault="001F56D2" w:rsidP="00F25876">
      <w:pPr>
        <w:suppressAutoHyphens/>
        <w:autoSpaceDN w:val="0"/>
        <w:ind w:left="426"/>
        <w:jc w:val="both"/>
        <w:textAlignment w:val="baseline"/>
        <w:outlineLvl w:val="1"/>
        <w:rPr>
          <w:rFonts w:ascii="Verdana" w:hAnsi="Verdana"/>
          <w:bCs/>
          <w:iCs/>
          <w:color w:val="000000"/>
          <w:lang w:eastAsia="x-none"/>
        </w:rPr>
      </w:pPr>
      <w:r w:rsidRPr="00F25876">
        <w:rPr>
          <w:rFonts w:ascii="Verdana" w:hAnsi="Verdana"/>
          <w:bCs/>
          <w:iCs/>
          <w:color w:val="000000"/>
          <w:lang w:eastAsia="x-none"/>
        </w:rPr>
        <w:t>b) gwarancjach bankowych;</w:t>
      </w:r>
    </w:p>
    <w:p w14:paraId="12587B1A" w14:textId="77777777" w:rsidR="001F56D2" w:rsidRPr="00F25876" w:rsidRDefault="001F56D2" w:rsidP="00F25876">
      <w:pPr>
        <w:suppressAutoHyphens/>
        <w:autoSpaceDN w:val="0"/>
        <w:ind w:left="426"/>
        <w:jc w:val="both"/>
        <w:textAlignment w:val="baseline"/>
        <w:outlineLvl w:val="1"/>
        <w:rPr>
          <w:rFonts w:ascii="Verdana" w:hAnsi="Verdana"/>
          <w:bCs/>
          <w:iCs/>
          <w:color w:val="000000"/>
          <w:lang w:eastAsia="x-none"/>
        </w:rPr>
      </w:pPr>
      <w:r w:rsidRPr="00F25876">
        <w:rPr>
          <w:rFonts w:ascii="Verdana" w:hAnsi="Verdana"/>
          <w:bCs/>
          <w:iCs/>
          <w:color w:val="000000"/>
          <w:lang w:eastAsia="x-none"/>
        </w:rPr>
        <w:t>c) gwarancjach ubezpieczeniowych</w:t>
      </w:r>
    </w:p>
    <w:p w14:paraId="67773FE7" w14:textId="77777777" w:rsidR="001F56D2" w:rsidRPr="00F25876" w:rsidRDefault="001F56D2" w:rsidP="00F25876">
      <w:pPr>
        <w:suppressAutoHyphens/>
        <w:autoSpaceDN w:val="0"/>
        <w:ind w:left="426"/>
        <w:jc w:val="both"/>
        <w:textAlignment w:val="baseline"/>
        <w:outlineLvl w:val="1"/>
        <w:rPr>
          <w:rFonts w:ascii="Verdana" w:hAnsi="Verdana"/>
          <w:bCs/>
          <w:iCs/>
          <w:lang w:eastAsia="x-none"/>
        </w:rPr>
      </w:pPr>
      <w:r w:rsidRPr="00F25876">
        <w:rPr>
          <w:rFonts w:ascii="Verdana" w:hAnsi="Verdana"/>
          <w:bCs/>
          <w:iCs/>
          <w:color w:val="000000"/>
          <w:lang w:eastAsia="x-none"/>
        </w:rPr>
        <w:lastRenderedPageBreak/>
        <w:t>d) poręczeniach udzielanych przez podmioty, o których mowa w art. 6b ust. 5 pkt 2 ustawy z dnia 9 listopada 2000 r. o utworzeniu Polskiej Agencji Rozwoju Przedsiębiorczości (</w:t>
      </w:r>
      <w:r w:rsidRPr="00F25876">
        <w:rPr>
          <w:rFonts w:ascii="Verdana" w:hAnsi="Verdana"/>
          <w:bCs/>
          <w:iCs/>
          <w:lang w:eastAsia="x-none"/>
        </w:rPr>
        <w:t xml:space="preserve">Dz. U. z 2020 r. poz. 299 oraz z 2022 r. poz. 807 i 1079). </w:t>
      </w:r>
    </w:p>
    <w:p w14:paraId="64DB683E" w14:textId="77777777" w:rsidR="001F56D2" w:rsidRPr="00F25876" w:rsidRDefault="001F56D2" w:rsidP="00F25876">
      <w:pPr>
        <w:suppressAutoHyphens/>
        <w:autoSpaceDN w:val="0"/>
        <w:ind w:left="426"/>
        <w:jc w:val="both"/>
        <w:textAlignment w:val="baseline"/>
        <w:outlineLvl w:val="1"/>
        <w:rPr>
          <w:rFonts w:ascii="Verdana" w:hAnsi="Verdana"/>
          <w:bCs/>
          <w:iCs/>
          <w:color w:val="000000"/>
          <w:lang w:val="x-none" w:eastAsia="x-none"/>
        </w:rPr>
      </w:pPr>
      <w:r w:rsidRPr="00F25876">
        <w:rPr>
          <w:rFonts w:ascii="Verdana" w:hAnsi="Verdana"/>
          <w:bCs/>
          <w:iCs/>
          <w:color w:val="000000"/>
          <w:lang w:val="x-none" w:eastAsia="x-none"/>
        </w:rPr>
        <w:t xml:space="preserve">Za termin wniesienia wadium w formie pieniężnej uznaje się termin uznania rachunku Zamawiającego. </w:t>
      </w:r>
    </w:p>
    <w:p w14:paraId="503AFEDE" w14:textId="205FF05E" w:rsidR="001F56D2" w:rsidRPr="00F25876" w:rsidRDefault="001F56D2" w:rsidP="00F25876">
      <w:pPr>
        <w:numPr>
          <w:ilvl w:val="1"/>
          <w:numId w:val="0"/>
        </w:numPr>
        <w:tabs>
          <w:tab w:val="num" w:pos="680"/>
        </w:tabs>
        <w:suppressAutoHyphens/>
        <w:autoSpaceDN w:val="0"/>
        <w:ind w:left="680" w:hanging="680"/>
        <w:jc w:val="both"/>
        <w:textAlignment w:val="baseline"/>
        <w:outlineLvl w:val="1"/>
        <w:rPr>
          <w:rFonts w:ascii="Verdana" w:hAnsi="Verdana"/>
          <w:bCs/>
          <w:iCs/>
          <w:color w:val="000000"/>
          <w:lang w:val="x-none" w:eastAsia="x-none"/>
        </w:rPr>
      </w:pPr>
      <w:r w:rsidRPr="00F25876">
        <w:rPr>
          <w:rFonts w:ascii="Verdana" w:hAnsi="Verdana"/>
          <w:bCs/>
          <w:iCs/>
          <w:color w:val="000000"/>
          <w:lang w:val="x-none" w:eastAsia="x-none"/>
        </w:rPr>
        <w:t xml:space="preserve">16.4 W przypadku wniesienia wadium w formie gwarancji lub poręczenia ma ona zawierać zapis o nieodwołalnym, bezwarunkowym spełnieniu świadczenia przez Gwaranta na rzecz Beneficjenta (AGH), na pierwsze pisemne żądanie Zamawiającego, w sytuacjach określonych w art. 98 ust. 6 ustawy </w:t>
      </w:r>
      <w:proofErr w:type="spellStart"/>
      <w:r w:rsidRPr="00F25876">
        <w:rPr>
          <w:rFonts w:ascii="Verdana" w:hAnsi="Verdana"/>
          <w:bCs/>
          <w:iCs/>
          <w:color w:val="000000"/>
          <w:lang w:val="x-none" w:eastAsia="x-none"/>
        </w:rPr>
        <w:t>Pzp</w:t>
      </w:r>
      <w:proofErr w:type="spellEnd"/>
      <w:r w:rsidRPr="00F25876">
        <w:rPr>
          <w:rFonts w:ascii="Verdana" w:hAnsi="Verdana"/>
          <w:bCs/>
          <w:iCs/>
          <w:color w:val="000000"/>
          <w:lang w:val="x-none" w:eastAsia="x-none"/>
        </w:rPr>
        <w:t>.</w:t>
      </w:r>
    </w:p>
    <w:p w14:paraId="02507D85" w14:textId="29BAB8E0" w:rsidR="001F56D2" w:rsidRPr="00F25876" w:rsidRDefault="001F56D2" w:rsidP="00F25876">
      <w:pPr>
        <w:numPr>
          <w:ilvl w:val="1"/>
          <w:numId w:val="0"/>
        </w:numPr>
        <w:tabs>
          <w:tab w:val="num" w:pos="680"/>
        </w:tabs>
        <w:suppressAutoHyphens/>
        <w:autoSpaceDN w:val="0"/>
        <w:ind w:left="680" w:hanging="680"/>
        <w:jc w:val="both"/>
        <w:textAlignment w:val="baseline"/>
        <w:outlineLvl w:val="1"/>
        <w:rPr>
          <w:rFonts w:ascii="Verdana" w:hAnsi="Verdana"/>
          <w:bCs/>
          <w:iCs/>
          <w:color w:val="000000"/>
          <w:lang w:val="x-none" w:eastAsia="x-none"/>
        </w:rPr>
      </w:pPr>
      <w:r w:rsidRPr="00F25876">
        <w:rPr>
          <w:rFonts w:ascii="Verdana" w:hAnsi="Verdana"/>
          <w:bCs/>
          <w:iCs/>
          <w:color w:val="000000"/>
          <w:lang w:val="x-none" w:eastAsia="x-none"/>
        </w:rPr>
        <w:t xml:space="preserve">16.5 Wniesienie wadium w poręczeniach lub gwarancjach powinno obejmować przekazanie tego dokumentu w takiej formie, w jakiej został on ustanowiony przez gwaranta, tj. </w:t>
      </w:r>
      <w:r w:rsidRPr="00F25876">
        <w:rPr>
          <w:rFonts w:ascii="Verdana" w:hAnsi="Verdana"/>
          <w:b/>
          <w:bCs/>
          <w:iCs/>
          <w:color w:val="000000"/>
          <w:lang w:val="x-none" w:eastAsia="x-none"/>
        </w:rPr>
        <w:t>oryginału dokumentu podpisanego kwalifikowanym podpisem elektronicznym</w:t>
      </w:r>
      <w:r w:rsidRPr="00F25876">
        <w:rPr>
          <w:rFonts w:ascii="Verdana" w:hAnsi="Verdana"/>
          <w:b/>
          <w:bCs/>
          <w:iCs/>
          <w:color w:val="000000"/>
          <w:lang w:eastAsia="x-none"/>
        </w:rPr>
        <w:t>.</w:t>
      </w:r>
    </w:p>
    <w:p w14:paraId="64EBF5E3" w14:textId="408783A9" w:rsidR="001F56D2" w:rsidRPr="00F25876" w:rsidRDefault="001F56D2" w:rsidP="00F25876">
      <w:pPr>
        <w:numPr>
          <w:ilvl w:val="1"/>
          <w:numId w:val="0"/>
        </w:numPr>
        <w:tabs>
          <w:tab w:val="num" w:pos="680"/>
        </w:tabs>
        <w:suppressAutoHyphens/>
        <w:autoSpaceDN w:val="0"/>
        <w:ind w:left="680" w:hanging="680"/>
        <w:jc w:val="both"/>
        <w:textAlignment w:val="baseline"/>
        <w:outlineLvl w:val="1"/>
        <w:rPr>
          <w:rFonts w:ascii="Verdana" w:hAnsi="Verdana"/>
          <w:bCs/>
          <w:iCs/>
          <w:color w:val="000000"/>
          <w:lang w:val="x-none" w:eastAsia="x-none"/>
        </w:rPr>
      </w:pPr>
      <w:bookmarkStart w:id="2" w:name="_Hlk63237582"/>
      <w:r w:rsidRPr="00F25876">
        <w:rPr>
          <w:rFonts w:ascii="Verdana" w:hAnsi="Verdana"/>
          <w:bCs/>
          <w:iCs/>
          <w:color w:val="000000"/>
          <w:lang w:val="x-none" w:eastAsia="x-none"/>
        </w:rPr>
        <w:t xml:space="preserve">16.6 Zamawiający zwróci wadium na zasadach określonych w art. 98 ust. 1-5 ustawy </w:t>
      </w:r>
      <w:proofErr w:type="spellStart"/>
      <w:r w:rsidRPr="00F25876">
        <w:rPr>
          <w:rFonts w:ascii="Verdana" w:hAnsi="Verdana"/>
          <w:bCs/>
          <w:iCs/>
          <w:color w:val="000000"/>
          <w:lang w:val="x-none" w:eastAsia="x-none"/>
        </w:rPr>
        <w:t>Pzp</w:t>
      </w:r>
      <w:proofErr w:type="spellEnd"/>
      <w:r w:rsidRPr="00F25876">
        <w:rPr>
          <w:rFonts w:ascii="Verdana" w:hAnsi="Verdana"/>
          <w:bCs/>
          <w:iCs/>
          <w:color w:val="000000"/>
          <w:lang w:val="x-none" w:eastAsia="x-none"/>
        </w:rPr>
        <w:t xml:space="preserve">. </w:t>
      </w:r>
    </w:p>
    <w:p w14:paraId="4B44E380" w14:textId="33540CA5" w:rsidR="001F56D2" w:rsidRPr="00F25876" w:rsidRDefault="001F56D2" w:rsidP="00F25876">
      <w:pPr>
        <w:numPr>
          <w:ilvl w:val="1"/>
          <w:numId w:val="0"/>
        </w:numPr>
        <w:tabs>
          <w:tab w:val="num" w:pos="680"/>
        </w:tabs>
        <w:suppressAutoHyphens/>
        <w:autoSpaceDN w:val="0"/>
        <w:ind w:left="680" w:hanging="680"/>
        <w:jc w:val="both"/>
        <w:textAlignment w:val="baseline"/>
        <w:outlineLvl w:val="1"/>
        <w:rPr>
          <w:rFonts w:ascii="Verdana" w:hAnsi="Verdana"/>
          <w:bCs/>
          <w:iCs/>
          <w:color w:val="000000"/>
          <w:lang w:val="x-none" w:eastAsia="x-none"/>
        </w:rPr>
      </w:pPr>
      <w:r w:rsidRPr="00F25876">
        <w:rPr>
          <w:rFonts w:ascii="Verdana" w:hAnsi="Verdana"/>
          <w:bCs/>
          <w:iCs/>
          <w:color w:val="000000"/>
          <w:lang w:val="x-none" w:eastAsia="x-none"/>
        </w:rPr>
        <w:t xml:space="preserve">16.7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F25876">
        <w:rPr>
          <w:rFonts w:ascii="Verdana" w:hAnsi="Verdana"/>
          <w:bCs/>
          <w:iCs/>
          <w:color w:val="000000"/>
          <w:lang w:val="x-none" w:eastAsia="x-none"/>
        </w:rPr>
        <w:t>Pzp</w:t>
      </w:r>
      <w:proofErr w:type="spellEnd"/>
      <w:r w:rsidRPr="00F25876">
        <w:rPr>
          <w:rFonts w:ascii="Verdana" w:hAnsi="Verdana"/>
          <w:bCs/>
          <w:iCs/>
          <w:color w:val="000000"/>
          <w:lang w:val="x-none" w:eastAsia="x-none"/>
        </w:rPr>
        <w:t xml:space="preserve">, Zamawiający odrzuci ofertę Wykonawcy na podstawie art. 226 ust. 1 pkt 14 ustawy </w:t>
      </w:r>
      <w:proofErr w:type="spellStart"/>
      <w:r w:rsidRPr="00F25876">
        <w:rPr>
          <w:rFonts w:ascii="Verdana" w:hAnsi="Verdana"/>
          <w:bCs/>
          <w:iCs/>
          <w:color w:val="000000"/>
          <w:lang w:val="x-none" w:eastAsia="x-none"/>
        </w:rPr>
        <w:t>Pzp</w:t>
      </w:r>
      <w:proofErr w:type="spellEnd"/>
      <w:r w:rsidRPr="00F25876">
        <w:rPr>
          <w:rFonts w:ascii="Verdana" w:hAnsi="Verdana"/>
          <w:bCs/>
          <w:iCs/>
          <w:color w:val="000000"/>
          <w:lang w:val="x-none" w:eastAsia="x-none"/>
        </w:rPr>
        <w:t>.</w:t>
      </w:r>
      <w:bookmarkEnd w:id="2"/>
    </w:p>
    <w:p w14:paraId="73DC8833" w14:textId="4CBFF9E8" w:rsidR="001A5657" w:rsidRPr="00F25876" w:rsidRDefault="001F56D2" w:rsidP="00F25876">
      <w:pPr>
        <w:ind w:left="709" w:hanging="709"/>
        <w:jc w:val="both"/>
        <w:rPr>
          <w:rFonts w:ascii="Verdana" w:hAnsi="Verdana"/>
          <w:bCs/>
          <w:highlight w:val="darkGray"/>
        </w:rPr>
      </w:pPr>
      <w:r w:rsidRPr="00F25876">
        <w:rPr>
          <w:rFonts w:ascii="Verdana" w:hAnsi="Verdana"/>
          <w:bCs/>
          <w:iCs/>
          <w:color w:val="000000"/>
          <w:lang w:eastAsia="x-none"/>
        </w:rPr>
        <w:t xml:space="preserve">16.8 Zamawiający zatrzyma wadium wraz z odsetkami, a w przypadku wadium wniesionego w formie gwarancji lub poręczenia, wystąpi odpowiednio do gwaranta lub poręczyciela z żądaniem zapłaty wadium, </w:t>
      </w:r>
      <w:r w:rsidRPr="00F25876">
        <w:rPr>
          <w:rFonts w:ascii="Verdana" w:hAnsi="Verdana"/>
          <w:bCs/>
          <w:iCs/>
          <w:color w:val="000000"/>
          <w:lang w:val="x-none" w:eastAsia="x-none"/>
        </w:rPr>
        <w:t xml:space="preserve">w przypadkach określonych w art. 98 ust. 6 ustawy </w:t>
      </w:r>
      <w:proofErr w:type="spellStart"/>
      <w:r w:rsidRPr="00F25876">
        <w:rPr>
          <w:rFonts w:ascii="Verdana" w:hAnsi="Verdana"/>
          <w:bCs/>
          <w:iCs/>
          <w:color w:val="000000"/>
          <w:lang w:val="x-none" w:eastAsia="x-none"/>
        </w:rPr>
        <w:t>Pzp</w:t>
      </w:r>
      <w:proofErr w:type="spellEnd"/>
    </w:p>
    <w:p w14:paraId="41056579" w14:textId="77777777" w:rsidR="001A5657" w:rsidRPr="00F25876" w:rsidRDefault="001A5657" w:rsidP="00F25876">
      <w:pPr>
        <w:jc w:val="both"/>
        <w:rPr>
          <w:rFonts w:ascii="Verdana" w:hAnsi="Verdana"/>
          <w:bCs/>
          <w:highlight w:val="darkGray"/>
        </w:rPr>
      </w:pPr>
    </w:p>
    <w:p w14:paraId="6E8A99DF" w14:textId="22BDB9C3" w:rsidR="009A6FD4" w:rsidRPr="00F25876" w:rsidRDefault="009A6FD4" w:rsidP="00F25876">
      <w:pPr>
        <w:pStyle w:val="Tekstpodstawowy"/>
        <w:spacing w:line="240" w:lineRule="auto"/>
        <w:rPr>
          <w:rFonts w:ascii="Verdana" w:hAnsi="Verdana"/>
          <w:b/>
          <w:bCs/>
          <w:sz w:val="20"/>
        </w:rPr>
      </w:pPr>
      <w:r w:rsidRPr="00F25876">
        <w:rPr>
          <w:rFonts w:ascii="Verdana" w:hAnsi="Verdana"/>
          <w:b/>
          <w:bCs/>
          <w:sz w:val="20"/>
        </w:rPr>
        <w:t>Powyższe zmiany prowadzą do zmiany Ogłoszenia o zamówieniu.</w:t>
      </w:r>
    </w:p>
    <w:p w14:paraId="4FE2678A" w14:textId="16BE7509" w:rsidR="00992A11" w:rsidRPr="00F25876" w:rsidRDefault="00992A11" w:rsidP="00F25876">
      <w:pPr>
        <w:pStyle w:val="Tekstpodstawowy"/>
        <w:spacing w:line="240" w:lineRule="auto"/>
        <w:rPr>
          <w:rFonts w:ascii="Verdana" w:hAnsi="Verdana"/>
          <w:b/>
          <w:bCs/>
          <w:sz w:val="20"/>
        </w:rPr>
      </w:pPr>
      <w:r w:rsidRPr="00F25876">
        <w:rPr>
          <w:rFonts w:ascii="Verdana" w:hAnsi="Verdana"/>
          <w:b/>
          <w:bCs/>
          <w:sz w:val="20"/>
        </w:rPr>
        <w:t>W pkt. 17.1</w:t>
      </w:r>
    </w:p>
    <w:p w14:paraId="6BB180CE" w14:textId="7B8679BD" w:rsidR="00992A11" w:rsidRPr="00F25876" w:rsidRDefault="00992A11" w:rsidP="00F25876">
      <w:pPr>
        <w:pStyle w:val="Tekstpodstawowy"/>
        <w:spacing w:line="240" w:lineRule="auto"/>
        <w:rPr>
          <w:rFonts w:ascii="Verdana" w:hAnsi="Verdana"/>
          <w:bCs/>
          <w:iCs/>
          <w:color w:val="000000"/>
          <w:sz w:val="20"/>
          <w:lang w:eastAsia="x-none"/>
        </w:rPr>
      </w:pPr>
      <w:r w:rsidRPr="00F25876">
        <w:rPr>
          <w:rFonts w:ascii="Verdana" w:hAnsi="Verdana"/>
          <w:bCs/>
          <w:iCs/>
          <w:color w:val="000000"/>
          <w:sz w:val="20"/>
          <w:lang w:eastAsia="x-none"/>
        </w:rPr>
        <w:t>Z: Wykonawca pozostaje związany ofertą do dnia  29/03/2024</w:t>
      </w:r>
    </w:p>
    <w:p w14:paraId="7E042F2D" w14:textId="64B6A95F" w:rsidR="00992A11" w:rsidRPr="00F25876" w:rsidRDefault="00992A11" w:rsidP="00F25876">
      <w:pPr>
        <w:pStyle w:val="Tekstpodstawowy"/>
        <w:spacing w:line="240" w:lineRule="auto"/>
        <w:rPr>
          <w:rFonts w:ascii="Verdana" w:hAnsi="Verdana"/>
          <w:bCs/>
          <w:iCs/>
          <w:color w:val="000000"/>
          <w:sz w:val="20"/>
          <w:lang w:eastAsia="x-none"/>
        </w:rPr>
      </w:pPr>
      <w:r w:rsidRPr="00F25876">
        <w:rPr>
          <w:rFonts w:ascii="Verdana" w:hAnsi="Verdana"/>
          <w:bCs/>
          <w:iCs/>
          <w:color w:val="000000"/>
          <w:sz w:val="20"/>
          <w:lang w:eastAsia="x-none"/>
        </w:rPr>
        <w:t>Na: Wykonawca pozostaje związany ofertą do dnia  29/03/2025</w:t>
      </w:r>
    </w:p>
    <w:p w14:paraId="2491828F" w14:textId="77777777" w:rsidR="001A5657" w:rsidRPr="00F25876" w:rsidRDefault="001A5657" w:rsidP="00F25876">
      <w:pPr>
        <w:jc w:val="both"/>
        <w:rPr>
          <w:rFonts w:ascii="Verdana" w:hAnsi="Verdana"/>
          <w:bCs/>
          <w:highlight w:val="darkGray"/>
        </w:rPr>
      </w:pPr>
    </w:p>
    <w:p w14:paraId="166E3703" w14:textId="77777777" w:rsidR="001F56D2" w:rsidRPr="00F25876" w:rsidRDefault="001F56D2" w:rsidP="00F25876">
      <w:pPr>
        <w:jc w:val="both"/>
        <w:rPr>
          <w:rFonts w:ascii="Verdana" w:hAnsi="Verdana"/>
          <w:b/>
        </w:rPr>
      </w:pPr>
      <w:r w:rsidRPr="00F25876">
        <w:rPr>
          <w:rFonts w:ascii="Verdana" w:hAnsi="Verdana"/>
          <w:b/>
        </w:rPr>
        <w:t>W pkt. 17 Zamawiający dodaje zapisy:</w:t>
      </w:r>
    </w:p>
    <w:p w14:paraId="79E4A9E3" w14:textId="35C230FB" w:rsidR="001F56D2" w:rsidRPr="00F25876" w:rsidRDefault="001F56D2" w:rsidP="00F25876">
      <w:pPr>
        <w:numPr>
          <w:ilvl w:val="1"/>
          <w:numId w:val="0"/>
        </w:numPr>
        <w:tabs>
          <w:tab w:val="num" w:pos="680"/>
        </w:tabs>
        <w:suppressAutoHyphens/>
        <w:autoSpaceDN w:val="0"/>
        <w:ind w:left="680" w:hanging="680"/>
        <w:jc w:val="both"/>
        <w:outlineLvl w:val="1"/>
        <w:rPr>
          <w:rFonts w:ascii="Verdana" w:hAnsi="Verdana"/>
          <w:bCs/>
        </w:rPr>
      </w:pPr>
      <w:r w:rsidRPr="00F25876">
        <w:rPr>
          <w:rFonts w:ascii="Verdana" w:hAnsi="Verdana"/>
          <w:bCs/>
        </w:rPr>
        <w:t>17.5 Jeżeli termin związania ofertą upłynie przed wyborem najkorzystniejszej oferty, zamawiający wzywa wykonawcę, którego oferta otrzymała najwyższą ocenę, do wyrażenia w wyznaczonym przez zamawiającego terminie pisemnej zgody na wybór jego oferty. W przypadku braku zgody zamawiający zwraca się o wyrażenie takiej zgody do kolejnego wykonawcy, którego oferta została najwyżej oceniona, chyba że zachodzą przesłanki do unieważnienia postępowania.</w:t>
      </w:r>
    </w:p>
    <w:p w14:paraId="686675B0" w14:textId="3F0B1507" w:rsidR="001F56D2" w:rsidRPr="00F25876" w:rsidRDefault="001F56D2" w:rsidP="00F25876">
      <w:pPr>
        <w:ind w:left="709" w:hanging="709"/>
        <w:jc w:val="both"/>
        <w:rPr>
          <w:rFonts w:ascii="Verdana" w:hAnsi="Verdana"/>
          <w:b/>
        </w:rPr>
      </w:pPr>
      <w:r w:rsidRPr="00F25876">
        <w:rPr>
          <w:rFonts w:ascii="Verdana" w:hAnsi="Verdana"/>
          <w:bCs/>
          <w:iCs/>
          <w:color w:val="000000"/>
          <w:lang w:eastAsia="x-none"/>
        </w:rPr>
        <w:t>17.6 W przypadku gdy Zamawiający żąda wniesienia wadium, przedłużenie terminu związania ofertą, o którym mowa w pkt 17.3, następuje wraz z przedłużeniem okresu ważności wadium albo, jeżeli nie jest to możliwe, z wniesieniem nowego wadium na przedłużony okres związania ofertą</w:t>
      </w:r>
    </w:p>
    <w:p w14:paraId="367ECA41" w14:textId="77777777" w:rsidR="001F56D2" w:rsidRPr="00F25876" w:rsidRDefault="001F56D2" w:rsidP="00F25876">
      <w:pPr>
        <w:jc w:val="both"/>
        <w:rPr>
          <w:rFonts w:ascii="Verdana" w:hAnsi="Verdana"/>
          <w:b/>
        </w:rPr>
      </w:pPr>
    </w:p>
    <w:p w14:paraId="1F95423F" w14:textId="77777777" w:rsidR="001F56D2" w:rsidRPr="00F25876" w:rsidRDefault="001F56D2" w:rsidP="00F25876">
      <w:pPr>
        <w:jc w:val="both"/>
        <w:rPr>
          <w:rFonts w:ascii="Verdana" w:hAnsi="Verdana"/>
          <w:b/>
        </w:rPr>
      </w:pPr>
      <w:r w:rsidRPr="00F25876">
        <w:rPr>
          <w:rFonts w:ascii="Verdana" w:hAnsi="Verdana"/>
          <w:b/>
        </w:rPr>
        <w:t>W pkt. 18 Zamawiający dodaje zapis:</w:t>
      </w:r>
    </w:p>
    <w:tbl>
      <w:tblPr>
        <w:tblW w:w="8642" w:type="dxa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8"/>
        <w:gridCol w:w="7334"/>
      </w:tblGrid>
      <w:tr w:rsidR="001F56D2" w:rsidRPr="00F25876" w14:paraId="700213E8" w14:textId="77777777" w:rsidTr="00DC3EC6"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BD12E" w14:textId="77777777" w:rsidR="001F56D2" w:rsidRPr="00F25876" w:rsidRDefault="001F56D2" w:rsidP="00F25876">
            <w:pPr>
              <w:suppressAutoHyphens/>
              <w:autoSpaceDN w:val="0"/>
              <w:ind w:left="964"/>
              <w:jc w:val="both"/>
              <w:outlineLvl w:val="1"/>
              <w:rPr>
                <w:rFonts w:ascii="Verdana" w:hAnsi="Verdana"/>
                <w:bCs/>
              </w:rPr>
            </w:pPr>
            <w:r w:rsidRPr="00F25876">
              <w:rPr>
                <w:rFonts w:ascii="Verdana" w:hAnsi="Verdana"/>
                <w:bCs/>
              </w:rPr>
              <w:t>4</w:t>
            </w:r>
          </w:p>
        </w:tc>
        <w:tc>
          <w:tcPr>
            <w:tcW w:w="7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497D7" w14:textId="77777777" w:rsidR="001F56D2" w:rsidRPr="00F25876" w:rsidRDefault="001F56D2" w:rsidP="00F25876">
            <w:pPr>
              <w:suppressAutoHyphens/>
              <w:autoSpaceDN w:val="0"/>
              <w:ind w:left="163"/>
              <w:jc w:val="both"/>
              <w:outlineLvl w:val="1"/>
              <w:rPr>
                <w:rFonts w:ascii="Verdana" w:hAnsi="Verdana"/>
                <w:b/>
                <w:bCs/>
              </w:rPr>
            </w:pPr>
            <w:r w:rsidRPr="00F25876">
              <w:rPr>
                <w:rFonts w:ascii="Verdana" w:hAnsi="Verdana"/>
                <w:bCs/>
              </w:rPr>
              <w:t xml:space="preserve">W przypadku </w:t>
            </w:r>
            <w:r w:rsidRPr="00F25876">
              <w:rPr>
                <w:rFonts w:ascii="Verdana" w:hAnsi="Verdana"/>
                <w:b/>
                <w:bCs/>
              </w:rPr>
              <w:t xml:space="preserve">wadium wnoszonego </w:t>
            </w:r>
            <w:r w:rsidRPr="00F25876">
              <w:rPr>
                <w:rFonts w:ascii="Verdana" w:hAnsi="Verdana"/>
                <w:bCs/>
              </w:rPr>
              <w:t>w innej formie niż pieniężna, oryginał dokumentu podpisanego kwalifikowanym podpisem elektronicznym przez jego wystawcę musi zostać złożony wraz z ofertą.</w:t>
            </w:r>
          </w:p>
        </w:tc>
      </w:tr>
    </w:tbl>
    <w:p w14:paraId="772C4A2B" w14:textId="77777777" w:rsidR="001F56D2" w:rsidRPr="00F25876" w:rsidRDefault="001F56D2" w:rsidP="00F25876">
      <w:pPr>
        <w:jc w:val="both"/>
        <w:rPr>
          <w:rFonts w:ascii="Verdana" w:hAnsi="Verdana"/>
          <w:b/>
        </w:rPr>
      </w:pPr>
    </w:p>
    <w:p w14:paraId="72E35B1F" w14:textId="429DD8F3" w:rsidR="001A5657" w:rsidRPr="00F25876" w:rsidRDefault="001A5657" w:rsidP="00F25876">
      <w:pPr>
        <w:jc w:val="both"/>
        <w:rPr>
          <w:rFonts w:ascii="Verdana" w:hAnsi="Verdana"/>
          <w:b/>
        </w:rPr>
      </w:pPr>
      <w:r w:rsidRPr="00F25876">
        <w:rPr>
          <w:rFonts w:ascii="Verdana" w:hAnsi="Verdana"/>
          <w:b/>
        </w:rPr>
        <w:t>W pkt. 22.2.3</w:t>
      </w:r>
    </w:p>
    <w:p w14:paraId="16184E0A" w14:textId="28C473AB" w:rsidR="001A5657" w:rsidRPr="00F25876" w:rsidRDefault="001F56D2" w:rsidP="00F25876">
      <w:pPr>
        <w:jc w:val="both"/>
        <w:rPr>
          <w:rFonts w:ascii="Verdana" w:hAnsi="Verdana"/>
          <w:bCs/>
        </w:rPr>
      </w:pPr>
      <w:r w:rsidRPr="00F25876">
        <w:rPr>
          <w:rFonts w:ascii="Verdana" w:hAnsi="Verdana"/>
          <w:b/>
        </w:rPr>
        <w:t>z</w:t>
      </w:r>
      <w:r w:rsidR="001A5657" w:rsidRPr="00F25876">
        <w:rPr>
          <w:rFonts w:ascii="Verdana" w:hAnsi="Verdana"/>
          <w:b/>
        </w:rPr>
        <w:t>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"/>
        <w:gridCol w:w="7909"/>
      </w:tblGrid>
      <w:tr w:rsidR="001A5657" w:rsidRPr="00F25876" w14:paraId="553B959C" w14:textId="77777777" w:rsidTr="00461265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30487" w14:textId="77777777" w:rsidR="001A5657" w:rsidRPr="00F25876" w:rsidRDefault="001A5657" w:rsidP="00F25876">
            <w:pPr>
              <w:suppressAutoHyphens/>
              <w:autoSpaceDN w:val="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1715A" w14:textId="77777777" w:rsidR="001A5657" w:rsidRPr="00F25876" w:rsidRDefault="001A5657" w:rsidP="00F25876">
            <w:pPr>
              <w:suppressAutoHyphens/>
              <w:autoSpaceDN w:val="0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25876">
              <w:rPr>
                <w:rFonts w:ascii="Verdana" w:hAnsi="Verdana"/>
                <w:b/>
                <w:bCs/>
                <w:sz w:val="18"/>
                <w:szCs w:val="18"/>
              </w:rPr>
              <w:t>Cena</w:t>
            </w:r>
          </w:p>
          <w:p w14:paraId="3E268062" w14:textId="77777777" w:rsidR="001A5657" w:rsidRPr="00F25876" w:rsidRDefault="001A5657" w:rsidP="00F25876">
            <w:pPr>
              <w:suppressAutoHyphens/>
              <w:autoSpaceDN w:val="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>Liczba punktów = (</w:t>
            </w:r>
            <w:proofErr w:type="spellStart"/>
            <w:r w:rsidRPr="00F25876">
              <w:rPr>
                <w:rFonts w:ascii="Verdana" w:hAnsi="Verdana"/>
                <w:sz w:val="18"/>
                <w:szCs w:val="18"/>
              </w:rPr>
              <w:t>Cmin</w:t>
            </w:r>
            <w:proofErr w:type="spellEnd"/>
            <w:r w:rsidRPr="00F25876">
              <w:rPr>
                <w:rFonts w:ascii="Verdana" w:hAnsi="Verdana"/>
                <w:sz w:val="18"/>
                <w:szCs w:val="18"/>
              </w:rPr>
              <w:t>/</w:t>
            </w:r>
            <w:proofErr w:type="spellStart"/>
            <w:r w:rsidRPr="00F25876">
              <w:rPr>
                <w:rFonts w:ascii="Verdana" w:hAnsi="Verdana"/>
                <w:sz w:val="18"/>
                <w:szCs w:val="18"/>
              </w:rPr>
              <w:t>Cof</w:t>
            </w:r>
            <w:proofErr w:type="spellEnd"/>
            <w:r w:rsidRPr="00F25876">
              <w:rPr>
                <w:rFonts w:ascii="Verdana" w:hAnsi="Verdana"/>
                <w:sz w:val="18"/>
                <w:szCs w:val="18"/>
              </w:rPr>
              <w:t xml:space="preserve"> ) * 100 * waga</w:t>
            </w:r>
          </w:p>
          <w:p w14:paraId="6617FEA6" w14:textId="77777777" w:rsidR="001A5657" w:rsidRPr="00F25876" w:rsidRDefault="001A5657" w:rsidP="00F25876">
            <w:pPr>
              <w:suppressAutoHyphens/>
              <w:autoSpaceDN w:val="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>gdzie:</w:t>
            </w:r>
          </w:p>
          <w:p w14:paraId="41911859" w14:textId="77777777" w:rsidR="001A5657" w:rsidRPr="00F25876" w:rsidRDefault="001A5657" w:rsidP="00F25876">
            <w:pPr>
              <w:suppressAutoHyphens/>
              <w:autoSpaceDN w:val="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 xml:space="preserve">- </w:t>
            </w:r>
            <w:proofErr w:type="spellStart"/>
            <w:r w:rsidRPr="00F25876">
              <w:rPr>
                <w:rFonts w:ascii="Verdana" w:hAnsi="Verdana"/>
                <w:sz w:val="18"/>
                <w:szCs w:val="18"/>
              </w:rPr>
              <w:t>Cmin</w:t>
            </w:r>
            <w:proofErr w:type="spellEnd"/>
            <w:r w:rsidRPr="00F25876">
              <w:rPr>
                <w:rFonts w:ascii="Verdana" w:hAnsi="Verdana"/>
                <w:sz w:val="18"/>
                <w:szCs w:val="18"/>
              </w:rPr>
              <w:t xml:space="preserve"> - najniższa cena spośród wszystkich ofert</w:t>
            </w:r>
          </w:p>
          <w:p w14:paraId="765FD357" w14:textId="77777777" w:rsidR="001A5657" w:rsidRPr="00F25876" w:rsidRDefault="001A5657" w:rsidP="00F25876">
            <w:pPr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 xml:space="preserve">- </w:t>
            </w:r>
            <w:proofErr w:type="spellStart"/>
            <w:r w:rsidRPr="00F25876">
              <w:rPr>
                <w:rFonts w:ascii="Verdana" w:hAnsi="Verdana"/>
                <w:sz w:val="18"/>
                <w:szCs w:val="18"/>
              </w:rPr>
              <w:t>Cof</w:t>
            </w:r>
            <w:proofErr w:type="spellEnd"/>
            <w:r w:rsidRPr="00F25876">
              <w:rPr>
                <w:rFonts w:ascii="Verdana" w:hAnsi="Verdana"/>
                <w:sz w:val="18"/>
                <w:szCs w:val="18"/>
              </w:rPr>
              <w:t xml:space="preserve"> -  cena podana w ofercie</w:t>
            </w:r>
          </w:p>
        </w:tc>
      </w:tr>
      <w:tr w:rsidR="001A5657" w:rsidRPr="00F25876" w14:paraId="5420D7AA" w14:textId="77777777" w:rsidTr="00461265">
        <w:trPr>
          <w:trHeight w:val="2447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755D0" w14:textId="77777777" w:rsidR="001A5657" w:rsidRPr="00F25876" w:rsidRDefault="001A5657" w:rsidP="00F25876">
            <w:pPr>
              <w:suppressAutoHyphens/>
              <w:autoSpaceDN w:val="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lastRenderedPageBreak/>
              <w:t>2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0C17" w14:textId="77777777" w:rsidR="001A5657" w:rsidRPr="00F25876" w:rsidRDefault="001A5657" w:rsidP="00F2587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>Okres gwarancji (miesiące)</w:t>
            </w:r>
          </w:p>
          <w:p w14:paraId="63E0AE09" w14:textId="77777777" w:rsidR="001A5657" w:rsidRPr="00F25876" w:rsidRDefault="001A5657" w:rsidP="00F2587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>Liczba punktów = ( (Gof-12) /(Gmax-12)  ) * 100 * W2</w:t>
            </w:r>
          </w:p>
          <w:p w14:paraId="3D818DD3" w14:textId="77777777" w:rsidR="001A5657" w:rsidRPr="00F25876" w:rsidRDefault="001A5657" w:rsidP="00F2587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>gdzie:</w:t>
            </w:r>
          </w:p>
          <w:p w14:paraId="2E2AA97A" w14:textId="77777777" w:rsidR="001A5657" w:rsidRPr="00F25876" w:rsidRDefault="001A5657" w:rsidP="00F25876">
            <w:pPr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 xml:space="preserve">- </w:t>
            </w:r>
            <w:proofErr w:type="spellStart"/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>Gof</w:t>
            </w:r>
            <w:proofErr w:type="spellEnd"/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 xml:space="preserve"> – okres </w:t>
            </w:r>
            <w:r w:rsidRPr="00F25876">
              <w:rPr>
                <w:rFonts w:ascii="Verdana" w:hAnsi="Verdana"/>
                <w:sz w:val="18"/>
                <w:szCs w:val="18"/>
              </w:rPr>
              <w:t>gwarancji podany w badanej ofercie (min. 12 miesięcy),</w:t>
            </w:r>
          </w:p>
          <w:p w14:paraId="35B46E49" w14:textId="77777777" w:rsidR="001A5657" w:rsidRPr="00F25876" w:rsidRDefault="001A5657" w:rsidP="00F25876">
            <w:pPr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 xml:space="preserve"> - </w:t>
            </w:r>
            <w:proofErr w:type="spellStart"/>
            <w:r w:rsidRPr="00F25876">
              <w:rPr>
                <w:rFonts w:ascii="Verdana" w:hAnsi="Verdana"/>
                <w:sz w:val="18"/>
                <w:szCs w:val="18"/>
              </w:rPr>
              <w:t>Gmax</w:t>
            </w:r>
            <w:proofErr w:type="spellEnd"/>
            <w:r w:rsidRPr="00F25876">
              <w:rPr>
                <w:rFonts w:ascii="Verdana" w:hAnsi="Verdana"/>
                <w:sz w:val="18"/>
                <w:szCs w:val="18"/>
              </w:rPr>
              <w:t xml:space="preserve"> – maksymalny okres gwarancji wskazany przez Zamawiającego tj. 24 miesiące </w:t>
            </w:r>
          </w:p>
          <w:p w14:paraId="65F7AC80" w14:textId="77777777" w:rsidR="001A5657" w:rsidRPr="00F25876" w:rsidRDefault="001A5657" w:rsidP="00F25876">
            <w:pPr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>- W1 – waga kryterium oceny</w:t>
            </w:r>
          </w:p>
          <w:p w14:paraId="69A19D5D" w14:textId="77777777" w:rsidR="001A5657" w:rsidRPr="00F25876" w:rsidRDefault="001A5657" w:rsidP="00F25876">
            <w:pPr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>Zamawiający będzie przyznawał punkty za każdy miesiąc powyżej minimalnego 12 miesięcznego okresu gwarancji wymaganego w SIWZ (maksymalny podlegający ocenie okres – 24 miesięcy).</w:t>
            </w:r>
          </w:p>
          <w:p w14:paraId="781EE414" w14:textId="77777777" w:rsidR="001A5657" w:rsidRPr="00F25876" w:rsidRDefault="001A5657" w:rsidP="00F2587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>12 miesięczny okres gwarancji nie będzie punktowany.</w:t>
            </w:r>
          </w:p>
        </w:tc>
      </w:tr>
      <w:tr w:rsidR="001A5657" w:rsidRPr="00F25876" w14:paraId="74DB4A78" w14:textId="77777777" w:rsidTr="00F25876">
        <w:trPr>
          <w:trHeight w:val="1634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E6D1A" w14:textId="77777777" w:rsidR="001A5657" w:rsidRPr="00F25876" w:rsidRDefault="001A5657" w:rsidP="00F25876">
            <w:pPr>
              <w:suppressAutoHyphens/>
              <w:autoSpaceDN w:val="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7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C37D7" w14:textId="77777777" w:rsidR="001A5657" w:rsidRPr="00F25876" w:rsidRDefault="001A5657" w:rsidP="00F25876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>Termin realizacji</w:t>
            </w:r>
          </w:p>
          <w:p w14:paraId="32E71231" w14:textId="77777777" w:rsidR="001A5657" w:rsidRPr="00F25876" w:rsidRDefault="001A5657" w:rsidP="00F2587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F25876">
              <w:rPr>
                <w:rFonts w:ascii="Verdana" w:hAnsi="Verdana"/>
                <w:sz w:val="18"/>
                <w:szCs w:val="18"/>
              </w:rPr>
              <w:t>Liczba punktów = ( (</w:t>
            </w:r>
            <w:proofErr w:type="spellStart"/>
            <w:r w:rsidRPr="00F25876">
              <w:rPr>
                <w:rFonts w:ascii="Verdana" w:hAnsi="Verdana"/>
                <w:sz w:val="18"/>
                <w:szCs w:val="18"/>
              </w:rPr>
              <w:t>Tof</w:t>
            </w:r>
            <w:proofErr w:type="spellEnd"/>
            <w:r w:rsidRPr="00F25876">
              <w:rPr>
                <w:rFonts w:ascii="Verdana" w:hAnsi="Verdana"/>
                <w:sz w:val="18"/>
                <w:szCs w:val="18"/>
              </w:rPr>
              <w:t>-min) /(</w:t>
            </w:r>
            <w:proofErr w:type="spellStart"/>
            <w:r w:rsidRPr="00F25876">
              <w:rPr>
                <w:rFonts w:ascii="Verdana" w:hAnsi="Verdana"/>
                <w:sz w:val="18"/>
                <w:szCs w:val="18"/>
              </w:rPr>
              <w:t>Tmax</w:t>
            </w:r>
            <w:proofErr w:type="spellEnd"/>
            <w:r w:rsidRPr="00F25876">
              <w:rPr>
                <w:rFonts w:ascii="Verdana" w:hAnsi="Verdana"/>
                <w:sz w:val="18"/>
                <w:szCs w:val="18"/>
              </w:rPr>
              <w:t>-min)  ) * 100 * W2</w:t>
            </w:r>
          </w:p>
          <w:p w14:paraId="65B1A888" w14:textId="77777777" w:rsidR="001A5657" w:rsidRPr="00F25876" w:rsidRDefault="001A5657" w:rsidP="00F25876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>gdzie:</w:t>
            </w:r>
          </w:p>
          <w:p w14:paraId="6B9B553A" w14:textId="77777777" w:rsidR="001A5657" w:rsidRPr="00F25876" w:rsidRDefault="001A5657" w:rsidP="00F25876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>Tmax</w:t>
            </w:r>
            <w:proofErr w:type="spellEnd"/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 xml:space="preserve"> – maksymalny termin dostawy wśród złożonych ofert (dni)</w:t>
            </w:r>
          </w:p>
          <w:p w14:paraId="41217A85" w14:textId="77777777" w:rsidR="001A5657" w:rsidRPr="00F25876" w:rsidRDefault="001A5657" w:rsidP="00F25876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>Tmin</w:t>
            </w:r>
            <w:proofErr w:type="spellEnd"/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 xml:space="preserve"> – minimalny termin dostawy wśród złożonych ofert (dni)</w:t>
            </w:r>
          </w:p>
          <w:p w14:paraId="3C662240" w14:textId="77777777" w:rsidR="001A5657" w:rsidRPr="00F25876" w:rsidRDefault="001A5657" w:rsidP="00F25876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proofErr w:type="spellStart"/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>Tn</w:t>
            </w:r>
            <w:proofErr w:type="spellEnd"/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 xml:space="preserve"> – okres gwarancji zaproponowany przez wykonawcę (dni)</w:t>
            </w:r>
          </w:p>
          <w:p w14:paraId="353CB43D" w14:textId="77777777" w:rsidR="001A5657" w:rsidRPr="00F25876" w:rsidRDefault="001A5657" w:rsidP="00F2587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>Wt</w:t>
            </w:r>
            <w:proofErr w:type="spellEnd"/>
            <w:r w:rsidRPr="00F25876">
              <w:rPr>
                <w:rFonts w:ascii="Verdana" w:hAnsi="Verdana"/>
                <w:color w:val="000000"/>
                <w:sz w:val="18"/>
                <w:szCs w:val="18"/>
              </w:rPr>
              <w:t xml:space="preserve"> - waga kryterium terminu realizacji</w:t>
            </w:r>
          </w:p>
        </w:tc>
      </w:tr>
    </w:tbl>
    <w:p w14:paraId="5B137CF0" w14:textId="52B42294" w:rsidR="001A5657" w:rsidRPr="00F25876" w:rsidRDefault="001F56D2" w:rsidP="00F25876">
      <w:pPr>
        <w:tabs>
          <w:tab w:val="left" w:pos="1134"/>
        </w:tabs>
        <w:ind w:left="709"/>
        <w:jc w:val="both"/>
        <w:rPr>
          <w:rFonts w:ascii="Verdana" w:hAnsi="Verdana"/>
          <w:b/>
        </w:rPr>
      </w:pPr>
      <w:r w:rsidRPr="00F25876">
        <w:rPr>
          <w:rFonts w:ascii="Verdana" w:hAnsi="Verdana"/>
          <w:b/>
        </w:rPr>
        <w:t>n</w:t>
      </w:r>
      <w:r w:rsidR="001A5657" w:rsidRPr="00F25876">
        <w:rPr>
          <w:rFonts w:ascii="Verdana" w:hAnsi="Verdana"/>
          <w:b/>
        </w:rPr>
        <w:t>a:</w:t>
      </w:r>
    </w:p>
    <w:tbl>
      <w:tblPr>
        <w:tblW w:w="0" w:type="auto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3"/>
        <w:gridCol w:w="7416"/>
      </w:tblGrid>
      <w:tr w:rsidR="001A5657" w:rsidRPr="00F25876" w14:paraId="7A0DDCA0" w14:textId="77777777" w:rsidTr="001404C9"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2E069" w14:textId="77777777" w:rsidR="001A5657" w:rsidRPr="00F25876" w:rsidRDefault="001A5657" w:rsidP="00F25876">
            <w:pPr>
              <w:tabs>
                <w:tab w:val="left" w:pos="1134"/>
              </w:tabs>
              <w:suppressAutoHyphens/>
              <w:autoSpaceDN w:val="0"/>
              <w:ind w:left="709"/>
              <w:jc w:val="both"/>
              <w:rPr>
                <w:rFonts w:ascii="Verdana" w:hAnsi="Verdana"/>
              </w:rPr>
            </w:pPr>
            <w:r w:rsidRPr="00F25876">
              <w:rPr>
                <w:rFonts w:ascii="Verdana" w:hAnsi="Verdana"/>
              </w:rPr>
              <w:t>1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81B72" w14:textId="77777777" w:rsidR="001A5657" w:rsidRPr="00F25876" w:rsidRDefault="001A5657" w:rsidP="00F25876">
            <w:pPr>
              <w:tabs>
                <w:tab w:val="left" w:pos="1134"/>
              </w:tabs>
              <w:ind w:left="709"/>
              <w:rPr>
                <w:rFonts w:ascii="Verdana" w:hAnsi="Verdana"/>
              </w:rPr>
            </w:pPr>
            <w:r w:rsidRPr="00F25876">
              <w:rPr>
                <w:rFonts w:ascii="Verdana" w:hAnsi="Verdana"/>
                <w:b/>
              </w:rPr>
              <w:t>Cena</w:t>
            </w:r>
          </w:p>
          <w:p w14:paraId="3581D58F" w14:textId="0672B43C" w:rsidR="001A5657" w:rsidRPr="00F25876" w:rsidRDefault="001A5657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r w:rsidRPr="00F25876">
              <w:rPr>
                <w:rFonts w:ascii="Verdana" w:hAnsi="Verdana"/>
              </w:rPr>
              <w:fldChar w:fldCharType="begin"/>
            </w:r>
            <w:r w:rsidRPr="00F25876">
              <w:rPr>
                <w:rFonts w:ascii="Verdana" w:hAnsi="Verdana"/>
              </w:rPr>
              <w:instrText xml:space="preserve"> QUOTE </w:instrText>
            </w:r>
            <w:r w:rsidR="006C0B66" w:rsidRPr="00F25876">
              <w:rPr>
                <w:rFonts w:ascii="Verdana" w:hAnsi="Verdana"/>
                <w:position w:val="-17"/>
              </w:rPr>
              <w:pict w14:anchorId="36099F3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22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cr=&quot;http://schemas.microsoft.com/office/comments/2020/reactions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oel=&quot;http://schemas.microsoft.com/office/2019/extlst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CA37DF&quot;/&gt;&lt;wsp:rsid wsp:val=&quot;00057D02&quot;/&gt;&lt;wsp:rsid wsp:val=&quot;000613E0&quot;/&gt;&lt;wsp:rsid wsp:val=&quot;000B6563&quot;/&gt;&lt;wsp:rsid wsp:val=&quot;001A5657&quot;/&gt;&lt;wsp:rsid wsp:val=&quot;001A571A&quot;/&gt;&lt;wsp:rsid wsp:val=&quot;002B1C74&quot;/&gt;&lt;wsp:rsid wsp:val=&quot;00384EFD&quot;/&gt;&lt;wsp:rsid wsp:val=&quot;004222DA&quot;/&gt;&lt;wsp:rsid wsp:val=&quot;00453E59&quot;/&gt;&lt;wsp:rsid wsp:val=&quot;00460DC4&quot;/&gt;&lt;wsp:rsid wsp:val=&quot;00480C83&quot;/&gt;&lt;wsp:rsid wsp:val=&quot;004F55D3&quot;/&gt;&lt;wsp:rsid wsp:val=&quot;005079A4&quot;/&gt;&lt;wsp:rsid wsp:val=&quot;0055546F&quot;/&gt;&lt;wsp:rsid wsp:val=&quot;005C0930&quot;/&gt;&lt;wsp:rsid wsp:val=&quot;006D4AE5&quot;/&gt;&lt;wsp:rsid wsp:val=&quot;007F5283&quot;/&gt;&lt;wsp:rsid wsp:val=&quot;00854803&quot;/&gt;&lt;wsp:rsid wsp:val=&quot;0087224A&quot;/&gt;&lt;wsp:rsid wsp:val=&quot;009149C3&quot;/&gt;&lt;wsp:rsid wsp:val=&quot;00953AA1&quot;/&gt;&lt;wsp:rsid wsp:val=&quot;0095641D&quot;/&gt;&lt;wsp:rsid wsp:val=&quot;009D169F&quot;/&gt;&lt;wsp:rsid wsp:val=&quot;00A73CA7&quot;/&gt;&lt;wsp:rsid wsp:val=&quot;00AB6310&quot;/&gt;&lt;wsp:rsid wsp:val=&quot;00B12914&quot;/&gt;&lt;wsp:rsid wsp:val=&quot;00B26D41&quot;/&gt;&lt;wsp:rsid wsp:val=&quot;00B361A9&quot;/&gt;&lt;wsp:rsid wsp:val=&quot;00C152AE&quot;/&gt;&lt;wsp:rsid wsp:val=&quot;00CA37DF&quot;/&gt;&lt;wsp:rsid wsp:val=&quot;00D1574A&quot;/&gt;&lt;wsp:rsid wsp:val=&quot;00D248D2&quot;/&gt;&lt;wsp:rsid wsp:val=&quot;00E02559&quot;/&gt;&lt;wsp:rsid wsp:val=&quot;00E13898&quot;/&gt;&lt;wsp:rsid wsp:val=&quot;00E74582&quot;/&gt;&lt;wsp:rsid wsp:val=&quot;00EB3650&quot;/&gt;&lt;wsp:rsid wsp:val=&quot;00EF1037&quot;/&gt;&lt;wsp:rsid wsp:val=&quot;00F16162&quot;/&gt;&lt;wsp:rsid wsp:val=&quot;00FA7728&quot;/&gt;&lt;/wsp:rsids&gt;&lt;/w:docPr&gt;&lt;w:body&gt;&lt;wx:sect&gt;&lt;w:p wsp:rsidR=&quot;00AB6310&quot; wsp:rsidRDefault=&quot;00AB6310&quot; wsp:rsidP=&quot;00AB6310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L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p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&lt;/m:t&gt;&lt;/m:r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ax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 &lt;/m:t&gt;&lt;/m:r&gt;&lt;/m:num&gt;&lt;m:den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ax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in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      <v:imagedata r:id="rId7" o:title="" chromakey="white"/>
                </v:shape>
              </w:pict>
            </w:r>
            <w:r w:rsidRPr="00F25876">
              <w:rPr>
                <w:rFonts w:ascii="Verdana" w:hAnsi="Verdana"/>
              </w:rPr>
              <w:instrText xml:space="preserve"> </w:instrText>
            </w:r>
            <w:r w:rsidRPr="00F25876">
              <w:rPr>
                <w:rFonts w:ascii="Verdana" w:hAnsi="Verdana"/>
              </w:rPr>
              <w:fldChar w:fldCharType="separate"/>
            </w:r>
            <w:r w:rsidR="006C0B66" w:rsidRPr="00F25876">
              <w:rPr>
                <w:rFonts w:ascii="Verdana" w:hAnsi="Verdana"/>
                <w:position w:val="-17"/>
              </w:rPr>
              <w:pict w14:anchorId="08B0ECA2">
                <v:shape id="_x0000_i1026" type="#_x0000_t75" style="width:77.25pt;height:22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cr=&quot;http://schemas.microsoft.com/office/comments/2020/reactions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oel=&quot;http://schemas.microsoft.com/office/2019/extlst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CA37DF&quot;/&gt;&lt;wsp:rsid wsp:val=&quot;00057D02&quot;/&gt;&lt;wsp:rsid wsp:val=&quot;000613E0&quot;/&gt;&lt;wsp:rsid wsp:val=&quot;000B6563&quot;/&gt;&lt;wsp:rsid wsp:val=&quot;001A5657&quot;/&gt;&lt;wsp:rsid wsp:val=&quot;001A571A&quot;/&gt;&lt;wsp:rsid wsp:val=&quot;002B1C74&quot;/&gt;&lt;wsp:rsid wsp:val=&quot;00384EFD&quot;/&gt;&lt;wsp:rsid wsp:val=&quot;004222DA&quot;/&gt;&lt;wsp:rsid wsp:val=&quot;00453E59&quot;/&gt;&lt;wsp:rsid wsp:val=&quot;00460DC4&quot;/&gt;&lt;wsp:rsid wsp:val=&quot;00480C83&quot;/&gt;&lt;wsp:rsid wsp:val=&quot;004F55D3&quot;/&gt;&lt;wsp:rsid wsp:val=&quot;005079A4&quot;/&gt;&lt;wsp:rsid wsp:val=&quot;0055546F&quot;/&gt;&lt;wsp:rsid wsp:val=&quot;005C0930&quot;/&gt;&lt;wsp:rsid wsp:val=&quot;006D4AE5&quot;/&gt;&lt;wsp:rsid wsp:val=&quot;007F5283&quot;/&gt;&lt;wsp:rsid wsp:val=&quot;00854803&quot;/&gt;&lt;wsp:rsid wsp:val=&quot;0087224A&quot;/&gt;&lt;wsp:rsid wsp:val=&quot;009149C3&quot;/&gt;&lt;wsp:rsid wsp:val=&quot;00953AA1&quot;/&gt;&lt;wsp:rsid wsp:val=&quot;0095641D&quot;/&gt;&lt;wsp:rsid wsp:val=&quot;009D169F&quot;/&gt;&lt;wsp:rsid wsp:val=&quot;00A73CA7&quot;/&gt;&lt;wsp:rsid wsp:val=&quot;00AB6310&quot;/&gt;&lt;wsp:rsid wsp:val=&quot;00B12914&quot;/&gt;&lt;wsp:rsid wsp:val=&quot;00B26D41&quot;/&gt;&lt;wsp:rsid wsp:val=&quot;00B361A9&quot;/&gt;&lt;wsp:rsid wsp:val=&quot;00C152AE&quot;/&gt;&lt;wsp:rsid wsp:val=&quot;00CA37DF&quot;/&gt;&lt;wsp:rsid wsp:val=&quot;00D1574A&quot;/&gt;&lt;wsp:rsid wsp:val=&quot;00D248D2&quot;/&gt;&lt;wsp:rsid wsp:val=&quot;00E02559&quot;/&gt;&lt;wsp:rsid wsp:val=&quot;00E13898&quot;/&gt;&lt;wsp:rsid wsp:val=&quot;00E74582&quot;/&gt;&lt;wsp:rsid wsp:val=&quot;00EB3650&quot;/&gt;&lt;wsp:rsid wsp:val=&quot;00EF1037&quot;/&gt;&lt;wsp:rsid wsp:val=&quot;00F16162&quot;/&gt;&lt;wsp:rsid wsp:val=&quot;00FA7728&quot;/&gt;&lt;/wsp:rsids&gt;&lt;/w:docPr&gt;&lt;w:body&gt;&lt;wx:sect&gt;&lt;w:p wsp:rsidR=&quot;00AB6310&quot; wsp:rsidRDefault=&quot;00AB6310&quot; wsp:rsidP=&quot;00AB6310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L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p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&lt;/m:t&gt;&lt;/m:r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ax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 &lt;/m:t&gt;&lt;/m:r&gt;&lt;/m:num&gt;&lt;m:den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ax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C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in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      <v:imagedata r:id="rId7" o:title="" chromakey="white"/>
                </v:shape>
              </w:pict>
            </w:r>
            <w:r w:rsidRPr="00F25876">
              <w:rPr>
                <w:rFonts w:ascii="Verdana" w:hAnsi="Verdana"/>
              </w:rPr>
              <w:fldChar w:fldCharType="end"/>
            </w:r>
            <w:r w:rsidRPr="00F25876">
              <w:rPr>
                <w:rFonts w:ascii="Verdana" w:hAnsi="Verdana"/>
              </w:rPr>
              <w:t xml:space="preserve"> * 100 * </w:t>
            </w:r>
            <w:proofErr w:type="spellStart"/>
            <w:r w:rsidRPr="00F25876">
              <w:rPr>
                <w:rFonts w:ascii="Verdana" w:hAnsi="Verdana"/>
              </w:rPr>
              <w:t>W</w:t>
            </w:r>
            <w:r w:rsidRPr="00F25876">
              <w:rPr>
                <w:rFonts w:ascii="Verdana" w:hAnsi="Verdana"/>
                <w:vertAlign w:val="subscript"/>
              </w:rPr>
              <w:t>c</w:t>
            </w:r>
            <w:proofErr w:type="spellEnd"/>
          </w:p>
          <w:p w14:paraId="50EA8D10" w14:textId="77777777" w:rsidR="001A5657" w:rsidRPr="00F25876" w:rsidRDefault="001A5657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r w:rsidRPr="00F25876">
              <w:rPr>
                <w:rFonts w:ascii="Verdana" w:hAnsi="Verdana"/>
              </w:rPr>
              <w:t>gdzie:</w:t>
            </w:r>
          </w:p>
          <w:p w14:paraId="51328EE8" w14:textId="77777777" w:rsidR="001A5657" w:rsidRPr="00F25876" w:rsidRDefault="001A5657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proofErr w:type="spellStart"/>
            <w:r w:rsidRPr="00F25876">
              <w:rPr>
                <w:rFonts w:ascii="Verdana" w:hAnsi="Verdana"/>
              </w:rPr>
              <w:t>C</w:t>
            </w:r>
            <w:r w:rsidRPr="00F25876">
              <w:rPr>
                <w:rFonts w:ascii="Verdana" w:hAnsi="Verdana"/>
                <w:vertAlign w:val="subscript"/>
              </w:rPr>
              <w:t>max</w:t>
            </w:r>
            <w:proofErr w:type="spellEnd"/>
            <w:r w:rsidRPr="00F25876">
              <w:rPr>
                <w:rFonts w:ascii="Verdana" w:hAnsi="Verdana"/>
                <w:vertAlign w:val="subscript"/>
              </w:rPr>
              <w:t xml:space="preserve"> </w:t>
            </w:r>
            <w:r w:rsidRPr="00F25876">
              <w:rPr>
                <w:rFonts w:ascii="Verdana" w:hAnsi="Verdana"/>
              </w:rPr>
              <w:t>– maksymalna cena wśród złożonych ofert</w:t>
            </w:r>
          </w:p>
          <w:p w14:paraId="1BA129EF" w14:textId="77777777" w:rsidR="001A5657" w:rsidRPr="00F25876" w:rsidRDefault="001A5657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proofErr w:type="spellStart"/>
            <w:r w:rsidRPr="00F25876">
              <w:rPr>
                <w:rFonts w:ascii="Verdana" w:hAnsi="Verdana"/>
              </w:rPr>
              <w:t>C</w:t>
            </w:r>
            <w:r w:rsidRPr="00F25876">
              <w:rPr>
                <w:rFonts w:ascii="Verdana" w:hAnsi="Verdana"/>
                <w:vertAlign w:val="subscript"/>
              </w:rPr>
              <w:t>min</w:t>
            </w:r>
            <w:proofErr w:type="spellEnd"/>
            <w:r w:rsidRPr="00F25876">
              <w:rPr>
                <w:rFonts w:ascii="Verdana" w:hAnsi="Verdana"/>
              </w:rPr>
              <w:t xml:space="preserve"> – minimalna cena wśród złożonych ofert</w:t>
            </w:r>
          </w:p>
          <w:p w14:paraId="10D26C86" w14:textId="40DF1B8A" w:rsidR="001A5657" w:rsidRPr="00F25876" w:rsidRDefault="00F25876" w:rsidP="00F25876">
            <w:pPr>
              <w:tabs>
                <w:tab w:val="left" w:pos="1134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  <w:proofErr w:type="spellStart"/>
            <w:r w:rsidR="001A5657" w:rsidRPr="00F25876">
              <w:rPr>
                <w:rFonts w:ascii="Verdana" w:hAnsi="Verdana"/>
              </w:rPr>
              <w:t>C</w:t>
            </w:r>
            <w:r w:rsidR="001A5657" w:rsidRPr="00F25876">
              <w:rPr>
                <w:rFonts w:ascii="Verdana" w:hAnsi="Verdana"/>
                <w:vertAlign w:val="subscript"/>
              </w:rPr>
              <w:t>n</w:t>
            </w:r>
            <w:proofErr w:type="spellEnd"/>
            <w:r w:rsidR="001A5657" w:rsidRPr="00F25876">
              <w:rPr>
                <w:rFonts w:ascii="Verdana" w:hAnsi="Verdana"/>
              </w:rPr>
              <w:t xml:space="preserve"> – cena zaproponowany przez wykonawcę</w:t>
            </w:r>
          </w:p>
          <w:p w14:paraId="739A1B15" w14:textId="4A305A32" w:rsidR="001A5657" w:rsidRPr="00F25876" w:rsidRDefault="00F25876" w:rsidP="00F25876">
            <w:pPr>
              <w:tabs>
                <w:tab w:val="left" w:pos="1134"/>
              </w:tabs>
              <w:suppressAutoHyphens/>
              <w:autoSpaceDN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  <w:proofErr w:type="spellStart"/>
            <w:r w:rsidR="001A5657" w:rsidRPr="00F25876">
              <w:rPr>
                <w:rFonts w:ascii="Verdana" w:hAnsi="Verdana"/>
              </w:rPr>
              <w:t>W</w:t>
            </w:r>
            <w:r w:rsidR="001A5657" w:rsidRPr="00F25876">
              <w:rPr>
                <w:rFonts w:ascii="Verdana" w:hAnsi="Verdana"/>
                <w:vertAlign w:val="subscript"/>
              </w:rPr>
              <w:t>c</w:t>
            </w:r>
            <w:proofErr w:type="spellEnd"/>
            <w:r w:rsidR="001A5657" w:rsidRPr="00F25876">
              <w:rPr>
                <w:rFonts w:ascii="Verdana" w:hAnsi="Verdana"/>
              </w:rPr>
              <w:t xml:space="preserve"> - waga kryterium ceny</w:t>
            </w:r>
          </w:p>
        </w:tc>
      </w:tr>
      <w:tr w:rsidR="001404C9" w:rsidRPr="00F25876" w14:paraId="3FE5AE5E" w14:textId="77777777" w:rsidTr="001404C9"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CF21E" w14:textId="0024D39B" w:rsidR="001404C9" w:rsidRPr="00F25876" w:rsidRDefault="001404C9" w:rsidP="00F25876">
            <w:pPr>
              <w:tabs>
                <w:tab w:val="left" w:pos="1134"/>
              </w:tabs>
              <w:suppressAutoHyphens/>
              <w:autoSpaceDN w:val="0"/>
              <w:ind w:left="709"/>
              <w:jc w:val="both"/>
              <w:rPr>
                <w:rFonts w:ascii="Verdana" w:hAnsi="Verdana"/>
              </w:rPr>
            </w:pPr>
            <w:r w:rsidRPr="00F25876">
              <w:rPr>
                <w:rFonts w:ascii="Verdana" w:hAnsi="Verdana"/>
              </w:rPr>
              <w:t>2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1B245" w14:textId="77777777" w:rsidR="001404C9" w:rsidRPr="00F25876" w:rsidRDefault="001404C9" w:rsidP="00F25876">
            <w:pPr>
              <w:tabs>
                <w:tab w:val="left" w:pos="1134"/>
              </w:tabs>
              <w:ind w:left="709"/>
              <w:rPr>
                <w:rFonts w:ascii="Verdana" w:hAnsi="Verdana"/>
                <w:b/>
              </w:rPr>
            </w:pPr>
            <w:r w:rsidRPr="00F25876">
              <w:rPr>
                <w:rFonts w:ascii="Verdana" w:hAnsi="Verdana"/>
                <w:b/>
              </w:rPr>
              <w:t>Okres udzielonej gwarancji</w:t>
            </w:r>
          </w:p>
          <w:p w14:paraId="47C0CD6B" w14:textId="2E47DBBF" w:rsidR="001404C9" w:rsidRPr="00F25876" w:rsidRDefault="001404C9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r w:rsidRPr="00F25876">
              <w:rPr>
                <w:rFonts w:ascii="Verdana" w:hAnsi="Verdana"/>
              </w:rPr>
              <w:fldChar w:fldCharType="begin"/>
            </w:r>
            <w:r w:rsidRPr="00F25876">
              <w:rPr>
                <w:rFonts w:ascii="Verdana" w:hAnsi="Verdana"/>
              </w:rPr>
              <w:instrText xml:space="preserve"> QUOTE </w:instrText>
            </w:r>
            <w:r w:rsidR="006C0B66" w:rsidRPr="00F25876">
              <w:rPr>
                <w:rFonts w:ascii="Verdana" w:hAnsi="Verdana"/>
                <w:position w:val="-17"/>
              </w:rPr>
              <w:pict w14:anchorId="6314E26D">
                <v:shape id="_x0000_i1027" type="#_x0000_t75" style="width:81pt;height:22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cr=&quot;http://schemas.microsoft.com/office/comments/2020/reactions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oel=&quot;http://schemas.microsoft.com/office/2019/extlst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doNotEmbedSystemFonts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CA37DF&quot;/&gt;&lt;wsp:rsid wsp:val=&quot;00053A06&quot;/&gt;&lt;wsp:rsid wsp:val=&quot;00057D02&quot;/&gt;&lt;wsp:rsid wsp:val=&quot;000613E0&quot;/&gt;&lt;wsp:rsid wsp:val=&quot;000B6563&quot;/&gt;&lt;wsp:rsid wsp:val=&quot;001404C9&quot;/&gt;&lt;wsp:rsid wsp:val=&quot;001A5657&quot;/&gt;&lt;wsp:rsid wsp:val=&quot;001A571A&quot;/&gt;&lt;wsp:rsid wsp:val=&quot;001F56D2&quot;/&gt;&lt;wsp:rsid wsp:val=&quot;002863F5&quot;/&gt;&lt;wsp:rsid wsp:val=&quot;002B1C74&quot;/&gt;&lt;wsp:rsid wsp:val=&quot;00384EFD&quot;/&gt;&lt;wsp:rsid wsp:val=&quot;004222DA&quot;/&gt;&lt;wsp:rsid wsp:val=&quot;00453E59&quot;/&gt;&lt;wsp:rsid wsp:val=&quot;00460DC4&quot;/&gt;&lt;wsp:rsid wsp:val=&quot;00480C83&quot;/&gt;&lt;wsp:rsid wsp:val=&quot;00483967&quot;/&gt;&lt;wsp:rsid wsp:val=&quot;004F55D3&quot;/&gt;&lt;wsp:rsid wsp:val=&quot;005079A4&quot;/&gt;&lt;wsp:rsid wsp:val=&quot;0055546F&quot;/&gt;&lt;wsp:rsid wsp:val=&quot;005C0930&quot;/&gt;&lt;wsp:rsid wsp:val=&quot;006D4AE5&quot;/&gt;&lt;wsp:rsid wsp:val=&quot;007F5283&quot;/&gt;&lt;wsp:rsid wsp:val=&quot;00841829&quot;/&gt;&lt;wsp:rsid wsp:val=&quot;00854803&quot;/&gt;&lt;wsp:rsid wsp:val=&quot;0087224A&quot;/&gt;&lt;wsp:rsid wsp:val=&quot;009149C3&quot;/&gt;&lt;wsp:rsid wsp:val=&quot;00953AA1&quot;/&gt;&lt;wsp:rsid wsp:val=&quot;0095641D&quot;/&gt;&lt;wsp:rsid wsp:val=&quot;009A6FD4&quot;/&gt;&lt;wsp:rsid wsp:val=&quot;009B6B3F&quot;/&gt;&lt;wsp:rsid wsp:val=&quot;009D169F&quot;/&gt;&lt;wsp:rsid wsp:val=&quot;00A73CA7&quot;/&gt;&lt;wsp:rsid wsp:val=&quot;00B12914&quot;/&gt;&lt;wsp:rsid wsp:val=&quot;00B26D41&quot;/&gt;&lt;wsp:rsid wsp:val=&quot;00B361A9&quot;/&gt;&lt;wsp:rsid wsp:val=&quot;00C152AE&quot;/&gt;&lt;wsp:rsid wsp:val=&quot;00CA37DF&quot;/&gt;&lt;wsp:rsid wsp:val=&quot;00CB742E&quot;/&gt;&lt;wsp:rsid wsp:val=&quot;00D1574A&quot;/&gt;&lt;wsp:rsid wsp:val=&quot;00D248D2&quot;/&gt;&lt;wsp:rsid wsp:val=&quot;00E02559&quot;/&gt;&lt;wsp:rsid wsp:val=&quot;00E13898&quot;/&gt;&lt;wsp:rsid wsp:val=&quot;00E74582&quot;/&gt;&lt;wsp:rsid wsp:val=&quot;00EB3650&quot;/&gt;&lt;wsp:rsid wsp:val=&quot;00EF1037&quot;/&gt;&lt;wsp:rsid wsp:val=&quot;00F07175&quot;/&gt;&lt;wsp:rsid wsp:val=&quot;00F16162&quot;/&gt;&lt;wsp:rsid wsp:val=&quot;00FA7728&quot;/&gt;&lt;/wsp:rsids&gt;&lt;/w:docPr&gt;&lt;w:body&gt;&lt;wx:sect&gt;&lt;w:p wsp:rsidR=&quot;00841829&quot; wsp:rsidRDefault=&quot;00841829&quot; wsp:rsidP=&quot;00841829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L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p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 &lt;/m:t&gt;&lt;/m:r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G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G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in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 &lt;/m:t&gt;&lt;/m:r&gt;&lt;/m:num&gt;&lt;m:den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G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ax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G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in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      <v:imagedata r:id="rId8" o:title="" chromakey="white"/>
                </v:shape>
              </w:pict>
            </w:r>
            <w:r w:rsidRPr="00F25876">
              <w:rPr>
                <w:rFonts w:ascii="Verdana" w:hAnsi="Verdana"/>
              </w:rPr>
              <w:instrText xml:space="preserve"> </w:instrText>
            </w:r>
            <w:r w:rsidRPr="00F25876">
              <w:rPr>
                <w:rFonts w:ascii="Verdana" w:hAnsi="Verdana"/>
              </w:rPr>
              <w:fldChar w:fldCharType="separate"/>
            </w:r>
            <w:r w:rsidR="006C0B66" w:rsidRPr="00F25876">
              <w:rPr>
                <w:rFonts w:ascii="Verdana" w:hAnsi="Verdana"/>
                <w:position w:val="-17"/>
              </w:rPr>
              <w:pict w14:anchorId="20BC4330">
                <v:shape id="_x0000_i1028" type="#_x0000_t75" style="width:81pt;height:22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cr=&quot;http://schemas.microsoft.com/office/comments/2020/reactions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oel=&quot;http://schemas.microsoft.com/office/2019/extlst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doNotEmbedSystemFonts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CA37DF&quot;/&gt;&lt;wsp:rsid wsp:val=&quot;00053A06&quot;/&gt;&lt;wsp:rsid wsp:val=&quot;00057D02&quot;/&gt;&lt;wsp:rsid wsp:val=&quot;000613E0&quot;/&gt;&lt;wsp:rsid wsp:val=&quot;000B6563&quot;/&gt;&lt;wsp:rsid wsp:val=&quot;001404C9&quot;/&gt;&lt;wsp:rsid wsp:val=&quot;001A5657&quot;/&gt;&lt;wsp:rsid wsp:val=&quot;001A571A&quot;/&gt;&lt;wsp:rsid wsp:val=&quot;001F56D2&quot;/&gt;&lt;wsp:rsid wsp:val=&quot;002863F5&quot;/&gt;&lt;wsp:rsid wsp:val=&quot;002B1C74&quot;/&gt;&lt;wsp:rsid wsp:val=&quot;00384EFD&quot;/&gt;&lt;wsp:rsid wsp:val=&quot;004222DA&quot;/&gt;&lt;wsp:rsid wsp:val=&quot;00453E59&quot;/&gt;&lt;wsp:rsid wsp:val=&quot;00460DC4&quot;/&gt;&lt;wsp:rsid wsp:val=&quot;00480C83&quot;/&gt;&lt;wsp:rsid wsp:val=&quot;00483967&quot;/&gt;&lt;wsp:rsid wsp:val=&quot;004F55D3&quot;/&gt;&lt;wsp:rsid wsp:val=&quot;005079A4&quot;/&gt;&lt;wsp:rsid wsp:val=&quot;0055546F&quot;/&gt;&lt;wsp:rsid wsp:val=&quot;005C0930&quot;/&gt;&lt;wsp:rsid wsp:val=&quot;006D4AE5&quot;/&gt;&lt;wsp:rsid wsp:val=&quot;007F5283&quot;/&gt;&lt;wsp:rsid wsp:val=&quot;00841829&quot;/&gt;&lt;wsp:rsid wsp:val=&quot;00854803&quot;/&gt;&lt;wsp:rsid wsp:val=&quot;0087224A&quot;/&gt;&lt;wsp:rsid wsp:val=&quot;009149C3&quot;/&gt;&lt;wsp:rsid wsp:val=&quot;00953AA1&quot;/&gt;&lt;wsp:rsid wsp:val=&quot;0095641D&quot;/&gt;&lt;wsp:rsid wsp:val=&quot;009A6FD4&quot;/&gt;&lt;wsp:rsid wsp:val=&quot;009B6B3F&quot;/&gt;&lt;wsp:rsid wsp:val=&quot;009D169F&quot;/&gt;&lt;wsp:rsid wsp:val=&quot;00A73CA7&quot;/&gt;&lt;wsp:rsid wsp:val=&quot;00B12914&quot;/&gt;&lt;wsp:rsid wsp:val=&quot;00B26D41&quot;/&gt;&lt;wsp:rsid wsp:val=&quot;00B361A9&quot;/&gt;&lt;wsp:rsid wsp:val=&quot;00C152AE&quot;/&gt;&lt;wsp:rsid wsp:val=&quot;00CA37DF&quot;/&gt;&lt;wsp:rsid wsp:val=&quot;00CB742E&quot;/&gt;&lt;wsp:rsid wsp:val=&quot;00D1574A&quot;/&gt;&lt;wsp:rsid wsp:val=&quot;00D248D2&quot;/&gt;&lt;wsp:rsid wsp:val=&quot;00E02559&quot;/&gt;&lt;wsp:rsid wsp:val=&quot;00E13898&quot;/&gt;&lt;wsp:rsid wsp:val=&quot;00E74582&quot;/&gt;&lt;wsp:rsid wsp:val=&quot;00EB3650&quot;/&gt;&lt;wsp:rsid wsp:val=&quot;00EF1037&quot;/&gt;&lt;wsp:rsid wsp:val=&quot;00F07175&quot;/&gt;&lt;wsp:rsid wsp:val=&quot;00F16162&quot;/&gt;&lt;wsp:rsid wsp:val=&quot;00FA7728&quot;/&gt;&lt;/wsp:rsids&gt;&lt;/w:docPr&gt;&lt;w:body&gt;&lt;wx:sect&gt;&lt;w:p wsp:rsidR=&quot;00841829&quot; wsp:rsidRDefault=&quot;00841829&quot; wsp:rsidP=&quot;00841829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L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p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 &lt;/m:t&gt;&lt;/m:r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G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G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in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 &lt;/m:t&gt;&lt;/m:r&gt;&lt;/m:num&gt;&lt;m:den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G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ax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G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in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      <v:imagedata r:id="rId8" o:title="" chromakey="white"/>
                </v:shape>
              </w:pict>
            </w:r>
            <w:r w:rsidRPr="00F25876">
              <w:rPr>
                <w:rFonts w:ascii="Verdana" w:hAnsi="Verdana"/>
              </w:rPr>
              <w:fldChar w:fldCharType="end"/>
            </w:r>
            <w:r w:rsidRPr="00F25876">
              <w:rPr>
                <w:rFonts w:ascii="Verdana" w:hAnsi="Verdana"/>
              </w:rPr>
              <w:t xml:space="preserve"> * 100 * W</w:t>
            </w:r>
            <w:r w:rsidR="00C25F4C" w:rsidRPr="00F25876">
              <w:rPr>
                <w:rFonts w:ascii="Verdana" w:hAnsi="Verdana"/>
                <w:vertAlign w:val="subscript"/>
              </w:rPr>
              <w:t>g</w:t>
            </w:r>
          </w:p>
          <w:p w14:paraId="4A955F3B" w14:textId="77777777" w:rsidR="001404C9" w:rsidRPr="00F25876" w:rsidRDefault="001404C9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r w:rsidRPr="00F25876">
              <w:rPr>
                <w:rFonts w:ascii="Verdana" w:hAnsi="Verdana"/>
              </w:rPr>
              <w:t>gdzie:</w:t>
            </w:r>
          </w:p>
          <w:p w14:paraId="5F7340B6" w14:textId="05983A63" w:rsidR="001404C9" w:rsidRPr="00F25876" w:rsidRDefault="001404C9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r w:rsidRPr="00F25876">
              <w:rPr>
                <w:rFonts w:ascii="Verdana" w:hAnsi="Verdana"/>
              </w:rPr>
              <w:t>G</w:t>
            </w:r>
            <w:r w:rsidRPr="00F25876">
              <w:rPr>
                <w:rFonts w:ascii="Verdana" w:hAnsi="Verdana"/>
                <w:vertAlign w:val="subscript"/>
              </w:rPr>
              <w:t xml:space="preserve">min </w:t>
            </w:r>
            <w:r w:rsidRPr="00F25876">
              <w:rPr>
                <w:rFonts w:ascii="Verdana" w:hAnsi="Verdana"/>
              </w:rPr>
              <w:t>– minimalny okres gwarancji (12 miesięcy)</w:t>
            </w:r>
          </w:p>
          <w:p w14:paraId="63865DA2" w14:textId="3C049EE3" w:rsidR="001404C9" w:rsidRPr="00F25876" w:rsidRDefault="001404C9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proofErr w:type="spellStart"/>
            <w:r w:rsidRPr="00F25876">
              <w:rPr>
                <w:rFonts w:ascii="Verdana" w:hAnsi="Verdana"/>
              </w:rPr>
              <w:t>G</w:t>
            </w:r>
            <w:r w:rsidRPr="00F25876">
              <w:rPr>
                <w:rFonts w:ascii="Verdana" w:hAnsi="Verdana"/>
                <w:vertAlign w:val="subscript"/>
              </w:rPr>
              <w:t>max</w:t>
            </w:r>
            <w:proofErr w:type="spellEnd"/>
            <w:r w:rsidRPr="00F25876">
              <w:rPr>
                <w:rFonts w:ascii="Verdana" w:hAnsi="Verdana"/>
              </w:rPr>
              <w:t xml:space="preserve"> – maksymalny okres gwarancji ( 24 miesiące)</w:t>
            </w:r>
          </w:p>
          <w:p w14:paraId="34C2EFB0" w14:textId="0559B650" w:rsidR="001404C9" w:rsidRPr="00F25876" w:rsidRDefault="00F25876" w:rsidP="00F25876">
            <w:pPr>
              <w:tabs>
                <w:tab w:val="left" w:pos="1134"/>
              </w:tabs>
              <w:suppressAutoHyphens/>
              <w:autoSpaceDN w:val="0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  <w:proofErr w:type="spellStart"/>
            <w:r w:rsidR="001404C9" w:rsidRPr="00F25876">
              <w:rPr>
                <w:rFonts w:ascii="Verdana" w:hAnsi="Verdana"/>
              </w:rPr>
              <w:t>G</w:t>
            </w:r>
            <w:r w:rsidR="001404C9" w:rsidRPr="00F25876">
              <w:rPr>
                <w:rFonts w:ascii="Verdana" w:hAnsi="Verdana"/>
                <w:vertAlign w:val="subscript"/>
              </w:rPr>
              <w:t>n</w:t>
            </w:r>
            <w:proofErr w:type="spellEnd"/>
            <w:r w:rsidR="001404C9" w:rsidRPr="00F25876">
              <w:rPr>
                <w:rFonts w:ascii="Verdana" w:hAnsi="Verdana"/>
              </w:rPr>
              <w:t xml:space="preserve"> – okres gwarancji zaproponowany przez wykonawcę (miesiące)</w:t>
            </w:r>
          </w:p>
          <w:p w14:paraId="2F613973" w14:textId="5DB3BF7A" w:rsidR="001404C9" w:rsidRPr="00F25876" w:rsidRDefault="00F25876" w:rsidP="00F25876">
            <w:pPr>
              <w:tabs>
                <w:tab w:val="left" w:pos="1134"/>
              </w:tabs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 xml:space="preserve"> </w:t>
            </w:r>
            <w:r w:rsidR="001404C9" w:rsidRPr="00F25876">
              <w:rPr>
                <w:rFonts w:ascii="Verdana" w:hAnsi="Verdana"/>
              </w:rPr>
              <w:t>W</w:t>
            </w:r>
            <w:r w:rsidR="001404C9" w:rsidRPr="00F25876">
              <w:rPr>
                <w:rFonts w:ascii="Verdana" w:hAnsi="Verdana"/>
                <w:vertAlign w:val="subscript"/>
              </w:rPr>
              <w:t>g</w:t>
            </w:r>
            <w:r w:rsidR="001404C9" w:rsidRPr="00F25876">
              <w:rPr>
                <w:rFonts w:ascii="Verdana" w:hAnsi="Verdana"/>
              </w:rPr>
              <w:t xml:space="preserve"> - waga kryterium okresu udzielonej gwarancji</w:t>
            </w:r>
          </w:p>
        </w:tc>
      </w:tr>
      <w:tr w:rsidR="001404C9" w:rsidRPr="00F25876" w14:paraId="74747F5E" w14:textId="77777777" w:rsidTr="001404C9"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D18AC" w14:textId="1FD6917D" w:rsidR="001404C9" w:rsidRPr="00F25876" w:rsidRDefault="001404C9" w:rsidP="00F25876">
            <w:pPr>
              <w:tabs>
                <w:tab w:val="left" w:pos="1134"/>
              </w:tabs>
              <w:suppressAutoHyphens/>
              <w:autoSpaceDN w:val="0"/>
              <w:ind w:left="709"/>
              <w:jc w:val="both"/>
              <w:rPr>
                <w:rFonts w:ascii="Verdana" w:hAnsi="Verdana"/>
              </w:rPr>
            </w:pPr>
            <w:r w:rsidRPr="00F25876">
              <w:rPr>
                <w:rFonts w:ascii="Verdana" w:hAnsi="Verdana"/>
              </w:rPr>
              <w:t>3</w:t>
            </w:r>
          </w:p>
        </w:tc>
        <w:tc>
          <w:tcPr>
            <w:tcW w:w="7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10B3C" w14:textId="77777777" w:rsidR="001404C9" w:rsidRPr="00F25876" w:rsidRDefault="001404C9" w:rsidP="00F25876">
            <w:pPr>
              <w:tabs>
                <w:tab w:val="left" w:pos="1134"/>
              </w:tabs>
              <w:ind w:left="709"/>
              <w:rPr>
                <w:rFonts w:ascii="Verdana" w:hAnsi="Verdana"/>
                <w:b/>
              </w:rPr>
            </w:pPr>
            <w:r w:rsidRPr="00F25876">
              <w:rPr>
                <w:rFonts w:ascii="Verdana" w:hAnsi="Verdana"/>
                <w:b/>
              </w:rPr>
              <w:t>Termin realizacji</w:t>
            </w:r>
          </w:p>
          <w:p w14:paraId="26B8EE3D" w14:textId="40CFAEB8" w:rsidR="001404C9" w:rsidRPr="00F25876" w:rsidRDefault="001404C9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r w:rsidRPr="00F25876">
              <w:rPr>
                <w:rFonts w:ascii="Verdana" w:hAnsi="Verdana"/>
              </w:rPr>
              <w:fldChar w:fldCharType="begin"/>
            </w:r>
            <w:r w:rsidRPr="00F25876">
              <w:rPr>
                <w:rFonts w:ascii="Verdana" w:hAnsi="Verdana"/>
              </w:rPr>
              <w:instrText xml:space="preserve"> QUOTE </w:instrText>
            </w:r>
            <w:r w:rsidR="006C0B66" w:rsidRPr="00F25876">
              <w:rPr>
                <w:rFonts w:ascii="Verdana" w:hAnsi="Verdana"/>
                <w:position w:val="-15"/>
              </w:rPr>
              <w:pict w14:anchorId="796D0DB0">
                <v:shape id="_x0000_i1029" type="#_x0000_t75" style="width:76.5pt;height:21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cr=&quot;http://schemas.microsoft.com/office/comments/2020/reactions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oel=&quot;http://schemas.microsoft.com/office/2019/extlst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doNotEmbedSystemFonts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CA37DF&quot;/&gt;&lt;wsp:rsid wsp:val=&quot;00053A06&quot;/&gt;&lt;wsp:rsid wsp:val=&quot;00057D02&quot;/&gt;&lt;wsp:rsid wsp:val=&quot;000613E0&quot;/&gt;&lt;wsp:rsid wsp:val=&quot;000B6563&quot;/&gt;&lt;wsp:rsid wsp:val=&quot;001404C9&quot;/&gt;&lt;wsp:rsid wsp:val=&quot;001A5657&quot;/&gt;&lt;wsp:rsid wsp:val=&quot;001A571A&quot;/&gt;&lt;wsp:rsid wsp:val=&quot;001F56D2&quot;/&gt;&lt;wsp:rsid wsp:val=&quot;002863F5&quot;/&gt;&lt;wsp:rsid wsp:val=&quot;002B1C74&quot;/&gt;&lt;wsp:rsid wsp:val=&quot;00384EFD&quot;/&gt;&lt;wsp:rsid wsp:val=&quot;004222DA&quot;/&gt;&lt;wsp:rsid wsp:val=&quot;00453E59&quot;/&gt;&lt;wsp:rsid wsp:val=&quot;00460DC4&quot;/&gt;&lt;wsp:rsid wsp:val=&quot;00480C83&quot;/&gt;&lt;wsp:rsid wsp:val=&quot;00483967&quot;/&gt;&lt;wsp:rsid wsp:val=&quot;004F55D3&quot;/&gt;&lt;wsp:rsid wsp:val=&quot;005079A4&quot;/&gt;&lt;wsp:rsid wsp:val=&quot;0055546F&quot;/&gt;&lt;wsp:rsid wsp:val=&quot;005C0930&quot;/&gt;&lt;wsp:rsid wsp:val=&quot;006D4AE5&quot;/&gt;&lt;wsp:rsid wsp:val=&quot;007F5283&quot;/&gt;&lt;wsp:rsid wsp:val=&quot;00854803&quot;/&gt;&lt;wsp:rsid wsp:val=&quot;0087224A&quot;/&gt;&lt;wsp:rsid wsp:val=&quot;009149C3&quot;/&gt;&lt;wsp:rsid wsp:val=&quot;00953AA1&quot;/&gt;&lt;wsp:rsid wsp:val=&quot;0095641D&quot;/&gt;&lt;wsp:rsid wsp:val=&quot;009A6FD4&quot;/&gt;&lt;wsp:rsid wsp:val=&quot;009B6B3F&quot;/&gt;&lt;wsp:rsid wsp:val=&quot;009D169F&quot;/&gt;&lt;wsp:rsid wsp:val=&quot;00A73CA7&quot;/&gt;&lt;wsp:rsid wsp:val=&quot;00B12914&quot;/&gt;&lt;wsp:rsid wsp:val=&quot;00B26D41&quot;/&gt;&lt;wsp:rsid wsp:val=&quot;00B361A9&quot;/&gt;&lt;wsp:rsid wsp:val=&quot;00C152AE&quot;/&gt;&lt;wsp:rsid wsp:val=&quot;00CA37DF&quot;/&gt;&lt;wsp:rsid wsp:val=&quot;00CB742E&quot;/&gt;&lt;wsp:rsid wsp:val=&quot;00D1574A&quot;/&gt;&lt;wsp:rsid wsp:val=&quot;00D248D2&quot;/&gt;&lt;wsp:rsid wsp:val=&quot;00D60D49&quot;/&gt;&lt;wsp:rsid wsp:val=&quot;00E02559&quot;/&gt;&lt;wsp:rsid wsp:val=&quot;00E13898&quot;/&gt;&lt;wsp:rsid wsp:val=&quot;00E74582&quot;/&gt;&lt;wsp:rsid wsp:val=&quot;00EB3650&quot;/&gt;&lt;wsp:rsid wsp:val=&quot;00EF1037&quot;/&gt;&lt;wsp:rsid wsp:val=&quot;00F07175&quot;/&gt;&lt;wsp:rsid wsp:val=&quot;00F16162&quot;/&gt;&lt;wsp:rsid wsp:val=&quot;00FA7728&quot;/&gt;&lt;/wsp:rsids&gt;&lt;/w:docPr&gt;&lt;w:body&gt;&lt;wx:sect&gt;&lt;w:p wsp:rsidR=&quot;00D60D49&quot; wsp:rsidRDefault=&quot;00D60D49&quot; wsp:rsidP=&quot;00D60D49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L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p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&lt;/m:t&gt;&lt;/m:r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ax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 &lt;/m:t&gt;&lt;/m:r&gt;&lt;/m:num&gt;&lt;m:den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ax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in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      <v:imagedata r:id="rId9" o:title="" chromakey="white"/>
                </v:shape>
              </w:pict>
            </w:r>
            <w:r w:rsidRPr="00F25876">
              <w:rPr>
                <w:rFonts w:ascii="Verdana" w:hAnsi="Verdana"/>
              </w:rPr>
              <w:instrText xml:space="preserve"> </w:instrText>
            </w:r>
            <w:r w:rsidRPr="00F25876">
              <w:rPr>
                <w:rFonts w:ascii="Verdana" w:hAnsi="Verdana"/>
              </w:rPr>
              <w:fldChar w:fldCharType="separate"/>
            </w:r>
            <w:r w:rsidR="006C0B66" w:rsidRPr="00F25876">
              <w:rPr>
                <w:rFonts w:ascii="Verdana" w:hAnsi="Verdana"/>
                <w:position w:val="-15"/>
              </w:rPr>
              <w:pict w14:anchorId="1BA91678">
                <v:shape id="_x0000_i1030" type="#_x0000_t75" style="width:76.5pt;height:21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cx=&quot;http://schemas.microsoft.com/office/drawing/2014/chartex&quot; xmlns:cx1=&quot;http://schemas.microsoft.com/office/drawing/2015/9/8/chartex&quot; xmlns:cx2=&quot;http://schemas.microsoft.com/office/drawing/2015/10/21/chartex&quot; xmlns:cx3=&quot;http://schemas.microsoft.com/office/drawing/2016/5/9/chartex&quot; xmlns:cx4=&quot;http://schemas.microsoft.com/office/drawing/2016/5/10/chartex&quot; xmlns:cx5=&quot;http://schemas.microsoft.com/office/drawing/2016/5/11/chartex&quot; xmlns:cx6=&quot;http://schemas.microsoft.com/office/drawing/2016/5/12/chartex&quot; xmlns:cx7=&quot;http://schemas.microsoft.com/office/drawing/2016/5/13/chartex&quot; xmlns:cx8=&quot;http://schemas.microsoft.com/office/drawing/2016/5/14/chartex&quot; xmlns:cr=&quot;http://schemas.microsoft.com/office/comments/2020/reactions&quot; xmlns:dt=&quot;uuid:C2F41010-65B3-11d1-A29F-00AA00C14882&quot; xmlns:mc=&quot;http://schemas.openxmlformats.org/markup-compatibility/2006&quot; xmlns:aink=&quot;http://schemas.microsoft.com/office/drawing/2016/ink&quot; xmlns:am3d=&quot;http://schemas.microsoft.com/office/drawing/2017/model3d&quot; xmlns:o=&quot;urn:schemas-microsoft-com:office:office&quot; xmlns:oel=&quot;http://schemas.microsoft.com/office/2019/extlst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6&lt;/o:Version&gt;&lt;/o:DocumentProperties&gt;&lt;w:docPr&gt;&lt;w:view w:val=&quot;print&quot;/&gt;&lt;w:doNotEmbedSystemFonts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CA37DF&quot;/&gt;&lt;wsp:rsid wsp:val=&quot;00053A06&quot;/&gt;&lt;wsp:rsid wsp:val=&quot;00057D02&quot;/&gt;&lt;wsp:rsid wsp:val=&quot;000613E0&quot;/&gt;&lt;wsp:rsid wsp:val=&quot;000B6563&quot;/&gt;&lt;wsp:rsid wsp:val=&quot;001404C9&quot;/&gt;&lt;wsp:rsid wsp:val=&quot;001A5657&quot;/&gt;&lt;wsp:rsid wsp:val=&quot;001A571A&quot;/&gt;&lt;wsp:rsid wsp:val=&quot;001F56D2&quot;/&gt;&lt;wsp:rsid wsp:val=&quot;002863F5&quot;/&gt;&lt;wsp:rsid wsp:val=&quot;002B1C74&quot;/&gt;&lt;wsp:rsid wsp:val=&quot;00384EFD&quot;/&gt;&lt;wsp:rsid wsp:val=&quot;004222DA&quot;/&gt;&lt;wsp:rsid wsp:val=&quot;00453E59&quot;/&gt;&lt;wsp:rsid wsp:val=&quot;00460DC4&quot;/&gt;&lt;wsp:rsid wsp:val=&quot;00480C83&quot;/&gt;&lt;wsp:rsid wsp:val=&quot;00483967&quot;/&gt;&lt;wsp:rsid wsp:val=&quot;004F55D3&quot;/&gt;&lt;wsp:rsid wsp:val=&quot;005079A4&quot;/&gt;&lt;wsp:rsid wsp:val=&quot;0055546F&quot;/&gt;&lt;wsp:rsid wsp:val=&quot;005C0930&quot;/&gt;&lt;wsp:rsid wsp:val=&quot;006D4AE5&quot;/&gt;&lt;wsp:rsid wsp:val=&quot;007F5283&quot;/&gt;&lt;wsp:rsid wsp:val=&quot;00854803&quot;/&gt;&lt;wsp:rsid wsp:val=&quot;0087224A&quot;/&gt;&lt;wsp:rsid wsp:val=&quot;009149C3&quot;/&gt;&lt;wsp:rsid wsp:val=&quot;00953AA1&quot;/&gt;&lt;wsp:rsid wsp:val=&quot;0095641D&quot;/&gt;&lt;wsp:rsid wsp:val=&quot;009A6FD4&quot;/&gt;&lt;wsp:rsid wsp:val=&quot;009B6B3F&quot;/&gt;&lt;wsp:rsid wsp:val=&quot;009D169F&quot;/&gt;&lt;wsp:rsid wsp:val=&quot;00A73CA7&quot;/&gt;&lt;wsp:rsid wsp:val=&quot;00B12914&quot;/&gt;&lt;wsp:rsid wsp:val=&quot;00B26D41&quot;/&gt;&lt;wsp:rsid wsp:val=&quot;00B361A9&quot;/&gt;&lt;wsp:rsid wsp:val=&quot;00C152AE&quot;/&gt;&lt;wsp:rsid wsp:val=&quot;00CA37DF&quot;/&gt;&lt;wsp:rsid wsp:val=&quot;00CB742E&quot;/&gt;&lt;wsp:rsid wsp:val=&quot;00D1574A&quot;/&gt;&lt;wsp:rsid wsp:val=&quot;00D248D2&quot;/&gt;&lt;wsp:rsid wsp:val=&quot;00D60D49&quot;/&gt;&lt;wsp:rsid wsp:val=&quot;00E02559&quot;/&gt;&lt;wsp:rsid wsp:val=&quot;00E13898&quot;/&gt;&lt;wsp:rsid wsp:val=&quot;00E74582&quot;/&gt;&lt;wsp:rsid wsp:val=&quot;00EB3650&quot;/&gt;&lt;wsp:rsid wsp:val=&quot;00EF1037&quot;/&gt;&lt;wsp:rsid wsp:val=&quot;00F07175&quot;/&gt;&lt;wsp:rsid wsp:val=&quot;00F16162&quot;/&gt;&lt;wsp:rsid wsp:val=&quot;00FA7728&quot;/&gt;&lt;/wsp:rsids&gt;&lt;/w:docPr&gt;&lt;w:body&gt;&lt;wx:sect&gt;&lt;w:p wsp:rsidR=&quot;00D60D49&quot; wsp:rsidRDefault=&quot;00D60D49&quot; wsp:rsidP=&quot;00D60D49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L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p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&lt;/m:t&gt;&lt;/m:r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ax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n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 &lt;/m:t&gt;&lt;/m:r&gt;&lt;/m:num&gt;&lt;m:den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ax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- 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min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      <v:imagedata r:id="rId9" o:title="" chromakey="white"/>
                </v:shape>
              </w:pict>
            </w:r>
            <w:r w:rsidRPr="00F25876">
              <w:rPr>
                <w:rFonts w:ascii="Verdana" w:hAnsi="Verdana"/>
              </w:rPr>
              <w:fldChar w:fldCharType="end"/>
            </w:r>
            <w:r w:rsidRPr="00F25876">
              <w:rPr>
                <w:rFonts w:ascii="Verdana" w:hAnsi="Verdana"/>
              </w:rPr>
              <w:t xml:space="preserve"> * 100 * </w:t>
            </w:r>
            <w:proofErr w:type="spellStart"/>
            <w:r w:rsidRPr="00F25876">
              <w:rPr>
                <w:rFonts w:ascii="Verdana" w:hAnsi="Verdana"/>
              </w:rPr>
              <w:t>Wc</w:t>
            </w:r>
            <w:proofErr w:type="spellEnd"/>
          </w:p>
          <w:p w14:paraId="1F98744D" w14:textId="77777777" w:rsidR="001404C9" w:rsidRPr="00F25876" w:rsidRDefault="001404C9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r w:rsidRPr="00F25876">
              <w:rPr>
                <w:rFonts w:ascii="Verdana" w:hAnsi="Verdana"/>
              </w:rPr>
              <w:t>gdzie:</w:t>
            </w:r>
          </w:p>
          <w:p w14:paraId="36B27528" w14:textId="185049C7" w:rsidR="001404C9" w:rsidRPr="00F25876" w:rsidRDefault="001404C9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proofErr w:type="spellStart"/>
            <w:r w:rsidRPr="00F25876">
              <w:rPr>
                <w:rFonts w:ascii="Verdana" w:hAnsi="Verdana"/>
              </w:rPr>
              <w:t>T</w:t>
            </w:r>
            <w:r w:rsidRPr="00F25876">
              <w:rPr>
                <w:rFonts w:ascii="Verdana" w:hAnsi="Verdana"/>
                <w:vertAlign w:val="subscript"/>
              </w:rPr>
              <w:t>max</w:t>
            </w:r>
            <w:proofErr w:type="spellEnd"/>
            <w:r w:rsidRPr="00F25876">
              <w:rPr>
                <w:rFonts w:ascii="Verdana" w:hAnsi="Verdana"/>
                <w:vertAlign w:val="subscript"/>
              </w:rPr>
              <w:t xml:space="preserve"> </w:t>
            </w:r>
            <w:r w:rsidRPr="00F25876">
              <w:rPr>
                <w:rFonts w:ascii="Verdana" w:hAnsi="Verdana"/>
              </w:rPr>
              <w:t>– maksymalny termin dostawy wśród złożonych ofert (</w:t>
            </w:r>
            <w:r w:rsidRPr="00F25876">
              <w:rPr>
                <w:rFonts w:ascii="Verdana" w:hAnsi="Verdana"/>
                <w:b/>
              </w:rPr>
              <w:t>dni</w:t>
            </w:r>
            <w:r w:rsidRPr="00F25876">
              <w:rPr>
                <w:rFonts w:ascii="Verdana" w:hAnsi="Verdana"/>
              </w:rPr>
              <w:t>)</w:t>
            </w:r>
          </w:p>
          <w:p w14:paraId="7745486F" w14:textId="5B2B0C91" w:rsidR="001404C9" w:rsidRPr="00F25876" w:rsidRDefault="001404C9" w:rsidP="00F25876">
            <w:pPr>
              <w:tabs>
                <w:tab w:val="left" w:pos="1134"/>
              </w:tabs>
              <w:ind w:left="709" w:hanging="655"/>
              <w:rPr>
                <w:rFonts w:ascii="Verdana" w:hAnsi="Verdana"/>
              </w:rPr>
            </w:pPr>
            <w:proofErr w:type="spellStart"/>
            <w:r w:rsidRPr="00F25876">
              <w:rPr>
                <w:rFonts w:ascii="Verdana" w:hAnsi="Verdana"/>
              </w:rPr>
              <w:t>T</w:t>
            </w:r>
            <w:r w:rsidRPr="00F25876">
              <w:rPr>
                <w:rFonts w:ascii="Verdana" w:hAnsi="Verdana"/>
                <w:vertAlign w:val="subscript"/>
              </w:rPr>
              <w:t>min</w:t>
            </w:r>
            <w:proofErr w:type="spellEnd"/>
            <w:r w:rsidRPr="00F25876">
              <w:rPr>
                <w:rFonts w:ascii="Verdana" w:hAnsi="Verdana"/>
              </w:rPr>
              <w:t xml:space="preserve"> – minimalny termin dostawy wśród złożonych ofert (</w:t>
            </w:r>
            <w:r w:rsidRPr="00F25876">
              <w:rPr>
                <w:rFonts w:ascii="Verdana" w:hAnsi="Verdana"/>
                <w:b/>
              </w:rPr>
              <w:t>dni</w:t>
            </w:r>
            <w:r w:rsidRPr="00F25876">
              <w:rPr>
                <w:rFonts w:ascii="Verdana" w:hAnsi="Verdana"/>
              </w:rPr>
              <w:t>)</w:t>
            </w:r>
          </w:p>
          <w:p w14:paraId="37F8C069" w14:textId="53C58FCC" w:rsidR="001404C9" w:rsidRPr="00F25876" w:rsidRDefault="00F25876" w:rsidP="00F25876">
            <w:pPr>
              <w:tabs>
                <w:tab w:val="left" w:pos="1134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</w:t>
            </w:r>
            <w:proofErr w:type="spellStart"/>
            <w:r w:rsidR="001404C9" w:rsidRPr="00F25876">
              <w:rPr>
                <w:rFonts w:ascii="Verdana" w:hAnsi="Verdana"/>
              </w:rPr>
              <w:t>T</w:t>
            </w:r>
            <w:r w:rsidR="001404C9" w:rsidRPr="00F25876">
              <w:rPr>
                <w:rFonts w:ascii="Verdana" w:hAnsi="Verdana"/>
                <w:vertAlign w:val="subscript"/>
              </w:rPr>
              <w:t>n</w:t>
            </w:r>
            <w:proofErr w:type="spellEnd"/>
            <w:r w:rsidR="001404C9" w:rsidRPr="00F25876">
              <w:rPr>
                <w:rFonts w:ascii="Verdana" w:hAnsi="Verdana"/>
              </w:rPr>
              <w:t xml:space="preserve"> – termin dostawy zaproponowany przez wykonawcę (</w:t>
            </w:r>
            <w:r w:rsidR="001404C9" w:rsidRPr="00F25876">
              <w:rPr>
                <w:rFonts w:ascii="Verdana" w:hAnsi="Verdana"/>
                <w:b/>
              </w:rPr>
              <w:t>dni</w:t>
            </w:r>
            <w:r w:rsidR="001404C9" w:rsidRPr="00F25876">
              <w:rPr>
                <w:rFonts w:ascii="Verdana" w:hAnsi="Verdana"/>
              </w:rPr>
              <w:t>)</w:t>
            </w:r>
          </w:p>
          <w:p w14:paraId="41F87A31" w14:textId="5D2A7533" w:rsidR="001404C9" w:rsidRPr="00F25876" w:rsidRDefault="00F25876" w:rsidP="00F25876">
            <w:pPr>
              <w:tabs>
                <w:tab w:val="left" w:pos="1134"/>
              </w:tabs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 xml:space="preserve"> </w:t>
            </w:r>
            <w:proofErr w:type="spellStart"/>
            <w:r w:rsidR="001404C9" w:rsidRPr="00F25876">
              <w:rPr>
                <w:rFonts w:ascii="Verdana" w:hAnsi="Verdana"/>
              </w:rPr>
              <w:t>W</w:t>
            </w:r>
            <w:r w:rsidR="001404C9" w:rsidRPr="00F25876">
              <w:rPr>
                <w:rFonts w:ascii="Verdana" w:hAnsi="Verdana"/>
                <w:vertAlign w:val="subscript"/>
              </w:rPr>
              <w:t>t</w:t>
            </w:r>
            <w:proofErr w:type="spellEnd"/>
            <w:r w:rsidR="001404C9" w:rsidRPr="00F25876">
              <w:rPr>
                <w:rFonts w:ascii="Verdana" w:hAnsi="Verdana"/>
              </w:rPr>
              <w:t xml:space="preserve"> - waga kryterium terminu realizacji</w:t>
            </w:r>
          </w:p>
        </w:tc>
      </w:tr>
    </w:tbl>
    <w:p w14:paraId="66229FC9" w14:textId="6FF6FA93" w:rsidR="001A5657" w:rsidRPr="006C0B66" w:rsidRDefault="00F25876" w:rsidP="00F25876">
      <w:pPr>
        <w:tabs>
          <w:tab w:val="left" w:pos="1134"/>
        </w:tabs>
        <w:ind w:left="709"/>
        <w:jc w:val="both"/>
        <w:rPr>
          <w:rFonts w:ascii="Verdana" w:hAnsi="Verdana"/>
          <w:bCs/>
          <w:i/>
          <w:iCs/>
        </w:rPr>
      </w:pPr>
      <w:r w:rsidRPr="006C0B66">
        <w:rPr>
          <w:rFonts w:ascii="Verdana" w:hAnsi="Verdana"/>
          <w:bCs/>
          <w:i/>
          <w:iCs/>
        </w:rPr>
        <w:t xml:space="preserve">Oraz zapis: </w:t>
      </w:r>
      <w:r w:rsidR="00AA5A33" w:rsidRPr="006C0B66">
        <w:rPr>
          <w:rFonts w:ascii="Verdana" w:hAnsi="Verdana"/>
          <w:bCs/>
          <w:i/>
          <w:iCs/>
        </w:rPr>
        <w:t>W przypadku gdy oceniana będzie tylko jedna oferta, Zamawiający przyzna maksymalną ilość punktów</w:t>
      </w:r>
      <w:r w:rsidRPr="006C0B66">
        <w:rPr>
          <w:rFonts w:ascii="Verdana" w:hAnsi="Verdana"/>
          <w:bCs/>
          <w:i/>
          <w:iCs/>
        </w:rPr>
        <w:t>.</w:t>
      </w:r>
    </w:p>
    <w:p w14:paraId="204800F7" w14:textId="77777777" w:rsidR="00F25876" w:rsidRDefault="00F25876" w:rsidP="00F25876">
      <w:pPr>
        <w:tabs>
          <w:tab w:val="left" w:pos="1134"/>
        </w:tabs>
        <w:ind w:left="709"/>
        <w:jc w:val="both"/>
        <w:rPr>
          <w:rFonts w:ascii="Verdana" w:hAnsi="Verdana"/>
          <w:b/>
          <w:sz w:val="22"/>
          <w:szCs w:val="22"/>
        </w:rPr>
      </w:pPr>
    </w:p>
    <w:p w14:paraId="7AC9B39B" w14:textId="54857E38" w:rsidR="00AA5A33" w:rsidRPr="00F25876" w:rsidRDefault="00AA5A33" w:rsidP="00F25876">
      <w:pPr>
        <w:tabs>
          <w:tab w:val="left" w:pos="1134"/>
        </w:tabs>
        <w:ind w:left="709"/>
        <w:jc w:val="both"/>
        <w:rPr>
          <w:rFonts w:ascii="Verdana" w:hAnsi="Verdana"/>
          <w:b/>
          <w:sz w:val="22"/>
          <w:szCs w:val="22"/>
        </w:rPr>
      </w:pPr>
      <w:r w:rsidRPr="00F25876">
        <w:rPr>
          <w:rFonts w:ascii="Verdana" w:hAnsi="Verdana"/>
          <w:b/>
          <w:sz w:val="22"/>
          <w:szCs w:val="22"/>
        </w:rPr>
        <w:t>Zamawiający załącza Nowy obowiązujący Formularz oferty</w:t>
      </w:r>
    </w:p>
    <w:p w14:paraId="08775FE9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CCC75" w14:textId="77777777" w:rsidR="00CA37DF" w:rsidRDefault="00CA37DF">
      <w:r>
        <w:separator/>
      </w:r>
    </w:p>
  </w:endnote>
  <w:endnote w:type="continuationSeparator" w:id="0">
    <w:p w14:paraId="63A21E9A" w14:textId="77777777" w:rsidR="00CA37DF" w:rsidRDefault="00CA3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D9E4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2EF9B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1E152" w14:textId="77777777" w:rsidR="00EF1037" w:rsidRDefault="006C0B66">
    <w:pPr>
      <w:pStyle w:val="Stopka"/>
      <w:tabs>
        <w:tab w:val="clear" w:pos="4536"/>
      </w:tabs>
      <w:jc w:val="center"/>
    </w:pPr>
    <w:r>
      <w:rPr>
        <w:noProof/>
      </w:rPr>
      <w:pict w14:anchorId="74BE0B36">
        <v:line id="_x0000_s1025" style="position:absolute;left:0;text-align:left;z-index:251657728" from="-3.85pt,7.55pt" to="455.15pt,7.55pt"/>
      </w:pict>
    </w:r>
  </w:p>
  <w:p w14:paraId="38ADDE3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133564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A053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6413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51C333" w14:textId="77777777" w:rsidR="00EF1037" w:rsidRDefault="00EF1037">
    <w:pPr>
      <w:pStyle w:val="Stopka"/>
      <w:tabs>
        <w:tab w:val="clear" w:pos="4536"/>
        <w:tab w:val="left" w:pos="6237"/>
      </w:tabs>
    </w:pPr>
  </w:p>
  <w:p w14:paraId="4DBA4B4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9AA44E" w14:textId="77777777" w:rsidR="00CA37DF" w:rsidRDefault="00CA37DF">
      <w:r>
        <w:separator/>
      </w:r>
    </w:p>
  </w:footnote>
  <w:footnote w:type="continuationSeparator" w:id="0">
    <w:p w14:paraId="6B1254DA" w14:textId="77777777" w:rsidR="00CA37DF" w:rsidRDefault="00CA3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74D25" w14:textId="77777777" w:rsidR="00B12914" w:rsidRDefault="00B129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0793C" w14:textId="77777777" w:rsidR="00B12914" w:rsidRDefault="00B129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96043" w14:textId="77777777" w:rsidR="00B12914" w:rsidRDefault="00B129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AD1719"/>
    <w:multiLevelType w:val="hybridMultilevel"/>
    <w:tmpl w:val="35D6D0F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Verdana" w:hAnsi="Verdana" w:cs="Times New Roman" w:hint="default"/>
        <w:sz w:val="20"/>
        <w:szCs w:val="20"/>
        <w:u w:color="000000" w:themeColor="text1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016244"/>
    <w:multiLevelType w:val="hybridMultilevel"/>
    <w:tmpl w:val="7D4A2600"/>
    <w:lvl w:ilvl="0" w:tplc="94445D2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6C1D5F51"/>
    <w:multiLevelType w:val="hybridMultilevel"/>
    <w:tmpl w:val="94DE6DFE"/>
    <w:lvl w:ilvl="0" w:tplc="309C3B92">
      <w:start w:val="18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sz w:val="20"/>
        <w:szCs w:val="20"/>
        <w:u w:color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BE4A8E"/>
    <w:multiLevelType w:val="hybridMultilevel"/>
    <w:tmpl w:val="C5D40A0A"/>
    <w:lvl w:ilvl="0" w:tplc="EF40F4AC">
      <w:start w:val="18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sz w:val="20"/>
        <w:szCs w:val="20"/>
        <w:u w:color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8953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0883156">
    <w:abstractNumId w:val="2"/>
  </w:num>
  <w:num w:numId="3" w16cid:durableId="1783376037">
    <w:abstractNumId w:val="2"/>
  </w:num>
  <w:num w:numId="4" w16cid:durableId="7996442">
    <w:abstractNumId w:val="1"/>
  </w:num>
  <w:num w:numId="5" w16cid:durableId="1631589390">
    <w:abstractNumId w:val="0"/>
  </w:num>
  <w:num w:numId="6" w16cid:durableId="2558681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37DF"/>
    <w:rsid w:val="00053A06"/>
    <w:rsid w:val="00056752"/>
    <w:rsid w:val="00057D02"/>
    <w:rsid w:val="000613E0"/>
    <w:rsid w:val="000B6563"/>
    <w:rsid w:val="001404C9"/>
    <w:rsid w:val="001A5657"/>
    <w:rsid w:val="001A571A"/>
    <w:rsid w:val="001F036D"/>
    <w:rsid w:val="001F56D2"/>
    <w:rsid w:val="002863F5"/>
    <w:rsid w:val="002B1C74"/>
    <w:rsid w:val="00384EFD"/>
    <w:rsid w:val="004222DA"/>
    <w:rsid w:val="00453E59"/>
    <w:rsid w:val="00460DC4"/>
    <w:rsid w:val="00480C83"/>
    <w:rsid w:val="00483967"/>
    <w:rsid w:val="004F55D3"/>
    <w:rsid w:val="005079A4"/>
    <w:rsid w:val="0055546F"/>
    <w:rsid w:val="00561F9C"/>
    <w:rsid w:val="005B416E"/>
    <w:rsid w:val="005C0930"/>
    <w:rsid w:val="006C0B66"/>
    <w:rsid w:val="006D4AE5"/>
    <w:rsid w:val="006E224C"/>
    <w:rsid w:val="007F5283"/>
    <w:rsid w:val="00854803"/>
    <w:rsid w:val="0087224A"/>
    <w:rsid w:val="008A0E28"/>
    <w:rsid w:val="008D6FF5"/>
    <w:rsid w:val="009149C3"/>
    <w:rsid w:val="00953AA1"/>
    <w:rsid w:val="0095641D"/>
    <w:rsid w:val="00992A11"/>
    <w:rsid w:val="009A6FD4"/>
    <w:rsid w:val="009B6B3F"/>
    <w:rsid w:val="009D169F"/>
    <w:rsid w:val="00A332DE"/>
    <w:rsid w:val="00A73CA7"/>
    <w:rsid w:val="00A763AD"/>
    <w:rsid w:val="00AA5A33"/>
    <w:rsid w:val="00B12914"/>
    <w:rsid w:val="00B26D41"/>
    <w:rsid w:val="00B361A9"/>
    <w:rsid w:val="00C152AE"/>
    <w:rsid w:val="00C25F4C"/>
    <w:rsid w:val="00CA37DF"/>
    <w:rsid w:val="00CB742E"/>
    <w:rsid w:val="00D1574A"/>
    <w:rsid w:val="00D248D2"/>
    <w:rsid w:val="00E02559"/>
    <w:rsid w:val="00E13898"/>
    <w:rsid w:val="00E74582"/>
    <w:rsid w:val="00EB3650"/>
    <w:rsid w:val="00EF1037"/>
    <w:rsid w:val="00F07175"/>
    <w:rsid w:val="00F16162"/>
    <w:rsid w:val="00F2587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08E4C9B9"/>
  <w15:chartTrackingRefBased/>
  <w15:docId w15:val="{699D0F41-E0E0-41F7-B99A-A88C4901B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unhideWhenUsed/>
    <w:qFormat/>
    <w:rsid w:val="001A5657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A5657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A565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nhideWhenUsed/>
    <w:qFormat/>
    <w:rsid w:val="001A5657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1A5657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rsid w:val="001A565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65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657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657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1A565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1A565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1A5657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1A565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931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4</cp:revision>
  <cp:lastPrinted>2001-02-10T18:08:00Z</cp:lastPrinted>
  <dcterms:created xsi:type="dcterms:W3CDTF">2024-12-09T11:02:00Z</dcterms:created>
  <dcterms:modified xsi:type="dcterms:W3CDTF">2024-12-10T06:57:00Z</dcterms:modified>
</cp:coreProperties>
</file>