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DEC" w:rsidRPr="00AD45A9" w:rsidRDefault="00EB0778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EB0778">
        <w:rPr>
          <w:rFonts w:ascii="Arial" w:hAnsi="Arial" w:cs="Arial"/>
          <w:sz w:val="24"/>
          <w:szCs w:val="24"/>
        </w:rPr>
        <w:t>Częstochowa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EB0778">
        <w:rPr>
          <w:rFonts w:ascii="Arial" w:hAnsi="Arial" w:cs="Arial"/>
          <w:sz w:val="24"/>
          <w:szCs w:val="24"/>
        </w:rPr>
        <w:t>2024-12-10</w:t>
      </w:r>
    </w:p>
    <w:p w:rsidR="00035DEC" w:rsidRPr="00AD45A9" w:rsidRDefault="00EB0778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EB077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035DEC" w:rsidRPr="00AD45A9" w:rsidRDefault="00EB0778" w:rsidP="00927437">
      <w:pPr>
        <w:spacing w:line="360" w:lineRule="auto"/>
        <w:rPr>
          <w:rFonts w:ascii="Arial" w:hAnsi="Arial" w:cs="Arial"/>
          <w:sz w:val="24"/>
          <w:szCs w:val="24"/>
        </w:rPr>
      </w:pPr>
      <w:r w:rsidRPr="00EB0778">
        <w:rPr>
          <w:rFonts w:ascii="Arial" w:hAnsi="Arial" w:cs="Arial"/>
          <w:sz w:val="24"/>
          <w:szCs w:val="24"/>
        </w:rPr>
        <w:t>Dąbrowskiego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B0778">
        <w:rPr>
          <w:rFonts w:ascii="Arial" w:hAnsi="Arial" w:cs="Arial"/>
          <w:sz w:val="24"/>
          <w:szCs w:val="24"/>
        </w:rPr>
        <w:t>69</w:t>
      </w:r>
    </w:p>
    <w:p w:rsidR="00035DEC" w:rsidRDefault="00EB0778" w:rsidP="00927437">
      <w:pPr>
        <w:spacing w:line="360" w:lineRule="auto"/>
        <w:rPr>
          <w:rFonts w:ascii="Arial" w:hAnsi="Arial" w:cs="Arial"/>
          <w:sz w:val="24"/>
          <w:szCs w:val="24"/>
        </w:rPr>
      </w:pPr>
      <w:r w:rsidRPr="00EB0778">
        <w:rPr>
          <w:rFonts w:ascii="Arial" w:hAnsi="Arial" w:cs="Arial"/>
          <w:sz w:val="24"/>
          <w:szCs w:val="24"/>
        </w:rPr>
        <w:t>42-201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EB0778">
        <w:rPr>
          <w:rFonts w:ascii="Arial" w:hAnsi="Arial" w:cs="Arial"/>
          <w:sz w:val="24"/>
          <w:szCs w:val="24"/>
        </w:rPr>
        <w:t>Częstochowa</w:t>
      </w:r>
    </w:p>
    <w:p w:rsidR="00927437" w:rsidRPr="00AD45A9" w:rsidRDefault="00927437" w:rsidP="00927437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Pismo: RK -</w:t>
      </w:r>
      <w:r w:rsidR="007A3760">
        <w:rPr>
          <w:rFonts w:ascii="Arial" w:hAnsi="Arial" w:cs="Arial"/>
          <w:sz w:val="24"/>
          <w:szCs w:val="24"/>
        </w:rPr>
        <w:t xml:space="preserve"> 819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/24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EB0778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0778">
              <w:rPr>
                <w:rFonts w:ascii="Arial" w:hAnsi="Arial" w:cs="Arial"/>
                <w:bCs/>
                <w:sz w:val="24"/>
                <w:szCs w:val="24"/>
              </w:rPr>
              <w:t>Dostawa komputerów przenośnych z monitorami (2 zestawy) dla Wydziału Inżynierii Mechanicznej Politechniki Częstochowskiej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EB0778" w:rsidRPr="004E4B64" w:rsidTr="00A7735C">
        <w:tc>
          <w:tcPr>
            <w:tcW w:w="2269" w:type="dxa"/>
            <w:shd w:val="clear" w:color="auto" w:fill="auto"/>
          </w:tcPr>
          <w:p w:rsidR="00EB0778" w:rsidRPr="004E4B64" w:rsidRDefault="00EB0778" w:rsidP="00A7735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B0778" w:rsidRPr="004E4B64" w:rsidRDefault="00EB0778" w:rsidP="00A7735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B0778">
              <w:rPr>
                <w:rFonts w:ascii="Arial" w:hAnsi="Arial" w:cs="Arial"/>
                <w:bCs/>
                <w:sz w:val="24"/>
                <w:szCs w:val="24"/>
              </w:rPr>
              <w:t>RK-NZ.261.92.2024.MM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927437" w:rsidP="00927437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SWZ, POWIADOMIENIE O ZMIANACH W SWZ                   oraz POWIADOMIENIE O PRZEDŁUŻENIU TERMINU SKŁADANIA OFERT</w:t>
            </w:r>
          </w:p>
        </w:tc>
      </w:tr>
    </w:tbl>
    <w:p w:rsidR="0012774F" w:rsidRPr="009003D1" w:rsidRDefault="00520165" w:rsidP="00035DEC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EB0778" w:rsidRPr="00EB0778">
        <w:rPr>
          <w:rFonts w:ascii="Arial" w:hAnsi="Arial" w:cs="Arial"/>
          <w:b/>
          <w:sz w:val="24"/>
          <w:szCs w:val="24"/>
        </w:rPr>
        <w:t>Politechnika Częstochowska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927437">
        <w:rPr>
          <w:rFonts w:ascii="Arial" w:hAnsi="Arial" w:cs="Arial"/>
          <w:sz w:val="24"/>
          <w:szCs w:val="24"/>
        </w:rPr>
        <w:t>(</w:t>
      </w:r>
      <w:proofErr w:type="spellStart"/>
      <w:r w:rsidR="00927437">
        <w:rPr>
          <w:rFonts w:ascii="Arial" w:hAnsi="Arial" w:cs="Arial"/>
          <w:sz w:val="24"/>
          <w:szCs w:val="24"/>
        </w:rPr>
        <w:t>t.j</w:t>
      </w:r>
      <w:proofErr w:type="spellEnd"/>
      <w:r w:rsidR="00927437">
        <w:rPr>
          <w:rFonts w:ascii="Arial" w:hAnsi="Arial" w:cs="Arial"/>
          <w:sz w:val="24"/>
          <w:szCs w:val="24"/>
        </w:rPr>
        <w:t xml:space="preserve">. Dz. U. z 2024 </w:t>
      </w:r>
      <w:r w:rsidR="00EB0778" w:rsidRPr="00EB0778">
        <w:rPr>
          <w:rFonts w:ascii="Arial" w:hAnsi="Arial" w:cs="Arial"/>
          <w:sz w:val="24"/>
          <w:szCs w:val="24"/>
        </w:rPr>
        <w:t xml:space="preserve">r. poz. </w:t>
      </w:r>
      <w:r w:rsidR="00927437">
        <w:rPr>
          <w:rFonts w:ascii="Arial" w:hAnsi="Arial" w:cs="Arial"/>
          <w:sz w:val="24"/>
          <w:szCs w:val="24"/>
        </w:rPr>
        <w:t>1320</w:t>
      </w:r>
      <w:r w:rsidR="00EB0778" w:rsidRPr="00EB0778">
        <w:rPr>
          <w:rFonts w:ascii="Arial" w:hAnsi="Arial" w:cs="Arial"/>
          <w:sz w:val="24"/>
          <w:szCs w:val="24"/>
        </w:rPr>
        <w:t>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B0778" w:rsidRPr="009003D1" w:rsidTr="00A7735C">
        <w:tc>
          <w:tcPr>
            <w:tcW w:w="9356" w:type="dxa"/>
            <w:shd w:val="clear" w:color="auto" w:fill="auto"/>
          </w:tcPr>
          <w:p w:rsidR="00927437" w:rsidRDefault="00927437" w:rsidP="00A7735C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:rsidR="00EB0778" w:rsidRDefault="00EB0778" w:rsidP="00927437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Pr="00EB0778">
              <w:rPr>
                <w:rFonts w:ascii="Arial" w:hAnsi="Arial" w:cs="Arial"/>
                <w:b/>
                <w:bCs/>
                <w:sz w:val="24"/>
                <w:szCs w:val="24"/>
              </w:rPr>
              <w:t>1</w:t>
            </w:r>
          </w:p>
          <w:p w:rsidR="00927437" w:rsidRPr="00927437" w:rsidRDefault="00927437" w:rsidP="00927437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27437">
              <w:rPr>
                <w:rFonts w:ascii="Arial" w:hAnsi="Arial" w:cs="Arial"/>
                <w:bCs/>
                <w:sz w:val="24"/>
                <w:szCs w:val="24"/>
              </w:rPr>
              <w:t>Zamawiający wymaga Monitora wraz z dołączonymi akcesoriami - zasilaczem. Czy Zamawiający dopuszcza monitory z wbudowanym zasilaczem i dołączonym kablem zasilającym? Nie ma to żadnego wpływu na parametry monitora i wykorzystanie co nie powinno być żadnym problemem dla Zamawiającego w funkcjonowaniu a więc odwrotnie udogodnieniem mniej kabli na zewnątrz monitora.</w:t>
            </w:r>
          </w:p>
          <w:p w:rsidR="00EB0778" w:rsidRDefault="00EB0778" w:rsidP="00927437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927437" w:rsidRPr="00927437" w:rsidRDefault="00927437" w:rsidP="00927437">
            <w:pPr>
              <w:spacing w:after="4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927437">
              <w:rPr>
                <w:rFonts w:ascii="Arial" w:hAnsi="Arial" w:cs="Arial"/>
                <w:bCs/>
                <w:sz w:val="24"/>
                <w:szCs w:val="24"/>
              </w:rPr>
              <w:t xml:space="preserve">Zamawiający dopuszcza powyższe rozwiązanie tj. monitory z wbudowanym zasilaczem i dołączonym kablem zasilającym. </w:t>
            </w:r>
          </w:p>
        </w:tc>
      </w:tr>
    </w:tbl>
    <w:p w:rsidR="00BE7BFD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927437" w:rsidRPr="009003D1" w:rsidRDefault="00927437" w:rsidP="00520165">
      <w:pPr>
        <w:jc w:val="both"/>
        <w:rPr>
          <w:rFonts w:ascii="Arial" w:hAnsi="Arial" w:cs="Arial"/>
          <w:sz w:val="22"/>
          <w:szCs w:val="22"/>
        </w:rPr>
      </w:pPr>
    </w:p>
    <w:p w:rsidR="00927437" w:rsidRPr="00927437" w:rsidRDefault="00927437" w:rsidP="00927437">
      <w:pPr>
        <w:pStyle w:val="Tekstpodstawowywcity3"/>
        <w:spacing w:before="120"/>
        <w:rPr>
          <w:rFonts w:ascii="Arial" w:hAnsi="Arial" w:cs="Arial"/>
          <w:color w:val="000000"/>
          <w:sz w:val="24"/>
          <w:szCs w:val="24"/>
        </w:rPr>
      </w:pPr>
      <w:r w:rsidRPr="00927437">
        <w:rPr>
          <w:rFonts w:ascii="Arial" w:hAnsi="Arial" w:cs="Arial"/>
          <w:color w:val="000000"/>
          <w:sz w:val="24"/>
          <w:szCs w:val="24"/>
        </w:rPr>
        <w:t xml:space="preserve">Z uwagi na powyższe </w:t>
      </w:r>
      <w:r w:rsidRPr="00927437">
        <w:rPr>
          <w:rFonts w:ascii="Arial" w:hAnsi="Arial" w:cs="Arial"/>
          <w:b/>
          <w:color w:val="000000"/>
          <w:sz w:val="24"/>
          <w:szCs w:val="24"/>
        </w:rPr>
        <w:t xml:space="preserve">Zamawiający na podstawie art. 137 ust. 6 przedłuża termin składania ofert do dnia </w:t>
      </w:r>
      <w:r>
        <w:rPr>
          <w:rFonts w:ascii="Arial" w:hAnsi="Arial" w:cs="Arial"/>
          <w:b/>
          <w:color w:val="000000"/>
          <w:sz w:val="24"/>
          <w:szCs w:val="24"/>
        </w:rPr>
        <w:t>14.01</w:t>
      </w:r>
      <w:r w:rsidRPr="00927437">
        <w:rPr>
          <w:rFonts w:ascii="Arial" w:hAnsi="Arial" w:cs="Arial"/>
          <w:b/>
          <w:color w:val="000000"/>
          <w:sz w:val="24"/>
          <w:szCs w:val="24"/>
        </w:rPr>
        <w:t>.202</w:t>
      </w:r>
      <w:r>
        <w:rPr>
          <w:rFonts w:ascii="Arial" w:hAnsi="Arial" w:cs="Arial"/>
          <w:b/>
          <w:color w:val="000000"/>
          <w:sz w:val="24"/>
          <w:szCs w:val="24"/>
        </w:rPr>
        <w:t>5</w:t>
      </w:r>
      <w:r w:rsidRPr="00927437">
        <w:rPr>
          <w:rFonts w:ascii="Arial" w:hAnsi="Arial" w:cs="Arial"/>
          <w:b/>
          <w:color w:val="000000"/>
          <w:sz w:val="24"/>
          <w:szCs w:val="24"/>
        </w:rPr>
        <w:t xml:space="preserve"> r. do godz. 10:00.</w:t>
      </w:r>
      <w:r w:rsidRPr="00927437">
        <w:rPr>
          <w:rFonts w:ascii="Arial" w:hAnsi="Arial" w:cs="Arial"/>
          <w:color w:val="000000"/>
          <w:sz w:val="24"/>
          <w:szCs w:val="24"/>
        </w:rPr>
        <w:t xml:space="preserve"> Oferty należy składać za pośrednictwem Platformy </w:t>
      </w:r>
      <w:hyperlink r:id="rId7" w:history="1">
        <w:r w:rsidRPr="00927437">
          <w:rPr>
            <w:rStyle w:val="Hipercze"/>
            <w:rFonts w:ascii="Arial" w:eastAsia="Calibri" w:hAnsi="Arial" w:cs="Arial"/>
            <w:color w:val="000000"/>
            <w:sz w:val="24"/>
            <w:szCs w:val="24"/>
            <w:lang w:eastAsia="en-US"/>
          </w:rPr>
          <w:t>https://e-ProPublico.pl/</w:t>
        </w:r>
      </w:hyperlink>
      <w:r w:rsidRPr="00927437">
        <w:rPr>
          <w:rFonts w:ascii="Arial" w:hAnsi="Arial" w:cs="Arial"/>
          <w:color w:val="000000"/>
          <w:sz w:val="24"/>
          <w:szCs w:val="24"/>
        </w:rPr>
        <w:t xml:space="preserve"> </w:t>
      </w:r>
      <w:r w:rsidRPr="00927437">
        <w:rPr>
          <w:rFonts w:ascii="Arial" w:hAnsi="Arial" w:cs="Arial"/>
          <w:i/>
          <w:color w:val="000000"/>
          <w:sz w:val="24"/>
          <w:szCs w:val="24"/>
        </w:rPr>
        <w:t>(zmiana dotyczy pkt. 18 SWZ)</w:t>
      </w:r>
    </w:p>
    <w:p w:rsidR="00927437" w:rsidRPr="00927437" w:rsidRDefault="00927437" w:rsidP="00927437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927437">
        <w:rPr>
          <w:rFonts w:ascii="Arial" w:hAnsi="Arial" w:cs="Arial"/>
          <w:color w:val="000000"/>
          <w:sz w:val="24"/>
          <w:szCs w:val="24"/>
        </w:rPr>
        <w:t xml:space="preserve">Otwarcie ofert nastąpi tego samego dnia tj. </w:t>
      </w:r>
      <w:r>
        <w:rPr>
          <w:rFonts w:ascii="Arial" w:hAnsi="Arial" w:cs="Arial"/>
          <w:b/>
          <w:color w:val="000000"/>
          <w:sz w:val="24"/>
          <w:szCs w:val="24"/>
        </w:rPr>
        <w:t>14.01</w:t>
      </w:r>
      <w:r w:rsidRPr="00927437">
        <w:rPr>
          <w:rFonts w:ascii="Arial" w:hAnsi="Arial" w:cs="Arial"/>
          <w:b/>
          <w:color w:val="000000"/>
          <w:sz w:val="24"/>
          <w:szCs w:val="24"/>
        </w:rPr>
        <w:t>.202</w:t>
      </w:r>
      <w:r>
        <w:rPr>
          <w:rFonts w:ascii="Arial" w:hAnsi="Arial" w:cs="Arial"/>
          <w:b/>
          <w:color w:val="000000"/>
          <w:sz w:val="24"/>
          <w:szCs w:val="24"/>
        </w:rPr>
        <w:t>5</w:t>
      </w:r>
      <w:r w:rsidRPr="00927437">
        <w:rPr>
          <w:rFonts w:ascii="Arial" w:hAnsi="Arial" w:cs="Arial"/>
          <w:b/>
          <w:color w:val="000000"/>
          <w:sz w:val="24"/>
          <w:szCs w:val="24"/>
        </w:rPr>
        <w:t xml:space="preserve"> r. o godz. 11:00 </w:t>
      </w:r>
      <w:r w:rsidRPr="00927437">
        <w:rPr>
          <w:rFonts w:ascii="Arial" w:hAnsi="Arial" w:cs="Arial"/>
          <w:color w:val="000000"/>
          <w:sz w:val="24"/>
          <w:szCs w:val="24"/>
        </w:rPr>
        <w:t xml:space="preserve">za pośrednictwem Platformy. </w:t>
      </w:r>
      <w:r w:rsidRPr="00927437">
        <w:rPr>
          <w:rFonts w:ascii="Arial" w:hAnsi="Arial" w:cs="Arial"/>
          <w:i/>
          <w:color w:val="000000"/>
          <w:sz w:val="24"/>
          <w:szCs w:val="24"/>
        </w:rPr>
        <w:t xml:space="preserve">(zmiana dotyczy pkt. 19.1 SWZ) </w:t>
      </w:r>
    </w:p>
    <w:p w:rsidR="00927437" w:rsidRPr="00927437" w:rsidRDefault="00927437" w:rsidP="00927437">
      <w:pPr>
        <w:pStyle w:val="Tekstpodstawowywcity3"/>
        <w:spacing w:before="120"/>
        <w:rPr>
          <w:rFonts w:ascii="Arial" w:hAnsi="Arial" w:cs="Arial"/>
          <w:i/>
          <w:color w:val="000000"/>
          <w:sz w:val="24"/>
          <w:szCs w:val="24"/>
        </w:rPr>
      </w:pPr>
      <w:r w:rsidRPr="00927437">
        <w:rPr>
          <w:rFonts w:ascii="Arial" w:hAnsi="Arial" w:cs="Arial"/>
          <w:color w:val="000000"/>
          <w:sz w:val="24"/>
          <w:szCs w:val="24"/>
        </w:rPr>
        <w:t xml:space="preserve">Wykonawca pozostaje związany ofertą do dnia </w:t>
      </w:r>
      <w:r w:rsidR="00A23533">
        <w:rPr>
          <w:rFonts w:ascii="Arial" w:hAnsi="Arial" w:cs="Arial"/>
          <w:b/>
          <w:color w:val="000000"/>
          <w:sz w:val="24"/>
          <w:szCs w:val="24"/>
        </w:rPr>
        <w:t>2025-04-13</w:t>
      </w:r>
      <w:r w:rsidRPr="00927437">
        <w:rPr>
          <w:rFonts w:ascii="Arial" w:hAnsi="Arial" w:cs="Arial"/>
          <w:b/>
          <w:color w:val="000000"/>
          <w:sz w:val="24"/>
          <w:szCs w:val="24"/>
        </w:rPr>
        <w:t xml:space="preserve"> </w:t>
      </w:r>
      <w:r w:rsidRPr="00927437">
        <w:rPr>
          <w:rFonts w:ascii="Arial" w:hAnsi="Arial" w:cs="Arial"/>
          <w:i/>
          <w:color w:val="000000"/>
          <w:sz w:val="24"/>
          <w:szCs w:val="24"/>
        </w:rPr>
        <w:t>(zmiana dotyczy pkt. 16.1 SWZ).</w:t>
      </w:r>
    </w:p>
    <w:p w:rsidR="00927437" w:rsidRDefault="00927437" w:rsidP="00927437">
      <w:pPr>
        <w:spacing w:before="120" w:after="120" w:line="360" w:lineRule="auto"/>
        <w:ind w:left="567"/>
        <w:jc w:val="right"/>
        <w:rPr>
          <w:rFonts w:ascii="Arial" w:hAnsi="Arial" w:cs="Arial"/>
          <w:sz w:val="24"/>
          <w:szCs w:val="24"/>
        </w:rPr>
      </w:pPr>
    </w:p>
    <w:p w:rsidR="00927437" w:rsidRDefault="00927437" w:rsidP="00927437">
      <w:pPr>
        <w:pStyle w:val="Bezodstpw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dr inż. Arkadiusz Kociszewski</w:t>
      </w:r>
    </w:p>
    <w:p w:rsidR="00927437" w:rsidRDefault="00927437" w:rsidP="00927437">
      <w:pPr>
        <w:pStyle w:val="Bezodstpw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Kanclerz Politechniki </w:t>
      </w:r>
    </w:p>
    <w:p w:rsidR="00927437" w:rsidRDefault="00927437" w:rsidP="00927437">
      <w:pPr>
        <w:pStyle w:val="Bezodstpw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D4AB3" w:rsidRPr="009003D1" w:rsidRDefault="006D4AB3" w:rsidP="00927437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6D4AB3" w:rsidRPr="009003D1" w:rsidSect="0092743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28" w:right="1418" w:bottom="1418" w:left="1418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262F" w:rsidRDefault="00C6262F">
      <w:r>
        <w:separator/>
      </w:r>
    </w:p>
  </w:endnote>
  <w:endnote w:type="continuationSeparator" w:id="0">
    <w:p w:rsidR="00C6262F" w:rsidRDefault="00C62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437" w:rsidRDefault="007A3760" w:rsidP="00927437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5721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9.05pt;margin-top:10.15pt;width:15.6pt;height:28.8pt;z-index:251660288">
          <v:imagedata r:id="rId1" o:title="PCz_logo_pol_poziom_mono" croptop="20091f" cropbottom="20396f" cropleft="1416f" cropright="58861f"/>
        </v:shape>
      </w:pict>
    </w:r>
    <w:r>
      <w:pict>
        <v:shape id="_x0000_s2053" type="#_x0000_t75" style="position:absolute;margin-left:30pt;margin-top:11.05pt;width:7.8pt;height:31.85pt;z-index:251659264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27437" w:rsidTr="00927437">
      <w:tc>
        <w:tcPr>
          <w:tcW w:w="0" w:type="auto"/>
          <w:vAlign w:val="center"/>
        </w:tcPr>
        <w:p w:rsidR="00927437" w:rsidRDefault="00927437" w:rsidP="00927437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927437" w:rsidRDefault="00927437" w:rsidP="00927437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927437" w:rsidRDefault="00927437" w:rsidP="00927437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27437" w:rsidRDefault="00927437" w:rsidP="00927437">
          <w:pPr>
            <w:pStyle w:val="Bezodstpw"/>
            <w:jc w:val="center"/>
            <w:rPr>
              <w:noProof/>
            </w:rPr>
          </w:pPr>
        </w:p>
      </w:tc>
    </w:tr>
  </w:tbl>
  <w:p w:rsidR="00927437" w:rsidRDefault="00927437" w:rsidP="00927437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27437" w:rsidRDefault="007A3760" w:rsidP="00927437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2" type="#_x0000_t75" style="position:absolute;margin-left:425.1pt;margin-top:13.65pt;width:7.8pt;height:31.85pt;z-index:251658240">
          <v:imagedata r:id="rId1" o:title="PCz_logo_pol_poziom_mono" croptop="20613f" cropbottom="17221f" cropleft="25891f" cropright="37015f"/>
        </v:shape>
      </w:pict>
    </w:r>
    <w:r w:rsidR="00927437">
      <w:rPr>
        <w:rFonts w:ascii="Roboto" w:hAnsi="Roboto"/>
        <w:sz w:val="24"/>
        <w:szCs w:val="24"/>
      </w:rPr>
      <w:t>ul. Gen. J.H. Dąbrowskiego 69, 42-201 Częstochowa</w:t>
    </w:r>
  </w:p>
  <w:p w:rsidR="00927437" w:rsidRDefault="00927437" w:rsidP="00927437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02 56, e-mail: kanclerz@pcz.pl</w:t>
    </w:r>
  </w:p>
  <w:p w:rsidR="00927437" w:rsidRDefault="00927437" w:rsidP="00927437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www.pcz.pl</w:t>
    </w:r>
  </w:p>
  <w:p w:rsidR="006D4AB3" w:rsidRPr="00035DEC" w:rsidRDefault="006D4AB3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A2353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262F" w:rsidRDefault="00C6262F">
      <w:r>
        <w:separator/>
      </w:r>
    </w:p>
  </w:footnote>
  <w:footnote w:type="continuationSeparator" w:id="0">
    <w:p w:rsidR="00C6262F" w:rsidRDefault="00C626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778" w:rsidRDefault="00EB077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7437" w:rsidRDefault="007A3760" w:rsidP="00927437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516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56192">
          <v:imagedata r:id="rId1" o:title="PCz_logo_pol_poziom_mono"/>
        </v:shape>
      </w:pict>
    </w:r>
  </w:p>
  <w:p w:rsidR="00EB0778" w:rsidRDefault="00EB077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0778" w:rsidRDefault="00EB077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262F"/>
    <w:rsid w:val="00031374"/>
    <w:rsid w:val="00035DEC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3760"/>
    <w:rsid w:val="007D7198"/>
    <w:rsid w:val="00870F9F"/>
    <w:rsid w:val="008804B6"/>
    <w:rsid w:val="00897AB0"/>
    <w:rsid w:val="008A3553"/>
    <w:rsid w:val="009003D1"/>
    <w:rsid w:val="00927437"/>
    <w:rsid w:val="00947A50"/>
    <w:rsid w:val="00A23533"/>
    <w:rsid w:val="00A905AC"/>
    <w:rsid w:val="00B1255C"/>
    <w:rsid w:val="00B32FF9"/>
    <w:rsid w:val="00BA6584"/>
    <w:rsid w:val="00BE7BFD"/>
    <w:rsid w:val="00C370F2"/>
    <w:rsid w:val="00C44EEC"/>
    <w:rsid w:val="00C6262F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EB0778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E6C010D"/>
  <w15:chartTrackingRefBased/>
  <w15:docId w15:val="{1CED24AE-CDA2-4FF0-9655-8C0E954F8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927437"/>
  </w:style>
  <w:style w:type="paragraph" w:styleId="Bezodstpw">
    <w:name w:val="No Spacing"/>
    <w:uiPriority w:val="1"/>
    <w:qFormat/>
    <w:rsid w:val="00927437"/>
    <w:rPr>
      <w:rFonts w:ascii="Arial" w:hAnsi="Arial"/>
      <w:sz w:val="22"/>
      <w:szCs w:val="22"/>
    </w:rPr>
  </w:style>
  <w:style w:type="character" w:styleId="Hipercze">
    <w:name w:val="Hyperlink"/>
    <w:uiPriority w:val="99"/>
    <w:unhideWhenUsed/>
    <w:rsid w:val="00927437"/>
    <w:rPr>
      <w:color w:val="0000FF"/>
      <w:u w:val="single"/>
    </w:rPr>
  </w:style>
  <w:style w:type="character" w:customStyle="1" w:styleId="Tekstpodstawowywcity3Znak">
    <w:name w:val="Tekst podstawowy wcięty 3 Znak"/>
    <w:link w:val="Tekstpodstawowywcity3"/>
    <w:rsid w:val="00927437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6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3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2024-12-10T09:25:00Z</cp:lastPrinted>
  <dcterms:created xsi:type="dcterms:W3CDTF">2024-12-11T08:24:00Z</dcterms:created>
  <dcterms:modified xsi:type="dcterms:W3CDTF">2024-12-11T08:24:00Z</dcterms:modified>
</cp:coreProperties>
</file>