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F244D2" w14:textId="07F05D4C" w:rsidR="00EB1359" w:rsidRPr="003261E7" w:rsidRDefault="006B2C4B" w:rsidP="00EB1359">
      <w:pPr>
        <w:spacing w:after="240"/>
        <w:jc w:val="right"/>
        <w:rPr>
          <w:sz w:val="22"/>
          <w:szCs w:val="22"/>
        </w:rPr>
      </w:pPr>
      <w:r w:rsidRPr="006B2C4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</w:t>
      </w:r>
      <w:r w:rsidR="00240887">
        <w:rPr>
          <w:sz w:val="22"/>
          <w:szCs w:val="22"/>
        </w:rPr>
        <w:t xml:space="preserve"> 2024-12-05</w:t>
      </w:r>
    </w:p>
    <w:p w14:paraId="3346FBA4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53083C4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13BD117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ED145D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D71CEF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6954BF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88FAB5A" w14:textId="4DD610D3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PAKIETU</w:t>
      </w:r>
      <w:r w:rsidR="00814F05">
        <w:rPr>
          <w:b/>
          <w:sz w:val="28"/>
          <w:szCs w:val="24"/>
        </w:rPr>
        <w:t xml:space="preserve"> NR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B2C4B" w:rsidRPr="003261E7" w14:paraId="64387812" w14:textId="77777777" w:rsidTr="003A5603">
        <w:trPr>
          <w:trHeight w:val="638"/>
        </w:trPr>
        <w:tc>
          <w:tcPr>
            <w:tcW w:w="959" w:type="dxa"/>
            <w:shd w:val="clear" w:color="auto" w:fill="auto"/>
          </w:tcPr>
          <w:p w14:paraId="6AAD821F" w14:textId="77777777" w:rsidR="006B2C4B" w:rsidRPr="003261E7" w:rsidRDefault="006B2C4B" w:rsidP="003A56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65C4B8" w14:textId="65BB73B1" w:rsidR="006B2C4B" w:rsidRPr="003261E7" w:rsidRDefault="006B2C4B" w:rsidP="003A56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6B2C4B">
              <w:rPr>
                <w:sz w:val="22"/>
                <w:szCs w:val="22"/>
              </w:rPr>
              <w:t xml:space="preserve"> podstawowy</w:t>
            </w:r>
            <w:r w:rsidR="00814F05">
              <w:rPr>
                <w:sz w:val="22"/>
                <w:szCs w:val="22"/>
              </w:rPr>
              <w:t>m</w:t>
            </w:r>
            <w:r w:rsidRPr="006B2C4B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B2C4B">
              <w:rPr>
                <w:b/>
                <w:bCs/>
                <w:sz w:val="22"/>
                <w:szCs w:val="22"/>
              </w:rPr>
              <w:t>Zakup i dostawa nici chirurgicznych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B2C4B">
              <w:rPr>
                <w:b/>
                <w:sz w:val="22"/>
                <w:szCs w:val="22"/>
              </w:rPr>
              <w:t>ZP/61/2024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563315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968B88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17C491F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80DEC94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663F41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93BA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159E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F7B407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B2C4B" w:rsidRPr="00EB1359" w14:paraId="1CF23BA5" w14:textId="77777777" w:rsidTr="003A560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C887" w14:textId="77777777" w:rsidR="006B2C4B" w:rsidRPr="00710915" w:rsidRDefault="006B2C4B" w:rsidP="003A560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B2C4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BE28" w14:textId="77777777" w:rsidR="006B2C4B" w:rsidRPr="00EB1359" w:rsidRDefault="006B2C4B" w:rsidP="003A560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B2C4B">
              <w:rPr>
                <w:b/>
                <w:sz w:val="22"/>
                <w:szCs w:val="22"/>
              </w:rPr>
              <w:t>Pakiet 5 - Szew wchłanialny, syntetyczny, pleciony, powlekany, okres podtrzymywania tkanki 10 - 14 dni, okres całkowitego wchłonięcia masy szwu max. 42 dni</w:t>
            </w:r>
          </w:p>
          <w:p w14:paraId="6A66D993" w14:textId="77777777" w:rsidR="006B2C4B" w:rsidRPr="00814F05" w:rsidRDefault="006B2C4B" w:rsidP="003A560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14F05">
              <w:rPr>
                <w:sz w:val="22"/>
                <w:szCs w:val="22"/>
                <w:u w:val="single"/>
              </w:rPr>
              <w:t>Uzasadnienie prawne:</w:t>
            </w:r>
          </w:p>
          <w:p w14:paraId="06B5BC77" w14:textId="218648A1" w:rsidR="006B2C4B" w:rsidRDefault="00814F05" w:rsidP="003A560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2 - </w:t>
            </w:r>
            <w:r w:rsidR="006B2C4B" w:rsidRPr="006B2C4B">
              <w:rPr>
                <w:sz w:val="22"/>
                <w:szCs w:val="22"/>
              </w:rPr>
              <w:t xml:space="preserve">wszystkie złożone wnioski o dopuszczenie do udziału </w:t>
            </w:r>
            <w:r>
              <w:rPr>
                <w:sz w:val="22"/>
                <w:szCs w:val="22"/>
              </w:rPr>
              <w:br/>
            </w:r>
            <w:r w:rsidR="006B2C4B" w:rsidRPr="006B2C4B">
              <w:rPr>
                <w:sz w:val="22"/>
                <w:szCs w:val="22"/>
              </w:rPr>
              <w:t>w postępowaniu albo oferty podlegały odrzuceniu</w:t>
            </w:r>
          </w:p>
          <w:p w14:paraId="050BCF77" w14:textId="77777777" w:rsidR="006B2C4B" w:rsidRPr="00814F05" w:rsidRDefault="006B2C4B" w:rsidP="003A5603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14F05">
              <w:rPr>
                <w:sz w:val="22"/>
                <w:szCs w:val="22"/>
                <w:u w:val="single"/>
              </w:rPr>
              <w:t>Uzasadnienie faktyczne:</w:t>
            </w:r>
          </w:p>
          <w:p w14:paraId="3122BE7B" w14:textId="77777777" w:rsidR="006B2C4B" w:rsidRPr="00EB1359" w:rsidRDefault="006B2C4B" w:rsidP="003A5603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B2C4B">
              <w:rPr>
                <w:sz w:val="22"/>
                <w:szCs w:val="22"/>
              </w:rPr>
              <w:t>Jedyna złożona oferta podlegała odrzuceniu na podstawie. Art. 226 ust. 1 pkt 5 ustawy Pzp. - treść oferty jest niezgodna z warunkami zamówienia.</w:t>
            </w:r>
          </w:p>
        </w:tc>
      </w:tr>
    </w:tbl>
    <w:p w14:paraId="13E6DCF2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3947D0" w14:textId="77777777" w:rsidR="006B2C4B" w:rsidRDefault="006B2C4B" w:rsidP="006B2C4B">
      <w:r>
        <w:separator/>
      </w:r>
    </w:p>
  </w:endnote>
  <w:endnote w:type="continuationSeparator" w:id="0">
    <w:p w14:paraId="7C376D6D" w14:textId="77777777" w:rsidR="006B2C4B" w:rsidRDefault="006B2C4B" w:rsidP="006B2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CFEFA" w14:textId="77777777" w:rsidR="006B2C4B" w:rsidRDefault="006B2C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61621" w14:textId="77777777" w:rsidR="006B2C4B" w:rsidRDefault="006B2C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7AF7DE" w14:textId="77777777" w:rsidR="006B2C4B" w:rsidRDefault="006B2C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A9D33D" w14:textId="77777777" w:rsidR="006B2C4B" w:rsidRDefault="006B2C4B" w:rsidP="006B2C4B">
      <w:r>
        <w:separator/>
      </w:r>
    </w:p>
  </w:footnote>
  <w:footnote w:type="continuationSeparator" w:id="0">
    <w:p w14:paraId="22EFB642" w14:textId="77777777" w:rsidR="006B2C4B" w:rsidRDefault="006B2C4B" w:rsidP="006B2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58D49" w14:textId="77777777" w:rsidR="006B2C4B" w:rsidRDefault="006B2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BCF10" w14:textId="77777777" w:rsidR="006B2C4B" w:rsidRDefault="006B2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48940" w14:textId="77777777" w:rsidR="006B2C4B" w:rsidRDefault="006B2C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5A3"/>
    <w:rsid w:val="00010B31"/>
    <w:rsid w:val="00104963"/>
    <w:rsid w:val="00150F65"/>
    <w:rsid w:val="00240887"/>
    <w:rsid w:val="006B2C4B"/>
    <w:rsid w:val="00775DAE"/>
    <w:rsid w:val="00814F05"/>
    <w:rsid w:val="00823326"/>
    <w:rsid w:val="00856A3E"/>
    <w:rsid w:val="00894412"/>
    <w:rsid w:val="009462DF"/>
    <w:rsid w:val="009500EB"/>
    <w:rsid w:val="00993EFC"/>
    <w:rsid w:val="00A7753C"/>
    <w:rsid w:val="00AB3E72"/>
    <w:rsid w:val="00AC1A4B"/>
    <w:rsid w:val="00D41670"/>
    <w:rsid w:val="00D44D12"/>
    <w:rsid w:val="00D625A3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CB2D8"/>
  <w15:chartTrackingRefBased/>
  <w15:docId w15:val="{BE50386B-4DB3-4213-870F-E091EF174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6B2C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B2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161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Guzowska</dc:creator>
  <cp:keywords/>
  <dc:description/>
  <cp:lastModifiedBy>Agnieszka Guzowska</cp:lastModifiedBy>
  <cp:revision>4</cp:revision>
  <dcterms:created xsi:type="dcterms:W3CDTF">2024-12-03T07:44:00Z</dcterms:created>
  <dcterms:modified xsi:type="dcterms:W3CDTF">2024-12-05T14:06:00Z</dcterms:modified>
</cp:coreProperties>
</file>