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AC6E6B" w:rsidP="00FB7F50">
      <w:pPr>
        <w:spacing w:after="240"/>
        <w:jc w:val="right"/>
        <w:rPr>
          <w:sz w:val="22"/>
          <w:szCs w:val="22"/>
        </w:rPr>
      </w:pPr>
      <w:bookmarkStart w:id="0" w:name="_Hlk53520193"/>
      <w:bookmarkStart w:id="1" w:name="_GoBack"/>
      <w:r w:rsidRPr="00AC6E6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C6E6B">
        <w:rPr>
          <w:sz w:val="22"/>
          <w:szCs w:val="22"/>
        </w:rPr>
        <w:t>2024-11-26</w:t>
      </w:r>
    </w:p>
    <w:bookmarkEnd w:id="1"/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AC6E6B" w:rsidRPr="00AC6E6B" w:rsidRDefault="00AC6E6B" w:rsidP="00FB7F50">
      <w:pPr>
        <w:spacing w:after="40"/>
        <w:rPr>
          <w:b/>
          <w:bCs/>
          <w:sz w:val="22"/>
          <w:szCs w:val="22"/>
        </w:rPr>
      </w:pPr>
      <w:r w:rsidRPr="00AC6E6B">
        <w:rPr>
          <w:b/>
          <w:bCs/>
          <w:sz w:val="22"/>
          <w:szCs w:val="22"/>
        </w:rPr>
        <w:t>Akademia Górniczo - Hutnicza</w:t>
      </w:r>
    </w:p>
    <w:p w:rsidR="00AC6E6B" w:rsidRPr="00AC6E6B" w:rsidRDefault="00AC6E6B" w:rsidP="00FB7F50">
      <w:pPr>
        <w:spacing w:after="40"/>
        <w:rPr>
          <w:b/>
          <w:bCs/>
          <w:sz w:val="22"/>
          <w:szCs w:val="22"/>
        </w:rPr>
      </w:pPr>
      <w:r w:rsidRPr="00AC6E6B">
        <w:rPr>
          <w:b/>
          <w:bCs/>
          <w:sz w:val="22"/>
          <w:szCs w:val="22"/>
        </w:rPr>
        <w:t>im. Stanisława Staszica w Krakowie</w:t>
      </w:r>
    </w:p>
    <w:p w:rsidR="00FB7F50" w:rsidRPr="002245BE" w:rsidRDefault="00AC6E6B" w:rsidP="00FB7F50">
      <w:pPr>
        <w:spacing w:after="40"/>
        <w:rPr>
          <w:b/>
          <w:bCs/>
          <w:sz w:val="22"/>
          <w:szCs w:val="22"/>
        </w:rPr>
      </w:pPr>
      <w:r w:rsidRPr="00AC6E6B">
        <w:rPr>
          <w:b/>
          <w:bCs/>
          <w:sz w:val="22"/>
          <w:szCs w:val="22"/>
        </w:rPr>
        <w:t>Dział Zamówień Publicznych</w:t>
      </w:r>
    </w:p>
    <w:p w:rsidR="00FB7F50" w:rsidRPr="002245BE" w:rsidRDefault="00AC6E6B" w:rsidP="00FB7F50">
      <w:pPr>
        <w:rPr>
          <w:sz w:val="22"/>
          <w:szCs w:val="22"/>
        </w:rPr>
      </w:pPr>
      <w:r w:rsidRPr="00AC6E6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C6E6B">
        <w:rPr>
          <w:sz w:val="22"/>
          <w:szCs w:val="22"/>
        </w:rPr>
        <w:t>30</w:t>
      </w:r>
    </w:p>
    <w:p w:rsidR="00FB7F50" w:rsidRDefault="00AC6E6B" w:rsidP="00FB7F50">
      <w:pPr>
        <w:rPr>
          <w:sz w:val="22"/>
          <w:szCs w:val="22"/>
        </w:rPr>
      </w:pPr>
      <w:r w:rsidRPr="00AC6E6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C6E6B">
        <w:rPr>
          <w:sz w:val="22"/>
          <w:szCs w:val="22"/>
        </w:rPr>
        <w:t>Kraków</w:t>
      </w:r>
    </w:p>
    <w:p w:rsidR="00FE7232" w:rsidRDefault="00FE7232" w:rsidP="00FB7F50">
      <w:pPr>
        <w:rPr>
          <w:sz w:val="22"/>
          <w:szCs w:val="22"/>
        </w:rPr>
      </w:pPr>
    </w:p>
    <w:p w:rsidR="00FE7232" w:rsidRPr="002245BE" w:rsidRDefault="00FE7232" w:rsidP="00FB7F50">
      <w:pPr>
        <w:rPr>
          <w:sz w:val="22"/>
          <w:szCs w:val="22"/>
        </w:rPr>
      </w:pPr>
    </w:p>
    <w:p w:rsidR="00FE7232" w:rsidRPr="00E103E6" w:rsidRDefault="00FE7232" w:rsidP="00AF101F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FE7232" w:rsidRDefault="00FE7232" w:rsidP="00FE7232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 xml:space="preserve">o </w:t>
      </w:r>
      <w:r>
        <w:rPr>
          <w:b/>
          <w:kern w:val="28"/>
          <w:sz w:val="28"/>
          <w:szCs w:val="20"/>
        </w:rPr>
        <w:t>unieważnieniu postępowania</w:t>
      </w:r>
    </w:p>
    <w:p w:rsidR="00FE7232" w:rsidRDefault="00FE7232" w:rsidP="00FE7232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C6E6B" w:rsidRPr="00607F9B" w:rsidTr="00AF101F">
        <w:trPr>
          <w:trHeight w:val="638"/>
        </w:trPr>
        <w:tc>
          <w:tcPr>
            <w:tcW w:w="959" w:type="dxa"/>
            <w:shd w:val="clear" w:color="auto" w:fill="auto"/>
          </w:tcPr>
          <w:p w:rsidR="00AC6E6B" w:rsidRPr="00607F9B" w:rsidRDefault="00AC6E6B" w:rsidP="00AF101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C6E6B" w:rsidRPr="00607F9B" w:rsidRDefault="00AC6E6B" w:rsidP="00AF101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C6E6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C6E6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C6E6B">
              <w:rPr>
                <w:b/>
                <w:bCs/>
                <w:sz w:val="22"/>
                <w:szCs w:val="22"/>
              </w:rPr>
              <w:t xml:space="preserve">Usługa przedłużenia gwarancji producenta na okres 1 roku dla macierzy </w:t>
            </w:r>
            <w:proofErr w:type="spellStart"/>
            <w:r w:rsidRPr="00AC6E6B">
              <w:rPr>
                <w:b/>
                <w:bCs/>
                <w:sz w:val="22"/>
                <w:szCs w:val="22"/>
              </w:rPr>
              <w:t>Netapp</w:t>
            </w:r>
            <w:proofErr w:type="spellEnd"/>
            <w:r w:rsidRPr="00AC6E6B">
              <w:rPr>
                <w:b/>
                <w:bCs/>
                <w:sz w:val="22"/>
                <w:szCs w:val="22"/>
              </w:rPr>
              <w:t xml:space="preserve"> EF600 - DE-dzp.272-569/24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C6E6B">
              <w:rPr>
                <w:b/>
                <w:sz w:val="22"/>
                <w:szCs w:val="22"/>
              </w:rPr>
              <w:t>DE-dzp.272-569/24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>, że w tocząc</w:t>
      </w:r>
      <w:r w:rsidR="00FE7232">
        <w:rPr>
          <w:sz w:val="22"/>
          <w:szCs w:val="22"/>
        </w:rPr>
        <w:t>e</w:t>
      </w:r>
      <w:r w:rsidR="00D26ED6">
        <w:rPr>
          <w:sz w:val="22"/>
          <w:szCs w:val="22"/>
        </w:rPr>
        <w:t xml:space="preserve"> się postępowani</w:t>
      </w:r>
      <w:r w:rsidR="00FE7232">
        <w:rPr>
          <w:sz w:val="22"/>
          <w:szCs w:val="22"/>
        </w:rPr>
        <w:t xml:space="preserve">e </w:t>
      </w:r>
      <w:r w:rsidR="00D26ED6">
        <w:rPr>
          <w:sz w:val="22"/>
          <w:szCs w:val="22"/>
        </w:rPr>
        <w:t xml:space="preserve">o udzielenie zamówienia publicznego, </w:t>
      </w:r>
      <w:r w:rsidR="00FE7232">
        <w:rPr>
          <w:sz w:val="22"/>
          <w:szCs w:val="22"/>
        </w:rPr>
        <w:t>zostało unieważnione</w:t>
      </w:r>
      <w:r w:rsidR="00D26ED6">
        <w:rPr>
          <w:sz w:val="22"/>
          <w:szCs w:val="22"/>
        </w:rPr>
        <w:t>:</w:t>
      </w:r>
    </w:p>
    <w:p w:rsidR="00FE7232" w:rsidRPr="00FE7232" w:rsidRDefault="00FE7232" w:rsidP="00FE7232">
      <w:pPr>
        <w:ind w:left="289" w:right="108" w:hanging="289"/>
        <w:jc w:val="both"/>
        <w:rPr>
          <w:rFonts w:eastAsia="Calibri"/>
          <w:b/>
          <w:i/>
          <w:sz w:val="22"/>
          <w:szCs w:val="22"/>
          <w:u w:val="single"/>
          <w:lang w:eastAsia="en-US"/>
        </w:rPr>
      </w:pPr>
      <w:r w:rsidRPr="00FE7232">
        <w:rPr>
          <w:rFonts w:eastAsia="Calibri"/>
          <w:b/>
          <w:sz w:val="22"/>
          <w:szCs w:val="22"/>
          <w:u w:val="single"/>
          <w:lang w:eastAsia="en-US"/>
        </w:rPr>
        <w:t>Powody unieważnienia</w:t>
      </w:r>
    </w:p>
    <w:p w:rsidR="00FE7232" w:rsidRPr="00FE7232" w:rsidRDefault="00FE7232" w:rsidP="00FE7232">
      <w:pPr>
        <w:ind w:right="108"/>
        <w:jc w:val="both"/>
        <w:rPr>
          <w:rFonts w:eastAsia="Calibri"/>
          <w:sz w:val="22"/>
          <w:szCs w:val="22"/>
          <w:lang w:eastAsia="en-US"/>
        </w:rPr>
      </w:pPr>
      <w:r w:rsidRPr="00FE7232">
        <w:rPr>
          <w:rFonts w:eastAsia="Calibri"/>
          <w:b/>
          <w:sz w:val="22"/>
          <w:szCs w:val="22"/>
          <w:lang w:eastAsia="en-US"/>
        </w:rPr>
        <w:t>Uzasadnienie prawne:</w:t>
      </w:r>
      <w:r w:rsidRPr="00FE7232">
        <w:rPr>
          <w:rFonts w:eastAsia="Calibri"/>
          <w:sz w:val="22"/>
          <w:szCs w:val="22"/>
          <w:lang w:eastAsia="en-US"/>
        </w:rPr>
        <w:t xml:space="preserve"> art. 255 pkt 1 - Zamawiający unieważnia postępowanie jeżeli nie złożono żadnej oferty. </w:t>
      </w:r>
    </w:p>
    <w:p w:rsidR="00FE7232" w:rsidRPr="00FE7232" w:rsidRDefault="00FE7232" w:rsidP="00FE7232">
      <w:pPr>
        <w:ind w:right="108"/>
        <w:jc w:val="both"/>
        <w:rPr>
          <w:rFonts w:eastAsia="Calibri"/>
          <w:sz w:val="22"/>
          <w:szCs w:val="22"/>
          <w:lang w:eastAsia="en-US"/>
        </w:rPr>
      </w:pPr>
      <w:r w:rsidRPr="00FE7232">
        <w:rPr>
          <w:rFonts w:eastAsia="Calibri"/>
          <w:b/>
          <w:sz w:val="22"/>
          <w:szCs w:val="22"/>
          <w:lang w:eastAsia="en-US"/>
        </w:rPr>
        <w:t>Uzasadnienie faktyczne:</w:t>
      </w:r>
      <w:r w:rsidRPr="00FE7232">
        <w:rPr>
          <w:rFonts w:eastAsia="Calibri"/>
          <w:sz w:val="22"/>
          <w:szCs w:val="22"/>
          <w:lang w:eastAsia="en-US"/>
        </w:rPr>
        <w:t xml:space="preserve"> Do upływu terminu składania </w:t>
      </w:r>
      <w:proofErr w:type="spellStart"/>
      <w:r w:rsidRPr="00FE7232">
        <w:rPr>
          <w:rFonts w:eastAsia="Calibri"/>
          <w:sz w:val="22"/>
          <w:szCs w:val="22"/>
          <w:lang w:eastAsia="en-US"/>
        </w:rPr>
        <w:t>tj</w:t>
      </w:r>
      <w:proofErr w:type="spellEnd"/>
      <w:r w:rsidRPr="00FE7232">
        <w:rPr>
          <w:rFonts w:eastAsia="Calibri"/>
          <w:sz w:val="22"/>
          <w:szCs w:val="22"/>
          <w:lang w:eastAsia="en-US"/>
        </w:rPr>
        <w:t xml:space="preserve"> do 22.11.2024 r., w przedmiotowym postępowaniu nie wpłynęła żadna oferta.</w:t>
      </w: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3B8B" w:rsidRDefault="00043B8B">
      <w:r>
        <w:separator/>
      </w:r>
    </w:p>
  </w:endnote>
  <w:endnote w:type="continuationSeparator" w:id="0">
    <w:p w:rsidR="00043B8B" w:rsidRDefault="00043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3B8B" w:rsidRDefault="00043B8B">
      <w:r>
        <w:separator/>
      </w:r>
    </w:p>
  </w:footnote>
  <w:footnote w:type="continuationSeparator" w:id="0">
    <w:p w:rsidR="00043B8B" w:rsidRDefault="00043B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Pr="00FE7232" w:rsidRDefault="00FE7232" w:rsidP="00FE7232">
    <w:pPr>
      <w:pStyle w:val="Nagwek"/>
    </w:pPr>
    <w:r w:rsidRPr="0020227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3B8B"/>
    <w:rsid w:val="00005838"/>
    <w:rsid w:val="00022322"/>
    <w:rsid w:val="00042497"/>
    <w:rsid w:val="00043B8B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C6E6B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  <w:rsid w:val="00FE7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379FE0"/>
  <w15:chartTrackingRefBased/>
  <w15:docId w15:val="{09AEB019-5310-49D4-B585-B6DE56215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2024-11-26T07:38:00Z</cp:lastPrinted>
  <dcterms:created xsi:type="dcterms:W3CDTF">2024-11-26T07:38:00Z</dcterms:created>
  <dcterms:modified xsi:type="dcterms:W3CDTF">2024-11-26T07:38:00Z</dcterms:modified>
</cp:coreProperties>
</file>