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57F41" w:rsidRPr="00957F41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57F4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7F41">
        <w:rPr>
          <w:rFonts w:ascii="Arial" w:hAnsi="Arial" w:cs="Arial"/>
        </w:rPr>
        <w:t>Szpital Specjalistyczny im. Stefana Żeromskiego SPZOZ w Krakowie</w:t>
      </w:r>
    </w:p>
    <w:p w:rsidR="006676AE" w:rsidRPr="0012157F" w:rsidRDefault="00957F4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7F41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957F41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57F4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57F41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957F41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7F41" w:rsidRPr="0012157F" w:rsidTr="00332AD8">
        <w:tc>
          <w:tcPr>
            <w:tcW w:w="9104" w:type="dxa"/>
            <w:shd w:val="clear" w:color="auto" w:fill="D9D9D9"/>
          </w:tcPr>
          <w:p w:rsidR="00957F41" w:rsidRPr="0012157F" w:rsidRDefault="00957F41" w:rsidP="00332AD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57F41" w:rsidRPr="0012157F" w:rsidRDefault="00957F41" w:rsidP="00332AD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57F41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57F41" w:rsidRPr="00612283" w:rsidRDefault="00957F41" w:rsidP="00332AD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57F41" w:rsidRPr="00612283" w:rsidRDefault="00957F41" w:rsidP="00332AD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57F41" w:rsidRPr="0012157F" w:rsidRDefault="00957F41" w:rsidP="00332AD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57F4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7F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Środki kontrastowe w obrazowaniu metodą rezonansu magnetycznego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7F41" w:rsidRPr="00A2540E" w:rsidTr="00332AD8">
        <w:tc>
          <w:tcPr>
            <w:tcW w:w="2269" w:type="dxa"/>
            <w:shd w:val="clear" w:color="auto" w:fill="auto"/>
          </w:tcPr>
          <w:p w:rsidR="00957F41" w:rsidRPr="00A2540E" w:rsidRDefault="00957F41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7F41" w:rsidRPr="00A2540E" w:rsidRDefault="00957F41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7F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SZP-271-38/24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57F41" w:rsidRPr="00957F4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957F41" w:rsidRPr="00992BD8" w:rsidRDefault="00957F41" w:rsidP="00957F4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957F41" w:rsidP="00957F4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957F41" w:rsidRPr="00A44833" w:rsidRDefault="00957F41" w:rsidP="00957F4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957F41" w:rsidRPr="0012157F" w:rsidRDefault="00957F41" w:rsidP="00957F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957F41" w:rsidRPr="0012157F" w:rsidRDefault="00957F41" w:rsidP="00957F4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57F41" w:rsidRPr="0012157F" w:rsidTr="00332A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41" w:rsidRPr="0012157F" w:rsidRDefault="00957F41" w:rsidP="00332AD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F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41" w:rsidRPr="0012157F" w:rsidRDefault="00957F41" w:rsidP="00332AD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7F4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57F41" w:rsidRPr="00957F41" w:rsidRDefault="00957F41" w:rsidP="00332AD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F4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:rsidR="00957F41" w:rsidRPr="0012157F" w:rsidRDefault="00957F41" w:rsidP="00332AD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F4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są uprawnieni do sprzedaży produktów leczniczych, zgodnie z ustawą z dnia 6.09.2001 r. Prawo farmaceutyczne. (tekst jednolity Dz. U. z 2024 r. poz. 686 )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297B" w:rsidRDefault="00D2297B" w:rsidP="0038231F">
      <w:pPr>
        <w:spacing w:after="0" w:line="240" w:lineRule="auto"/>
      </w:pPr>
      <w:r>
        <w:separator/>
      </w:r>
    </w:p>
  </w:endnote>
  <w:endnote w:type="continuationSeparator" w:id="0">
    <w:p w:rsidR="00D2297B" w:rsidRDefault="00D22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7F41" w:rsidRDefault="00957F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7F41" w:rsidRDefault="00957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297B" w:rsidRDefault="00D2297B" w:rsidP="0038231F">
      <w:pPr>
        <w:spacing w:after="0" w:line="240" w:lineRule="auto"/>
      </w:pPr>
      <w:r>
        <w:separator/>
      </w:r>
    </w:p>
  </w:footnote>
  <w:footnote w:type="continuationSeparator" w:id="0">
    <w:p w:rsidR="00D2297B" w:rsidRDefault="00D2297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7F41" w:rsidRDefault="00957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7F41" w:rsidRDefault="00957F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7F41" w:rsidRDefault="00957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977282">
    <w:abstractNumId w:val="11"/>
  </w:num>
  <w:num w:numId="2" w16cid:durableId="686102624">
    <w:abstractNumId w:val="0"/>
  </w:num>
  <w:num w:numId="3" w16cid:durableId="1222525773">
    <w:abstractNumId w:val="10"/>
  </w:num>
  <w:num w:numId="4" w16cid:durableId="869609120">
    <w:abstractNumId w:val="13"/>
  </w:num>
  <w:num w:numId="5" w16cid:durableId="1550337596">
    <w:abstractNumId w:val="12"/>
  </w:num>
  <w:num w:numId="6" w16cid:durableId="603808115">
    <w:abstractNumId w:val="9"/>
  </w:num>
  <w:num w:numId="7" w16cid:durableId="1057388808">
    <w:abstractNumId w:val="1"/>
  </w:num>
  <w:num w:numId="8" w16cid:durableId="2085906434">
    <w:abstractNumId w:val="6"/>
  </w:num>
  <w:num w:numId="9" w16cid:durableId="1854147798">
    <w:abstractNumId w:val="4"/>
  </w:num>
  <w:num w:numId="10" w16cid:durableId="836118089">
    <w:abstractNumId w:val="7"/>
  </w:num>
  <w:num w:numId="11" w16cid:durableId="49159636">
    <w:abstractNumId w:val="5"/>
  </w:num>
  <w:num w:numId="12" w16cid:durableId="40255633">
    <w:abstractNumId w:val="8"/>
  </w:num>
  <w:num w:numId="13" w16cid:durableId="1054742232">
    <w:abstractNumId w:val="3"/>
  </w:num>
  <w:num w:numId="14" w16cid:durableId="2123568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97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57F41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297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7CC2940-4CB2-4B1B-8D84-88F1545A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814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2024-11-19T07:21:00Z</dcterms:created>
  <dcterms:modified xsi:type="dcterms:W3CDTF">2024-11-19T07:21:00Z</dcterms:modified>
</cp:coreProperties>
</file>