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385EDE" w:rsidP="00D665F5">
      <w:pPr>
        <w:spacing w:after="240"/>
        <w:jc w:val="right"/>
        <w:rPr>
          <w:sz w:val="22"/>
          <w:szCs w:val="22"/>
        </w:rPr>
      </w:pPr>
      <w:r w:rsidRPr="00385ED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85EDE">
        <w:rPr>
          <w:sz w:val="22"/>
          <w:szCs w:val="22"/>
        </w:rPr>
        <w:t>2024-11-21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85EDE" w:rsidRPr="00385EDE" w:rsidRDefault="00385EDE" w:rsidP="00577BC6">
      <w:pPr>
        <w:spacing w:after="40"/>
        <w:rPr>
          <w:b/>
          <w:bCs/>
          <w:sz w:val="22"/>
          <w:szCs w:val="22"/>
        </w:rPr>
      </w:pPr>
      <w:r w:rsidRPr="00385EDE">
        <w:rPr>
          <w:b/>
          <w:bCs/>
          <w:sz w:val="22"/>
          <w:szCs w:val="22"/>
        </w:rPr>
        <w:t>Akademia Górniczo - Hutnicza</w:t>
      </w:r>
    </w:p>
    <w:p w:rsidR="00385EDE" w:rsidRPr="00385EDE" w:rsidRDefault="00385EDE" w:rsidP="00577BC6">
      <w:pPr>
        <w:spacing w:after="40"/>
        <w:rPr>
          <w:b/>
          <w:bCs/>
          <w:sz w:val="22"/>
          <w:szCs w:val="22"/>
        </w:rPr>
      </w:pPr>
      <w:r w:rsidRPr="00385EDE">
        <w:rPr>
          <w:b/>
          <w:bCs/>
          <w:sz w:val="22"/>
          <w:szCs w:val="22"/>
        </w:rPr>
        <w:t>im. Stanisława Staszica w Krakowie</w:t>
      </w:r>
    </w:p>
    <w:p w:rsidR="00D665F5" w:rsidRPr="00D91931" w:rsidRDefault="00385EDE" w:rsidP="00577BC6">
      <w:pPr>
        <w:spacing w:after="40"/>
        <w:rPr>
          <w:b/>
          <w:bCs/>
          <w:sz w:val="22"/>
          <w:szCs w:val="22"/>
        </w:rPr>
      </w:pPr>
      <w:r w:rsidRPr="00385EDE">
        <w:rPr>
          <w:b/>
          <w:bCs/>
          <w:sz w:val="22"/>
          <w:szCs w:val="22"/>
        </w:rPr>
        <w:t>Dział Zamówień Publicznych</w:t>
      </w:r>
    </w:p>
    <w:p w:rsidR="00D665F5" w:rsidRPr="00BD5546" w:rsidRDefault="00385EDE" w:rsidP="00D665F5">
      <w:pPr>
        <w:rPr>
          <w:sz w:val="22"/>
          <w:szCs w:val="22"/>
        </w:rPr>
      </w:pPr>
      <w:r w:rsidRPr="00385ED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85EDE">
        <w:rPr>
          <w:sz w:val="22"/>
          <w:szCs w:val="22"/>
        </w:rPr>
        <w:t>30</w:t>
      </w:r>
    </w:p>
    <w:p w:rsidR="00D665F5" w:rsidRPr="00BD5546" w:rsidRDefault="00385EDE" w:rsidP="00D665F5">
      <w:pPr>
        <w:rPr>
          <w:sz w:val="22"/>
          <w:szCs w:val="22"/>
        </w:rPr>
      </w:pPr>
      <w:r w:rsidRPr="00385ED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85ED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85EDE" w:rsidRPr="00385EDE">
        <w:rPr>
          <w:b/>
          <w:sz w:val="22"/>
          <w:szCs w:val="22"/>
        </w:rPr>
        <w:t>DE-dzp.272-658/24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85EDE" w:rsidRPr="00385EDE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85ED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85EDE">
        <w:rPr>
          <w:b/>
          <w:sz w:val="22"/>
          <w:szCs w:val="22"/>
        </w:rPr>
        <w:t>dostawa wyposażenia laboratorium dydaktycznego w urządzenia laboratoryjne do nauki preparatyki materiałów z metali nieżelaznych - DE-dzp.272-658/24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85EDE" w:rsidRPr="00385EDE">
        <w:rPr>
          <w:sz w:val="22"/>
          <w:szCs w:val="22"/>
        </w:rPr>
        <w:t>21/11/2024</w:t>
      </w:r>
      <w:r w:rsidR="00FF4AB1" w:rsidRPr="00577BC6">
        <w:rPr>
          <w:sz w:val="22"/>
          <w:szCs w:val="22"/>
        </w:rPr>
        <w:t xml:space="preserve"> o godz. </w:t>
      </w:r>
      <w:r w:rsidR="00385EDE" w:rsidRPr="00385EDE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85EDE" w:rsidRPr="00493F8C" w:rsidTr="00FA2F62">
        <w:tc>
          <w:tcPr>
            <w:tcW w:w="993" w:type="dxa"/>
            <w:shd w:val="clear" w:color="auto" w:fill="auto"/>
            <w:vAlign w:val="center"/>
          </w:tcPr>
          <w:p w:rsidR="00385EDE" w:rsidRPr="00490DC0" w:rsidRDefault="00385EDE" w:rsidP="00FA2F62">
            <w:pPr>
              <w:spacing w:before="120" w:after="120"/>
              <w:jc w:val="center"/>
            </w:pPr>
            <w:r w:rsidRPr="00385EDE">
              <w:t>1</w:t>
            </w:r>
          </w:p>
        </w:tc>
        <w:tc>
          <w:tcPr>
            <w:tcW w:w="5244" w:type="dxa"/>
            <w:shd w:val="clear" w:color="auto" w:fill="auto"/>
          </w:tcPr>
          <w:p w:rsidR="00385EDE" w:rsidRPr="00490DC0" w:rsidRDefault="00385EDE" w:rsidP="00FA2F62">
            <w:pPr>
              <w:spacing w:before="40"/>
            </w:pPr>
            <w:r w:rsidRPr="00385EDE">
              <w:t>Tronus Polska Sp. z o.o.</w:t>
            </w:r>
          </w:p>
          <w:p w:rsidR="00385EDE" w:rsidRPr="00490DC0" w:rsidRDefault="00385EDE" w:rsidP="00FA2F62">
            <w:r w:rsidRPr="00385EDE">
              <w:t>Ordona</w:t>
            </w:r>
            <w:r w:rsidRPr="00490DC0">
              <w:t xml:space="preserve"> </w:t>
            </w:r>
            <w:r w:rsidRPr="00385EDE">
              <w:t>2a</w:t>
            </w:r>
            <w:r w:rsidRPr="00490DC0">
              <w:t xml:space="preserve"> </w:t>
            </w:r>
          </w:p>
          <w:p w:rsidR="00385EDE" w:rsidRPr="00490DC0" w:rsidRDefault="00385EDE" w:rsidP="00FA2F62">
            <w:pPr>
              <w:spacing w:after="40"/>
              <w:jc w:val="both"/>
            </w:pPr>
            <w:r w:rsidRPr="00385EDE">
              <w:t>01-237</w:t>
            </w:r>
            <w:r w:rsidRPr="00490DC0">
              <w:t xml:space="preserve"> </w:t>
            </w:r>
            <w:r w:rsidRPr="00385ED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85EDE" w:rsidRPr="00490DC0" w:rsidRDefault="00385EDE" w:rsidP="00FA2F62">
            <w:pPr>
              <w:spacing w:before="120" w:after="120"/>
              <w:jc w:val="both"/>
            </w:pPr>
            <w:r w:rsidRPr="00385EDE">
              <w:t>1 000 659.12 zł</w:t>
            </w:r>
          </w:p>
        </w:tc>
      </w:tr>
      <w:tr w:rsidR="00385EDE" w:rsidRPr="00493F8C" w:rsidTr="00FA2F62">
        <w:tc>
          <w:tcPr>
            <w:tcW w:w="993" w:type="dxa"/>
            <w:shd w:val="clear" w:color="auto" w:fill="auto"/>
            <w:vAlign w:val="center"/>
          </w:tcPr>
          <w:p w:rsidR="00385EDE" w:rsidRPr="00490DC0" w:rsidRDefault="00385EDE" w:rsidP="00FA2F62">
            <w:pPr>
              <w:spacing w:before="120" w:after="120"/>
              <w:jc w:val="center"/>
            </w:pPr>
            <w:r w:rsidRPr="00385EDE">
              <w:t>2</w:t>
            </w:r>
          </w:p>
        </w:tc>
        <w:tc>
          <w:tcPr>
            <w:tcW w:w="5244" w:type="dxa"/>
            <w:shd w:val="clear" w:color="auto" w:fill="auto"/>
          </w:tcPr>
          <w:p w:rsidR="00385EDE" w:rsidRPr="00490DC0" w:rsidRDefault="00385EDE" w:rsidP="00FA2F62">
            <w:pPr>
              <w:spacing w:before="40"/>
            </w:pPr>
            <w:r w:rsidRPr="00385EDE">
              <w:t>Struers Sp. z o.o. Oddział w Polsce</w:t>
            </w:r>
          </w:p>
          <w:p w:rsidR="00385EDE" w:rsidRPr="00490DC0" w:rsidRDefault="00385EDE" w:rsidP="00FA2F62">
            <w:r w:rsidRPr="00385EDE">
              <w:t>Zielony Most</w:t>
            </w:r>
            <w:r w:rsidRPr="00490DC0">
              <w:t xml:space="preserve"> </w:t>
            </w:r>
            <w:r w:rsidRPr="00385EDE">
              <w:t>6/11</w:t>
            </w:r>
            <w:r w:rsidRPr="00490DC0">
              <w:t xml:space="preserve"> </w:t>
            </w:r>
          </w:p>
          <w:p w:rsidR="00385EDE" w:rsidRPr="00490DC0" w:rsidRDefault="00385EDE" w:rsidP="00FA2F62">
            <w:pPr>
              <w:spacing w:after="40"/>
              <w:jc w:val="both"/>
            </w:pPr>
            <w:r w:rsidRPr="00385EDE">
              <w:t>31-351</w:t>
            </w:r>
            <w:r w:rsidRPr="00490DC0">
              <w:t xml:space="preserve"> </w:t>
            </w:r>
            <w:r w:rsidRPr="00385ED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85EDE" w:rsidRPr="00490DC0" w:rsidRDefault="00385EDE" w:rsidP="00FA2F62">
            <w:pPr>
              <w:spacing w:before="120" w:after="120"/>
              <w:jc w:val="both"/>
            </w:pPr>
            <w:r w:rsidRPr="00385EDE">
              <w:t>229 983.92 zł</w:t>
            </w:r>
          </w:p>
        </w:tc>
      </w:tr>
      <w:tr w:rsidR="00385EDE" w:rsidRPr="00493F8C" w:rsidTr="00FA2F62">
        <w:tc>
          <w:tcPr>
            <w:tcW w:w="993" w:type="dxa"/>
            <w:shd w:val="clear" w:color="auto" w:fill="auto"/>
            <w:vAlign w:val="center"/>
          </w:tcPr>
          <w:p w:rsidR="00385EDE" w:rsidRPr="00490DC0" w:rsidRDefault="00385EDE" w:rsidP="00FA2F62">
            <w:pPr>
              <w:spacing w:before="120" w:after="120"/>
              <w:jc w:val="center"/>
            </w:pPr>
            <w:r w:rsidRPr="00385EDE">
              <w:t>3</w:t>
            </w:r>
          </w:p>
        </w:tc>
        <w:tc>
          <w:tcPr>
            <w:tcW w:w="5244" w:type="dxa"/>
            <w:shd w:val="clear" w:color="auto" w:fill="auto"/>
          </w:tcPr>
          <w:p w:rsidR="00385EDE" w:rsidRPr="00490DC0" w:rsidRDefault="00385EDE" w:rsidP="00FA2F62">
            <w:pPr>
              <w:spacing w:before="40"/>
            </w:pPr>
            <w:r w:rsidRPr="00385EDE">
              <w:t>Testlab Sp. z o.o. Sp. Komandytowa</w:t>
            </w:r>
          </w:p>
          <w:p w:rsidR="00385EDE" w:rsidRPr="00490DC0" w:rsidRDefault="00385EDE" w:rsidP="00FA2F62">
            <w:r w:rsidRPr="00385EDE">
              <w:t>Ks.Jeremiego</w:t>
            </w:r>
            <w:r w:rsidRPr="00490DC0">
              <w:t xml:space="preserve"> </w:t>
            </w:r>
            <w:r w:rsidRPr="00385EDE">
              <w:t>21</w:t>
            </w:r>
            <w:r w:rsidRPr="00490DC0">
              <w:t xml:space="preserve"> </w:t>
            </w:r>
          </w:p>
          <w:p w:rsidR="00385EDE" w:rsidRPr="00490DC0" w:rsidRDefault="00385EDE" w:rsidP="00FA2F62">
            <w:pPr>
              <w:spacing w:after="40"/>
              <w:jc w:val="both"/>
            </w:pPr>
            <w:r w:rsidRPr="00385EDE">
              <w:t>05-080</w:t>
            </w:r>
            <w:r w:rsidRPr="00490DC0">
              <w:t xml:space="preserve"> </w:t>
            </w:r>
            <w:r w:rsidRPr="00385EDE">
              <w:t>Izabelin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85EDE" w:rsidRPr="00490DC0" w:rsidRDefault="00385EDE" w:rsidP="00FA2F62">
            <w:pPr>
              <w:spacing w:before="120" w:after="120"/>
              <w:jc w:val="both"/>
            </w:pPr>
            <w:r w:rsidRPr="00385EDE">
              <w:t>162 925.80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C1913" w:rsidRDefault="00BC1913">
      <w:r>
        <w:separator/>
      </w:r>
    </w:p>
  </w:endnote>
  <w:endnote w:type="continuationSeparator" w:id="0">
    <w:p w:rsidR="00BC1913" w:rsidRDefault="00BC1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C1913" w:rsidRDefault="00BC1913">
      <w:r>
        <w:separator/>
      </w:r>
    </w:p>
  </w:footnote>
  <w:footnote w:type="continuationSeparator" w:id="0">
    <w:p w:rsidR="00BC1913" w:rsidRDefault="00BC19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85EDE" w:rsidRDefault="00385E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85EDE" w:rsidRDefault="00385E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85EDE" w:rsidRDefault="00385E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191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85EDE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C1913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7F6973D-978E-45B8-B9BC-9DA15BE07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2024-11-21T11:31:00Z</dcterms:created>
  <dcterms:modified xsi:type="dcterms:W3CDTF">2024-11-21T11:31:00Z</dcterms:modified>
</cp:coreProperties>
</file>