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D95741" w:rsidRDefault="00361BEF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D95741">
        <w:rPr>
          <w:rFonts w:ascii="Arial Narrow" w:hAnsi="Arial Narrow" w:cs="Arial"/>
          <w:sz w:val="24"/>
          <w:szCs w:val="24"/>
        </w:rPr>
        <w:t>Bydgoszcz</w:t>
      </w:r>
      <w:r w:rsidR="00035DEC" w:rsidRPr="00D95741">
        <w:rPr>
          <w:rFonts w:ascii="Arial Narrow" w:hAnsi="Arial Narrow" w:cs="Arial"/>
          <w:sz w:val="24"/>
          <w:szCs w:val="24"/>
        </w:rPr>
        <w:t xml:space="preserve"> dnia: </w:t>
      </w:r>
      <w:r w:rsidRPr="00D95741">
        <w:rPr>
          <w:rFonts w:ascii="Arial Narrow" w:hAnsi="Arial Narrow" w:cs="Arial"/>
          <w:sz w:val="24"/>
          <w:szCs w:val="24"/>
        </w:rPr>
        <w:t>2024-11-21</w:t>
      </w:r>
    </w:p>
    <w:p w:rsidR="00035DEC" w:rsidRPr="00D95741" w:rsidRDefault="00361BEF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9574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D95741" w:rsidRDefault="00361BEF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95741">
        <w:rPr>
          <w:rFonts w:ascii="Arial Narrow" w:hAnsi="Arial Narrow" w:cs="Arial"/>
          <w:sz w:val="24"/>
          <w:szCs w:val="24"/>
        </w:rPr>
        <w:t>Powstańców Warszawy</w:t>
      </w:r>
      <w:r w:rsidR="00035DEC" w:rsidRPr="00D95741">
        <w:rPr>
          <w:rFonts w:ascii="Arial Narrow" w:hAnsi="Arial Narrow" w:cs="Arial"/>
          <w:sz w:val="24"/>
          <w:szCs w:val="24"/>
        </w:rPr>
        <w:t xml:space="preserve"> </w:t>
      </w:r>
      <w:r w:rsidRPr="00D95741">
        <w:rPr>
          <w:rFonts w:ascii="Arial Narrow" w:hAnsi="Arial Narrow" w:cs="Arial"/>
          <w:sz w:val="24"/>
          <w:szCs w:val="24"/>
        </w:rPr>
        <w:t>5</w:t>
      </w:r>
    </w:p>
    <w:p w:rsidR="00035DEC" w:rsidRPr="00D95741" w:rsidRDefault="00361BEF" w:rsidP="00035DEC">
      <w:pPr>
        <w:rPr>
          <w:rFonts w:ascii="Arial Narrow" w:hAnsi="Arial Narrow" w:cs="Arial"/>
          <w:sz w:val="24"/>
          <w:szCs w:val="24"/>
        </w:rPr>
      </w:pPr>
      <w:r w:rsidRPr="00D95741">
        <w:rPr>
          <w:rFonts w:ascii="Arial Narrow" w:hAnsi="Arial Narrow" w:cs="Arial"/>
          <w:sz w:val="24"/>
          <w:szCs w:val="24"/>
        </w:rPr>
        <w:t>85-681</w:t>
      </w:r>
      <w:r w:rsidR="00035DEC" w:rsidRPr="00D95741">
        <w:rPr>
          <w:rFonts w:ascii="Arial Narrow" w:hAnsi="Arial Narrow" w:cs="Arial"/>
          <w:sz w:val="24"/>
          <w:szCs w:val="24"/>
        </w:rPr>
        <w:t xml:space="preserve"> </w:t>
      </w:r>
      <w:r w:rsidRPr="00D95741">
        <w:rPr>
          <w:rFonts w:ascii="Arial Narrow" w:hAnsi="Arial Narrow" w:cs="Arial"/>
          <w:sz w:val="24"/>
          <w:szCs w:val="24"/>
        </w:rPr>
        <w:t>Bydgoszcz</w:t>
      </w:r>
    </w:p>
    <w:p w:rsidR="00035DEC" w:rsidRPr="00D95741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D9574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9574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95741" w:rsidRPr="00D95741" w:rsidRDefault="00D95741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D95741">
        <w:rPr>
          <w:rFonts w:ascii="Arial Narrow" w:hAnsi="Arial Narrow" w:cs="Arial"/>
          <w:b/>
          <w:bCs/>
          <w:sz w:val="22"/>
          <w:szCs w:val="22"/>
        </w:rPr>
        <w:t>Pismo nr 9052/24</w:t>
      </w:r>
    </w:p>
    <w:p w:rsidR="00035DEC" w:rsidRPr="00D95741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D95741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D95741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D95741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D95741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95741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D9574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9574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D95741" w:rsidTr="00B32FF9">
        <w:tc>
          <w:tcPr>
            <w:tcW w:w="2269" w:type="dxa"/>
            <w:shd w:val="clear" w:color="auto" w:fill="auto"/>
          </w:tcPr>
          <w:p w:rsidR="00035DEC" w:rsidRPr="00D95741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574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D95741" w:rsidRDefault="00361BE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95741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do aparatury medycznej na okres 24 miesięcy</w:t>
            </w:r>
            <w:r w:rsidR="00035DEC" w:rsidRPr="00D9574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61BEF" w:rsidRPr="00D95741" w:rsidTr="00D92CF4">
        <w:tc>
          <w:tcPr>
            <w:tcW w:w="2269" w:type="dxa"/>
            <w:shd w:val="clear" w:color="auto" w:fill="auto"/>
          </w:tcPr>
          <w:p w:rsidR="00361BEF" w:rsidRPr="00D95741" w:rsidRDefault="00361BEF" w:rsidP="00D92CF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574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61BEF" w:rsidRPr="00D95741" w:rsidRDefault="00361BEF" w:rsidP="00D92C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95741">
              <w:rPr>
                <w:rFonts w:ascii="Arial Narrow" w:hAnsi="Arial Narrow" w:cs="Arial"/>
                <w:bCs/>
                <w:sz w:val="24"/>
                <w:szCs w:val="24"/>
              </w:rPr>
              <w:t>139/2024</w:t>
            </w:r>
          </w:p>
        </w:tc>
      </w:tr>
    </w:tbl>
    <w:p w:rsidR="00035DEC" w:rsidRPr="00D95741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D95741" w:rsidTr="00B32FF9">
        <w:tc>
          <w:tcPr>
            <w:tcW w:w="9330" w:type="dxa"/>
            <w:shd w:val="clear" w:color="auto" w:fill="F2F2F2"/>
            <w:hideMark/>
          </w:tcPr>
          <w:p w:rsidR="00035DEC" w:rsidRPr="00D95741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9574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D95741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D95741">
        <w:rPr>
          <w:rFonts w:ascii="Arial Narrow" w:hAnsi="Arial Narrow" w:cs="Arial"/>
          <w:sz w:val="24"/>
          <w:szCs w:val="24"/>
        </w:rPr>
        <w:t xml:space="preserve">Zamawiający, </w:t>
      </w:r>
      <w:r w:rsidR="00361BEF" w:rsidRPr="00D95741">
        <w:rPr>
          <w:rFonts w:ascii="Arial Narrow" w:hAnsi="Arial Narrow" w:cs="Arial"/>
          <w:b/>
          <w:sz w:val="24"/>
          <w:szCs w:val="24"/>
        </w:rPr>
        <w:t>10WSzKzP SPZOZ</w:t>
      </w:r>
      <w:r w:rsidRPr="00D95741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D95741">
        <w:rPr>
          <w:rFonts w:ascii="Arial Narrow" w:hAnsi="Arial Narrow" w:cs="Arial"/>
          <w:sz w:val="24"/>
          <w:szCs w:val="24"/>
        </w:rPr>
        <w:t>1</w:t>
      </w:r>
      <w:r w:rsidRPr="00D95741">
        <w:rPr>
          <w:rFonts w:ascii="Arial Narrow" w:hAnsi="Arial Narrow" w:cs="Arial"/>
          <w:sz w:val="24"/>
          <w:szCs w:val="24"/>
        </w:rPr>
        <w:t>3</w:t>
      </w:r>
      <w:r w:rsidR="0029606A" w:rsidRPr="00D95741">
        <w:rPr>
          <w:rFonts w:ascii="Arial Narrow" w:hAnsi="Arial Narrow" w:cs="Arial"/>
          <w:sz w:val="24"/>
          <w:szCs w:val="24"/>
        </w:rPr>
        <w:t>5</w:t>
      </w:r>
      <w:r w:rsidRPr="00D95741">
        <w:rPr>
          <w:rFonts w:ascii="Arial Narrow" w:hAnsi="Arial Narrow" w:cs="Arial"/>
          <w:sz w:val="24"/>
          <w:szCs w:val="24"/>
        </w:rPr>
        <w:t xml:space="preserve"> ust</w:t>
      </w:r>
      <w:r w:rsidR="00D9049C" w:rsidRPr="00D95741">
        <w:rPr>
          <w:rFonts w:ascii="Arial Narrow" w:hAnsi="Arial Narrow" w:cs="Arial"/>
          <w:sz w:val="24"/>
          <w:szCs w:val="24"/>
        </w:rPr>
        <w:t xml:space="preserve">. </w:t>
      </w:r>
      <w:r w:rsidR="0029606A" w:rsidRPr="00D95741">
        <w:rPr>
          <w:rFonts w:ascii="Arial Narrow" w:hAnsi="Arial Narrow" w:cs="Arial"/>
          <w:sz w:val="24"/>
          <w:szCs w:val="24"/>
        </w:rPr>
        <w:t>6</w:t>
      </w:r>
      <w:r w:rsidRPr="00D95741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D95741">
        <w:rPr>
          <w:rFonts w:ascii="Arial Narrow" w:hAnsi="Arial Narrow" w:cs="Arial"/>
          <w:sz w:val="24"/>
          <w:szCs w:val="24"/>
        </w:rPr>
        <w:t>11</w:t>
      </w:r>
      <w:r w:rsidRPr="00D95741">
        <w:rPr>
          <w:rFonts w:ascii="Arial Narrow" w:hAnsi="Arial Narrow" w:cs="Arial"/>
          <w:sz w:val="24"/>
          <w:szCs w:val="24"/>
        </w:rPr>
        <w:t xml:space="preserve"> </w:t>
      </w:r>
      <w:r w:rsidR="0029606A" w:rsidRPr="00D95741">
        <w:rPr>
          <w:rFonts w:ascii="Arial Narrow" w:hAnsi="Arial Narrow" w:cs="Arial"/>
          <w:sz w:val="24"/>
          <w:szCs w:val="24"/>
        </w:rPr>
        <w:t xml:space="preserve">września </w:t>
      </w:r>
      <w:r w:rsidRPr="00D95741">
        <w:rPr>
          <w:rFonts w:ascii="Arial Narrow" w:hAnsi="Arial Narrow" w:cs="Arial"/>
          <w:sz w:val="24"/>
          <w:szCs w:val="24"/>
        </w:rPr>
        <w:t>20</w:t>
      </w:r>
      <w:r w:rsidR="0029606A" w:rsidRPr="00D95741">
        <w:rPr>
          <w:rFonts w:ascii="Arial Narrow" w:hAnsi="Arial Narrow" w:cs="Arial"/>
          <w:sz w:val="24"/>
          <w:szCs w:val="24"/>
        </w:rPr>
        <w:t>19</w:t>
      </w:r>
      <w:r w:rsidRPr="00D95741">
        <w:rPr>
          <w:rFonts w:ascii="Arial Narrow" w:hAnsi="Arial Narrow" w:cs="Arial"/>
          <w:sz w:val="24"/>
          <w:szCs w:val="24"/>
        </w:rPr>
        <w:t xml:space="preserve"> r</w:t>
      </w:r>
      <w:r w:rsidR="0029606A" w:rsidRPr="00D95741">
        <w:rPr>
          <w:rFonts w:ascii="Arial Narrow" w:hAnsi="Arial Narrow" w:cs="Arial"/>
          <w:sz w:val="24"/>
          <w:szCs w:val="24"/>
        </w:rPr>
        <w:t>.</w:t>
      </w:r>
      <w:r w:rsidRPr="00D95741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D95741">
        <w:rPr>
          <w:rFonts w:ascii="Arial Narrow" w:hAnsi="Arial Narrow" w:cs="Arial"/>
          <w:sz w:val="24"/>
          <w:szCs w:val="24"/>
        </w:rPr>
        <w:t>z</w:t>
      </w:r>
      <w:r w:rsidRPr="00D95741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D95741">
        <w:rPr>
          <w:rFonts w:ascii="Arial Narrow" w:hAnsi="Arial Narrow" w:cs="Arial"/>
          <w:sz w:val="24"/>
          <w:szCs w:val="24"/>
        </w:rPr>
        <w:t>p</w:t>
      </w:r>
      <w:r w:rsidRPr="00D95741">
        <w:rPr>
          <w:rFonts w:ascii="Arial Narrow" w:hAnsi="Arial Narrow" w:cs="Arial"/>
          <w:sz w:val="24"/>
          <w:szCs w:val="24"/>
        </w:rPr>
        <w:t xml:space="preserve">ublicznych </w:t>
      </w:r>
      <w:r w:rsidR="00361BEF" w:rsidRPr="00D95741">
        <w:rPr>
          <w:rFonts w:ascii="Arial Narrow" w:hAnsi="Arial Narrow" w:cs="Arial"/>
          <w:sz w:val="24"/>
          <w:szCs w:val="24"/>
        </w:rPr>
        <w:t>(</w:t>
      </w:r>
      <w:proofErr w:type="spellStart"/>
      <w:r w:rsidR="00361BEF" w:rsidRPr="00D95741">
        <w:rPr>
          <w:rFonts w:ascii="Arial Narrow" w:hAnsi="Arial Narrow" w:cs="Arial"/>
          <w:sz w:val="24"/>
          <w:szCs w:val="24"/>
        </w:rPr>
        <w:t>t.j</w:t>
      </w:r>
      <w:proofErr w:type="spellEnd"/>
      <w:r w:rsidR="00361BEF" w:rsidRPr="00D95741">
        <w:rPr>
          <w:rFonts w:ascii="Arial Narrow" w:hAnsi="Arial Narrow" w:cs="Arial"/>
          <w:sz w:val="24"/>
          <w:szCs w:val="24"/>
        </w:rPr>
        <w:t>. Dz. U. z 2024 poz. 1320)</w:t>
      </w:r>
      <w:r w:rsidR="00BE7BFD" w:rsidRPr="00D95741">
        <w:rPr>
          <w:rFonts w:ascii="Arial Narrow" w:hAnsi="Arial Narrow" w:cs="Arial"/>
          <w:sz w:val="24"/>
          <w:szCs w:val="24"/>
        </w:rPr>
        <w:t xml:space="preserve">, </w:t>
      </w:r>
      <w:r w:rsidR="00D9049C" w:rsidRPr="00D95741">
        <w:rPr>
          <w:rFonts w:ascii="Arial Narrow" w:hAnsi="Arial Narrow" w:cs="Arial"/>
          <w:sz w:val="24"/>
          <w:szCs w:val="24"/>
        </w:rPr>
        <w:t>udostępnia</w:t>
      </w:r>
      <w:r w:rsidR="00BE7BFD" w:rsidRPr="00D95741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D95741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D95741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D95741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D95741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D9574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D95741">
        <w:rPr>
          <w:rFonts w:ascii="Arial Narrow" w:hAnsi="Arial Narrow" w:cs="Arial"/>
          <w:sz w:val="24"/>
          <w:szCs w:val="24"/>
        </w:rPr>
        <w:t>wraz z wyjaśnieniami</w:t>
      </w:r>
      <w:r w:rsidR="0012774F" w:rsidRPr="00D95741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61BEF" w:rsidRPr="00D95741" w:rsidTr="00D92CF4">
        <w:tc>
          <w:tcPr>
            <w:tcW w:w="9356" w:type="dxa"/>
            <w:shd w:val="clear" w:color="auto" w:fill="auto"/>
          </w:tcPr>
          <w:p w:rsidR="00361BEF" w:rsidRPr="00D95741" w:rsidRDefault="00361BEF" w:rsidP="00D92CF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9574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Pytanie nr </w:t>
            </w:r>
            <w:r w:rsidRPr="00D95741">
              <w:rPr>
                <w:rFonts w:ascii="Arial Narrow" w:hAnsi="Arial Narrow" w:cs="Arial"/>
                <w:b/>
                <w:bCs/>
                <w:sz w:val="24"/>
                <w:szCs w:val="24"/>
              </w:rPr>
              <w:t>1</w:t>
            </w:r>
          </w:p>
          <w:p w:rsidR="00361BEF" w:rsidRDefault="00361BEF" w:rsidP="00D95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5741">
              <w:rPr>
                <w:rFonts w:ascii="Arial Narrow" w:hAnsi="Arial Narrow" w:cs="Arial"/>
                <w:sz w:val="24"/>
                <w:szCs w:val="24"/>
              </w:rPr>
              <w:t>Czy ze względu na specjalistyczny charakter zamówienia oraz fakt, że przedmiotem zamówienia</w:t>
            </w:r>
            <w:r w:rsidR="00D9574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5741">
              <w:rPr>
                <w:rFonts w:ascii="Arial Narrow" w:hAnsi="Arial Narrow" w:cs="Arial"/>
                <w:sz w:val="24"/>
                <w:szCs w:val="24"/>
              </w:rPr>
              <w:t>w zadaniu nr 6 nie są to leki ratujące życie a sprzęt, którego zakup można zaplanować z odpowiednim wyprzedzeniem, Zamawiający wyrazi zgodę na wydłużenie terminu dostawy dla zadania nr 6 do 10 dni roboczych od złożenia zamówienia?</w:t>
            </w:r>
          </w:p>
          <w:p w:rsidR="00D95741" w:rsidRPr="00D95741" w:rsidRDefault="00D95741" w:rsidP="00D95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95741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95741" w:rsidRDefault="00D95741" w:rsidP="00D95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95741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</w:t>
            </w:r>
          </w:p>
          <w:p w:rsidR="00D95741" w:rsidRPr="00D95741" w:rsidRDefault="00D95741" w:rsidP="00D95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361BEF" w:rsidRDefault="00361BEF" w:rsidP="00D92C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5741">
              <w:rPr>
                <w:rFonts w:ascii="Arial Narrow" w:hAnsi="Arial Narrow" w:cs="Arial"/>
                <w:sz w:val="24"/>
                <w:szCs w:val="24"/>
              </w:rPr>
              <w:lastRenderedPageBreak/>
              <w:t>2. (dot. wzoru umowy §8 ust. 1 pkt. 2-4) Czy w celu miarkowania kar umownych Zamawiający obniży wysokość kary za zwłokę w dostawie, zwłokę w rozpatrzeniu reklamacji i zwłokę w wymianie towaru na wolny od wad do 0,2%?</w:t>
            </w:r>
          </w:p>
          <w:p w:rsidR="00D95741" w:rsidRPr="00D95741" w:rsidRDefault="00D95741" w:rsidP="00D95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95741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95741" w:rsidRDefault="00D95741" w:rsidP="00D95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95741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</w:t>
            </w:r>
          </w:p>
          <w:p w:rsidR="00D95741" w:rsidRPr="00D95741" w:rsidRDefault="00D95741" w:rsidP="00D92C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361BEF" w:rsidRPr="00D95741" w:rsidRDefault="00361BEF" w:rsidP="00D92C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5741">
              <w:rPr>
                <w:rFonts w:ascii="Arial Narrow" w:hAnsi="Arial Narrow" w:cs="Arial"/>
                <w:sz w:val="24"/>
                <w:szCs w:val="24"/>
              </w:rPr>
              <w:t>3. (dot. SWZ, pkt. 7.2) Czy Zamawiający uzna za spełniony warunek udziału w postępowaniu w zakresie zdolności technicznej lub zawodowej jeśli wykonawca dla zadania nr 6 przedstawi na potwierdzenie min. 2 dostawy sprzętu medycznego o wartości min. 5 600,00 PLN?</w:t>
            </w:r>
          </w:p>
          <w:p w:rsidR="00D95741" w:rsidRPr="00D95741" w:rsidRDefault="00D95741" w:rsidP="00D95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95741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95741" w:rsidRPr="00E16E31" w:rsidRDefault="00D95741" w:rsidP="00D9574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Zgodnie z zapisami w SWZ Zamawiający wymaga aby spełnić warunek udziału w postępowaniu </w:t>
            </w:r>
            <w:r w:rsidRPr="00D95741">
              <w:rPr>
                <w:rFonts w:ascii="Arial Narrow" w:hAnsi="Arial Narrow" w:cs="Arial"/>
                <w:b/>
                <w:sz w:val="24"/>
                <w:szCs w:val="24"/>
              </w:rPr>
              <w:t>w</w:t>
            </w:r>
            <w:r w:rsidRPr="00D9574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5741">
              <w:rPr>
                <w:rFonts w:ascii="Arial Narrow" w:hAnsi="Arial Narrow" w:cs="Arial"/>
                <w:b/>
                <w:sz w:val="24"/>
                <w:szCs w:val="24"/>
              </w:rPr>
              <w:t>zakresie zdolności technicznej lub zawodowej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należy  przedstawić wykaz dostaw o charakterze i złożoności podobnej do przedmiotu zamówienia </w:t>
            </w:r>
            <w:r w:rsidR="00E16E31">
              <w:rPr>
                <w:rFonts w:ascii="Arial Narrow" w:hAnsi="Arial Narrow" w:cs="Arial"/>
                <w:b/>
                <w:sz w:val="24"/>
                <w:szCs w:val="24"/>
              </w:rPr>
              <w:t xml:space="preserve">tj. </w:t>
            </w:r>
            <w:r w:rsidR="00E16E31" w:rsidRPr="00E16E31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materiałów eksploatacyjnych do aparatury medycznej.</w:t>
            </w:r>
            <w:r w:rsidRPr="00E16E31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 xml:space="preserve"> </w:t>
            </w:r>
          </w:p>
          <w:p w:rsidR="00361BEF" w:rsidRPr="00D95741" w:rsidRDefault="00361BEF" w:rsidP="00D92CF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D95741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D95741">
        <w:rPr>
          <w:rFonts w:ascii="Arial Narrow" w:hAnsi="Arial Narrow" w:cs="Arial"/>
          <w:sz w:val="24"/>
          <w:szCs w:val="24"/>
        </w:rPr>
        <w:t>Zamawiający</w:t>
      </w:r>
    </w:p>
    <w:p w:rsidR="00E16E31" w:rsidRDefault="00E16E3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16E31" w:rsidRPr="00A2003F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A2003F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1 ark.</w:t>
      </w:r>
    </w:p>
    <w:p w:rsidR="00E16E31" w:rsidRPr="003A33D9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A33D9">
        <w:rPr>
          <w:rFonts w:ascii="Arial Narrow" w:hAnsi="Arial Narrow"/>
          <w:sz w:val="18"/>
          <w:szCs w:val="20"/>
        </w:rPr>
        <w:t xml:space="preserve">Egz. 1 – a/a kancelaria  </w:t>
      </w:r>
    </w:p>
    <w:p w:rsidR="00E16E31" w:rsidRPr="003A33D9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22"/>
          <w:szCs w:val="22"/>
        </w:rPr>
      </w:pPr>
      <w:r w:rsidRPr="003A33D9">
        <w:rPr>
          <w:rFonts w:ascii="Arial Narrow" w:hAnsi="Arial Narrow"/>
          <w:sz w:val="18"/>
          <w:szCs w:val="20"/>
        </w:rPr>
        <w:t xml:space="preserve">Egz. 2 – </w:t>
      </w:r>
      <w:r w:rsidRPr="003A33D9">
        <w:rPr>
          <w:rFonts w:ascii="Arial Narrow" w:hAnsi="Arial Narrow" w:cs="Andalus"/>
          <w:sz w:val="18"/>
          <w:szCs w:val="22"/>
        </w:rPr>
        <w:t xml:space="preserve">adresat (platforma e-propublico.pl), </w:t>
      </w:r>
      <w:proofErr w:type="spellStart"/>
      <w:r w:rsidRPr="003A33D9">
        <w:rPr>
          <w:rFonts w:ascii="Arial Narrow" w:hAnsi="Arial Narrow" w:cs="Andalus"/>
          <w:sz w:val="18"/>
          <w:szCs w:val="22"/>
        </w:rPr>
        <w:t>SZPubl</w:t>
      </w:r>
      <w:proofErr w:type="spellEnd"/>
      <w:r w:rsidRPr="003A33D9">
        <w:rPr>
          <w:rFonts w:ascii="Arial Narrow" w:hAnsi="Arial Narrow" w:cs="Andalus"/>
          <w:sz w:val="18"/>
          <w:szCs w:val="22"/>
        </w:rPr>
        <w:t>. T2612 B5</w:t>
      </w:r>
    </w:p>
    <w:p w:rsidR="00E16E31" w:rsidRPr="00B9724A" w:rsidRDefault="00E16E31" w:rsidP="00E16E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:rsidR="00E16E31" w:rsidRDefault="00E16E31" w:rsidP="00E16E3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21.11.2024 r.</w:t>
      </w:r>
    </w:p>
    <w:sectPr w:rsidR="00E16E3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DF2" w:rsidRDefault="00441DF2">
      <w:r>
        <w:separator/>
      </w:r>
    </w:p>
  </w:endnote>
  <w:endnote w:type="continuationSeparator" w:id="1">
    <w:p w:rsidR="00441DF2" w:rsidRDefault="00441D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A33D9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A33D9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3A33D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DF2" w:rsidRDefault="00441DF2">
      <w:r>
        <w:separator/>
      </w:r>
    </w:p>
  </w:footnote>
  <w:footnote w:type="continuationSeparator" w:id="1">
    <w:p w:rsidR="00441DF2" w:rsidRDefault="00441D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EF" w:rsidRDefault="00361B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EF" w:rsidRDefault="00361B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EF" w:rsidRDefault="00361B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1BEF"/>
    <w:rsid w:val="00031374"/>
    <w:rsid w:val="00035DEC"/>
    <w:rsid w:val="000A1097"/>
    <w:rsid w:val="000E2A8F"/>
    <w:rsid w:val="0012774F"/>
    <w:rsid w:val="00144B7A"/>
    <w:rsid w:val="00180C6E"/>
    <w:rsid w:val="0029606A"/>
    <w:rsid w:val="00361BEF"/>
    <w:rsid w:val="003A33D9"/>
    <w:rsid w:val="00441DF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95741"/>
    <w:rsid w:val="00DF32E8"/>
    <w:rsid w:val="00E16E31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16E3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16E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2024-11-21T06:46:00Z</cp:lastPrinted>
  <dcterms:created xsi:type="dcterms:W3CDTF">2024-11-21T06:47:00Z</dcterms:created>
  <dcterms:modified xsi:type="dcterms:W3CDTF">2024-11-21T06:47:00Z</dcterms:modified>
</cp:coreProperties>
</file>