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008D694C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 w Klinikach</w:t>
      </w:r>
      <w:r w:rsidR="00F1431C">
        <w:rPr>
          <w:i/>
          <w:iCs/>
        </w:rPr>
        <w:t xml:space="preserve"> i Oddzia</w:t>
      </w:r>
      <w:r w:rsidR="0028367C">
        <w:rPr>
          <w:i/>
          <w:iCs/>
        </w:rPr>
        <w:t>le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08457DD8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8801AC">
        <w:rPr>
          <w:b/>
        </w:rPr>
        <w:t>74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54428EDA" w14:textId="77777777" w:rsidR="008801AC" w:rsidRDefault="008801AC" w:rsidP="00672D9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Gastroenterologicznej i Transplantologii przeciętnie 90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7984F095" w14:textId="77777777" w:rsidTr="00672D9D">
        <w:tc>
          <w:tcPr>
            <w:tcW w:w="1514" w:type="dxa"/>
          </w:tcPr>
          <w:p w14:paraId="281E596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F57711F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89B836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0D221F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FE2C3F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18986A53" w14:textId="77777777" w:rsidTr="00672D9D">
        <w:tc>
          <w:tcPr>
            <w:tcW w:w="1514" w:type="dxa"/>
          </w:tcPr>
          <w:p w14:paraId="7C0E8F1E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5957000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0F6A4D0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711DA038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3409F542" w14:textId="77777777" w:rsidTr="00672D9D">
        <w:tc>
          <w:tcPr>
            <w:tcW w:w="9062" w:type="dxa"/>
            <w:gridSpan w:val="3"/>
          </w:tcPr>
          <w:p w14:paraId="2A33ADDF" w14:textId="77777777" w:rsidR="008801AC" w:rsidRPr="0072625F" w:rsidRDefault="008801AC" w:rsidP="00672D9D">
            <w:pPr>
              <w:rPr>
                <w:b/>
              </w:rPr>
            </w:pPr>
          </w:p>
          <w:p w14:paraId="1BA214F0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86F339D" w14:textId="77777777" w:rsidR="008801AC" w:rsidRDefault="008801AC" w:rsidP="00672D9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czynności zawodowych pielęgniarki w Klinice Anestezjologii i Intensywnej Terapii – OIT - </w:t>
      </w:r>
      <w:r>
        <w:t>przeciętnie</w:t>
      </w:r>
      <w:r w:rsidRPr="0076155E">
        <w:t xml:space="preserve"> </w:t>
      </w:r>
      <w:r>
        <w:t>168</w:t>
      </w:r>
      <w:r w:rsidRPr="0076155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2716"/>
        <w:gridCol w:w="2716"/>
      </w:tblGrid>
      <w:tr w:rsidR="008801AC" w:rsidRPr="0072625F" w14:paraId="1A874BD0" w14:textId="77777777" w:rsidTr="00672D9D">
        <w:tc>
          <w:tcPr>
            <w:tcW w:w="1514" w:type="dxa"/>
          </w:tcPr>
          <w:p w14:paraId="71A28076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2272FE6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46535F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9D3188D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2716" w:type="dxa"/>
          </w:tcPr>
          <w:p w14:paraId="226193F8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2716" w:type="dxa"/>
          </w:tcPr>
          <w:p w14:paraId="14765428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2E895B64" w14:textId="77777777" w:rsidTr="00672D9D">
        <w:tc>
          <w:tcPr>
            <w:tcW w:w="1514" w:type="dxa"/>
          </w:tcPr>
          <w:p w14:paraId="537436C4" w14:textId="77777777" w:rsidR="008801AC" w:rsidRPr="00F32D41" w:rsidRDefault="008801AC" w:rsidP="00672D9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C65CCA1" w14:textId="77777777" w:rsidR="008801AC" w:rsidRPr="00F32D41" w:rsidRDefault="008801AC" w:rsidP="00672D9D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586804A5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298704B6" w14:textId="77777777" w:rsidR="008801AC" w:rsidRDefault="008801AC" w:rsidP="00672D9D">
            <w:pPr>
              <w:jc w:val="center"/>
              <w:rPr>
                <w:b/>
              </w:rPr>
            </w:pPr>
          </w:p>
          <w:p w14:paraId="3BCC7AA2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002E9B80" w14:textId="77777777" w:rsidTr="00672D9D">
        <w:tc>
          <w:tcPr>
            <w:tcW w:w="1514" w:type="dxa"/>
          </w:tcPr>
          <w:p w14:paraId="6683CA31" w14:textId="77777777" w:rsidR="008801AC" w:rsidRDefault="008801AC" w:rsidP="00672D9D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8F0A2D9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72A451FE" w14:textId="77777777" w:rsidR="008801AC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24EA8472" w14:textId="77777777" w:rsidR="008801AC" w:rsidRDefault="008801AC" w:rsidP="00672D9D">
            <w:pPr>
              <w:jc w:val="center"/>
              <w:rPr>
                <w:b/>
              </w:rPr>
            </w:pPr>
          </w:p>
          <w:p w14:paraId="53E7D6F7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4EAA139E" w14:textId="77777777" w:rsidTr="00672D9D">
        <w:tc>
          <w:tcPr>
            <w:tcW w:w="9062" w:type="dxa"/>
            <w:gridSpan w:val="4"/>
          </w:tcPr>
          <w:p w14:paraId="171021D8" w14:textId="77777777" w:rsidR="008801AC" w:rsidRPr="0072625F" w:rsidRDefault="008801AC" w:rsidP="00672D9D">
            <w:pPr>
              <w:rPr>
                <w:b/>
              </w:rPr>
            </w:pPr>
          </w:p>
          <w:p w14:paraId="60EF129E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D1BCF85" w14:textId="77777777" w:rsidR="008801AC" w:rsidRDefault="008801AC" w:rsidP="00672D9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>Chorób Wewnętrznych, Endokrynologii i Diabetologii - 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0E898B29" w14:textId="77777777" w:rsidTr="00672D9D">
        <w:tc>
          <w:tcPr>
            <w:tcW w:w="1514" w:type="dxa"/>
          </w:tcPr>
          <w:p w14:paraId="1DD76C8C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C6BFD11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5D85696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77E711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8C451F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2ECA7F86" w14:textId="77777777" w:rsidTr="00672D9D">
        <w:tc>
          <w:tcPr>
            <w:tcW w:w="1514" w:type="dxa"/>
          </w:tcPr>
          <w:p w14:paraId="4DAC653B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9B47142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A69CF3C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58401DF7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0CDD9FFA" w14:textId="77777777" w:rsidTr="00672D9D">
        <w:tc>
          <w:tcPr>
            <w:tcW w:w="9062" w:type="dxa"/>
            <w:gridSpan w:val="3"/>
          </w:tcPr>
          <w:p w14:paraId="298AF5A6" w14:textId="77777777" w:rsidR="008801AC" w:rsidRPr="0072625F" w:rsidRDefault="008801AC" w:rsidP="00672D9D">
            <w:pPr>
              <w:rPr>
                <w:b/>
              </w:rPr>
            </w:pPr>
          </w:p>
          <w:p w14:paraId="52FE9D19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EF51814" w14:textId="77777777" w:rsidR="008801AC" w:rsidRDefault="008801AC" w:rsidP="00672D9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Oddziale Onkologii - </w:t>
      </w:r>
      <w:bookmarkStart w:id="0" w:name="_Hlk180427205"/>
      <w:r>
        <w:t>przeciętnie</w:t>
      </w:r>
      <w:bookmarkEnd w:id="0"/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5D3C1D32" w14:textId="77777777" w:rsidTr="00672D9D">
        <w:tc>
          <w:tcPr>
            <w:tcW w:w="1514" w:type="dxa"/>
          </w:tcPr>
          <w:p w14:paraId="6CC59FEF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49594C6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979610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08AF439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DC80386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259B5392" w14:textId="77777777" w:rsidTr="00672D9D">
        <w:tc>
          <w:tcPr>
            <w:tcW w:w="1514" w:type="dxa"/>
          </w:tcPr>
          <w:p w14:paraId="6638E81F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02DC8C0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77B3F45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7E372BE1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2AE7F0F7" w14:textId="77777777" w:rsidTr="00672D9D">
        <w:tc>
          <w:tcPr>
            <w:tcW w:w="9062" w:type="dxa"/>
            <w:gridSpan w:val="3"/>
          </w:tcPr>
          <w:p w14:paraId="52E1D331" w14:textId="77777777" w:rsidR="008801AC" w:rsidRPr="0072625F" w:rsidRDefault="008801AC" w:rsidP="00672D9D">
            <w:pPr>
              <w:rPr>
                <w:b/>
              </w:rPr>
            </w:pPr>
          </w:p>
          <w:p w14:paraId="3C6FDFC2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BA98D5D" w14:textId="77777777" w:rsidR="008801AC" w:rsidRDefault="008801AC" w:rsidP="00672D9D">
      <w:pPr>
        <w:pStyle w:val="Nagwek"/>
        <w:jc w:val="both"/>
      </w:pPr>
      <w:bookmarkStart w:id="1" w:name="_Hlk180427151"/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Oddziale Onkologii - przeciętnie</w:t>
      </w:r>
      <w:r w:rsidRPr="00F81DAE">
        <w:t xml:space="preserve">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122ADA0A" w14:textId="77777777" w:rsidTr="00672D9D">
        <w:tc>
          <w:tcPr>
            <w:tcW w:w="1514" w:type="dxa"/>
          </w:tcPr>
          <w:p w14:paraId="43C8BA8E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6A9AA5D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5F95DEB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A94D9B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B6FFC31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5850B21C" w14:textId="77777777" w:rsidTr="00672D9D">
        <w:tc>
          <w:tcPr>
            <w:tcW w:w="1514" w:type="dxa"/>
          </w:tcPr>
          <w:p w14:paraId="10FB7D63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1B060AF2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1DEA06F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64BD96D7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5C99F7C9" w14:textId="77777777" w:rsidTr="00672D9D">
        <w:tc>
          <w:tcPr>
            <w:tcW w:w="9062" w:type="dxa"/>
            <w:gridSpan w:val="3"/>
          </w:tcPr>
          <w:p w14:paraId="2ACDCD9D" w14:textId="77777777" w:rsidR="008801AC" w:rsidRPr="0072625F" w:rsidRDefault="008801AC" w:rsidP="00672D9D">
            <w:pPr>
              <w:rPr>
                <w:b/>
              </w:rPr>
            </w:pPr>
          </w:p>
          <w:p w14:paraId="3455DA06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2D578C3" w14:textId="77777777" w:rsidR="008801AC" w:rsidRDefault="008801AC" w:rsidP="00672D9D">
      <w:pPr>
        <w:pStyle w:val="Nagwek"/>
        <w:jc w:val="both"/>
        <w:rPr>
          <w:b/>
          <w:bCs/>
        </w:rPr>
      </w:pPr>
      <w:bookmarkStart w:id="2" w:name="_Hlk173832918"/>
      <w:bookmarkEnd w:id="1"/>
    </w:p>
    <w:p w14:paraId="77877641" w14:textId="77777777" w:rsidR="008801AC" w:rsidRDefault="008801AC" w:rsidP="00672D9D">
      <w:pPr>
        <w:pStyle w:val="Nagwek"/>
        <w:jc w:val="both"/>
        <w:rPr>
          <w:b/>
          <w:bCs/>
        </w:rPr>
      </w:pPr>
    </w:p>
    <w:p w14:paraId="35A64D51" w14:textId="77777777" w:rsidR="008801AC" w:rsidRDefault="008801AC" w:rsidP="00672D9D">
      <w:pPr>
        <w:pStyle w:val="Nagwek"/>
        <w:jc w:val="both"/>
        <w:rPr>
          <w:b/>
          <w:bCs/>
        </w:rPr>
      </w:pPr>
    </w:p>
    <w:p w14:paraId="7E1C6ECD" w14:textId="77777777" w:rsidR="008801AC" w:rsidRDefault="008801AC" w:rsidP="00672D9D">
      <w:pPr>
        <w:pStyle w:val="Nagwek"/>
        <w:jc w:val="both"/>
        <w:rPr>
          <w:b/>
          <w:bCs/>
        </w:rPr>
      </w:pPr>
    </w:p>
    <w:p w14:paraId="084EB24A" w14:textId="77777777" w:rsidR="008801AC" w:rsidRDefault="008801AC" w:rsidP="00672D9D">
      <w:pPr>
        <w:pStyle w:val="Nagwek"/>
        <w:jc w:val="both"/>
        <w:rPr>
          <w:b/>
          <w:bCs/>
        </w:rPr>
      </w:pPr>
    </w:p>
    <w:p w14:paraId="02A0D0F3" w14:textId="23D39D85" w:rsidR="008801AC" w:rsidRDefault="008801AC" w:rsidP="00672D9D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Gastroenterologii i Chorób Wewnętrznych </w:t>
      </w:r>
      <w:r w:rsidRPr="00F81DAE">
        <w:t>średniomiesięcznie</w:t>
      </w:r>
      <w:r>
        <w:t xml:space="preserve"> 90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63AF9280" w14:textId="77777777" w:rsidTr="00672D9D">
        <w:tc>
          <w:tcPr>
            <w:tcW w:w="1514" w:type="dxa"/>
          </w:tcPr>
          <w:p w14:paraId="095686A1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77795E5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1BE5001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D0FF9BA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8EC135D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28E2E8D1" w14:textId="77777777" w:rsidTr="00672D9D">
        <w:tc>
          <w:tcPr>
            <w:tcW w:w="1514" w:type="dxa"/>
          </w:tcPr>
          <w:p w14:paraId="61942FC9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CFA1275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0A2BD36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2E41AEFD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659B4E86" w14:textId="77777777" w:rsidTr="00672D9D">
        <w:tc>
          <w:tcPr>
            <w:tcW w:w="9062" w:type="dxa"/>
            <w:gridSpan w:val="3"/>
          </w:tcPr>
          <w:p w14:paraId="240A69A7" w14:textId="77777777" w:rsidR="008801AC" w:rsidRPr="0072625F" w:rsidRDefault="008801AC" w:rsidP="00672D9D">
            <w:pPr>
              <w:rPr>
                <w:b/>
              </w:rPr>
            </w:pPr>
          </w:p>
          <w:p w14:paraId="3E83E956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bookmarkEnd w:id="2"/>
    <w:p w14:paraId="6E7CBB8A" w14:textId="77777777" w:rsidR="008801AC" w:rsidRDefault="008801AC" w:rsidP="00672D9D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Chirurgii Ogólnej i Naczyniowej – Blok Operacyjny </w:t>
      </w:r>
      <w:r w:rsidRPr="00F81DAE">
        <w:t>średniomiesięcznie</w:t>
      </w:r>
      <w:r>
        <w:t xml:space="preserve"> 200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801AC" w:rsidRPr="0072625F" w14:paraId="2EDAC481" w14:textId="77777777" w:rsidTr="00672D9D">
        <w:tc>
          <w:tcPr>
            <w:tcW w:w="1514" w:type="dxa"/>
          </w:tcPr>
          <w:p w14:paraId="7AB82DDF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6C4B768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3BCB9C4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A2F7BC1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AB7600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801AC" w:rsidRPr="0072625F" w14:paraId="337E363D" w14:textId="77777777" w:rsidTr="00672D9D">
        <w:tc>
          <w:tcPr>
            <w:tcW w:w="1514" w:type="dxa"/>
          </w:tcPr>
          <w:p w14:paraId="19B14EED" w14:textId="77777777" w:rsidR="008801AC" w:rsidRPr="0072625F" w:rsidRDefault="008801AC" w:rsidP="00672D9D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22D8734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7A8BD11" w14:textId="77777777" w:rsidR="008801AC" w:rsidRPr="0072625F" w:rsidRDefault="008801AC" w:rsidP="00672D9D">
            <w:pPr>
              <w:jc w:val="center"/>
              <w:rPr>
                <w:b/>
              </w:rPr>
            </w:pPr>
          </w:p>
          <w:p w14:paraId="4F6A1396" w14:textId="77777777" w:rsidR="008801AC" w:rsidRPr="0072625F" w:rsidRDefault="008801AC" w:rsidP="00672D9D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801AC" w:rsidRPr="0072625F" w14:paraId="78C87E78" w14:textId="77777777" w:rsidTr="00672D9D">
        <w:tc>
          <w:tcPr>
            <w:tcW w:w="9062" w:type="dxa"/>
            <w:gridSpan w:val="3"/>
          </w:tcPr>
          <w:p w14:paraId="0BF38659" w14:textId="77777777" w:rsidR="008801AC" w:rsidRPr="0072625F" w:rsidRDefault="008801AC" w:rsidP="00672D9D">
            <w:pPr>
              <w:rPr>
                <w:b/>
              </w:rPr>
            </w:pPr>
          </w:p>
          <w:p w14:paraId="1875C30D" w14:textId="77777777" w:rsidR="008801AC" w:rsidRPr="0072625F" w:rsidRDefault="008801AC" w:rsidP="00672D9D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2337EFE" w14:textId="77777777" w:rsidR="008801AC" w:rsidRPr="00F81DAE" w:rsidRDefault="008801AC" w:rsidP="008801A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>
        <w:t xml:space="preserve"> -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</w:t>
      </w:r>
      <w:r>
        <w:t xml:space="preserve">  przeciętnie</w:t>
      </w:r>
      <w:r w:rsidRPr="00F81DAE">
        <w:t xml:space="preserve"> godzin w m</w:t>
      </w:r>
      <w:r>
        <w:t>iesiącu 200 godzin w m</w:t>
      </w:r>
      <w:r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2716"/>
        <w:gridCol w:w="2716"/>
      </w:tblGrid>
      <w:tr w:rsidR="0076155E" w:rsidRPr="0072625F" w14:paraId="7A6C4859" w14:textId="77777777" w:rsidTr="007B5534">
        <w:tc>
          <w:tcPr>
            <w:tcW w:w="1514" w:type="dxa"/>
          </w:tcPr>
          <w:p w14:paraId="784D470A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7AB448A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71505B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6246DF3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2716" w:type="dxa"/>
          </w:tcPr>
          <w:p w14:paraId="1E9AFAA4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2716" w:type="dxa"/>
          </w:tcPr>
          <w:p w14:paraId="3A8E269E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6155E" w:rsidRPr="0072625F" w14:paraId="65AA7F5F" w14:textId="77777777" w:rsidTr="007B5534">
        <w:tc>
          <w:tcPr>
            <w:tcW w:w="1514" w:type="dxa"/>
          </w:tcPr>
          <w:p w14:paraId="27206D14" w14:textId="77777777" w:rsidR="0076155E" w:rsidRPr="00F32D41" w:rsidRDefault="0076155E" w:rsidP="007B55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2055DBA" w14:textId="77777777" w:rsidR="0076155E" w:rsidRPr="00F32D41" w:rsidRDefault="0076155E" w:rsidP="007B5534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42E96AA8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0FAD90D1" w14:textId="77777777" w:rsidR="0076155E" w:rsidRDefault="0076155E" w:rsidP="007B5534">
            <w:pPr>
              <w:jc w:val="center"/>
              <w:rPr>
                <w:b/>
              </w:rPr>
            </w:pPr>
          </w:p>
          <w:p w14:paraId="109956FA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62AB072F" w14:textId="77777777" w:rsidTr="007B5534">
        <w:tc>
          <w:tcPr>
            <w:tcW w:w="1514" w:type="dxa"/>
          </w:tcPr>
          <w:p w14:paraId="58E55573" w14:textId="77777777" w:rsidR="0076155E" w:rsidRDefault="0076155E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10BF2DE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72712389" w14:textId="77777777" w:rsidR="0076155E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796D2664" w14:textId="77777777" w:rsidR="0076155E" w:rsidRDefault="0076155E" w:rsidP="007B5534">
            <w:pPr>
              <w:jc w:val="center"/>
              <w:rPr>
                <w:b/>
              </w:rPr>
            </w:pPr>
          </w:p>
          <w:p w14:paraId="6B66D29F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3D29F5AD" w14:textId="77777777" w:rsidTr="007B5534">
        <w:tc>
          <w:tcPr>
            <w:tcW w:w="9062" w:type="dxa"/>
            <w:gridSpan w:val="4"/>
          </w:tcPr>
          <w:p w14:paraId="563F85CB" w14:textId="77777777" w:rsidR="0076155E" w:rsidRPr="0072625F" w:rsidRDefault="0076155E" w:rsidP="007B5534">
            <w:pPr>
              <w:rPr>
                <w:b/>
              </w:rPr>
            </w:pPr>
          </w:p>
          <w:p w14:paraId="5DFC8FEA" w14:textId="77777777" w:rsidR="0076155E" w:rsidRPr="0072625F" w:rsidRDefault="0076155E" w:rsidP="007B553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BE71E8E" w14:textId="22007DE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3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4" w:name="_Hlk14336259"/>
      <w:r w:rsidRPr="0072625F">
        <w:rPr>
          <w:b/>
          <w:bCs/>
        </w:rPr>
        <w:t>kopiami wielkości  70%.</w:t>
      </w:r>
      <w:bookmarkEnd w:id="4"/>
    </w:p>
    <w:bookmarkEnd w:id="3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1A2105"/>
    <w:rsid w:val="001B3ECB"/>
    <w:rsid w:val="001E3F1F"/>
    <w:rsid w:val="0028367C"/>
    <w:rsid w:val="002A0025"/>
    <w:rsid w:val="002A5B4C"/>
    <w:rsid w:val="002E5714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34C1A"/>
    <w:rsid w:val="008801AC"/>
    <w:rsid w:val="008B1A9D"/>
    <w:rsid w:val="008D216D"/>
    <w:rsid w:val="00916AA8"/>
    <w:rsid w:val="00A35BA0"/>
    <w:rsid w:val="00B82ECA"/>
    <w:rsid w:val="00BF686F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807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24</cp:revision>
  <dcterms:created xsi:type="dcterms:W3CDTF">2023-04-20T12:08:00Z</dcterms:created>
  <dcterms:modified xsi:type="dcterms:W3CDTF">2024-11-19T15:22:00Z</dcterms:modified>
</cp:coreProperties>
</file>