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11C41" w:rsidP="004322E0">
      <w:pPr>
        <w:jc w:val="right"/>
        <w:rPr>
          <w:sz w:val="22"/>
          <w:szCs w:val="22"/>
        </w:rPr>
      </w:pPr>
      <w:bookmarkStart w:id="0" w:name="_Hlk53520193"/>
      <w:r w:rsidRPr="00A11C4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11C41">
        <w:rPr>
          <w:sz w:val="22"/>
          <w:szCs w:val="22"/>
        </w:rPr>
        <w:t>2024-11-13</w:t>
      </w:r>
    </w:p>
    <w:p w:rsidR="00FB7F50" w:rsidRPr="002245BE" w:rsidRDefault="00FB7F50" w:rsidP="004322E0">
      <w:pPr>
        <w:rPr>
          <w:sz w:val="22"/>
          <w:szCs w:val="22"/>
        </w:rPr>
      </w:pPr>
    </w:p>
    <w:p w:rsidR="00A11C41" w:rsidRPr="00A11C41" w:rsidRDefault="00A11C41" w:rsidP="004322E0">
      <w:pPr>
        <w:rPr>
          <w:b/>
          <w:bCs/>
          <w:sz w:val="22"/>
          <w:szCs w:val="22"/>
        </w:rPr>
      </w:pPr>
      <w:r w:rsidRPr="00A11C41">
        <w:rPr>
          <w:b/>
          <w:bCs/>
          <w:sz w:val="22"/>
          <w:szCs w:val="22"/>
        </w:rPr>
        <w:t>Akademia Górniczo - Hutnicza</w:t>
      </w:r>
    </w:p>
    <w:p w:rsidR="00A11C41" w:rsidRPr="00A11C41" w:rsidRDefault="00A11C41" w:rsidP="004322E0">
      <w:pPr>
        <w:rPr>
          <w:b/>
          <w:bCs/>
          <w:sz w:val="22"/>
          <w:szCs w:val="22"/>
        </w:rPr>
      </w:pPr>
      <w:r w:rsidRPr="00A11C41">
        <w:rPr>
          <w:b/>
          <w:bCs/>
          <w:sz w:val="22"/>
          <w:szCs w:val="22"/>
        </w:rPr>
        <w:t>im. Stanisława Staszica w Krakowie</w:t>
      </w:r>
    </w:p>
    <w:p w:rsidR="00FB7F50" w:rsidRPr="002245BE" w:rsidRDefault="00A11C41" w:rsidP="004322E0">
      <w:pPr>
        <w:rPr>
          <w:b/>
          <w:bCs/>
          <w:sz w:val="22"/>
          <w:szCs w:val="22"/>
        </w:rPr>
      </w:pPr>
      <w:r w:rsidRPr="00A11C41">
        <w:rPr>
          <w:b/>
          <w:bCs/>
          <w:sz w:val="22"/>
          <w:szCs w:val="22"/>
        </w:rPr>
        <w:t>Dział Zamówień Publicznych</w:t>
      </w:r>
    </w:p>
    <w:p w:rsidR="00FB7F50" w:rsidRPr="002245BE" w:rsidRDefault="00A11C41" w:rsidP="004322E0">
      <w:pPr>
        <w:rPr>
          <w:sz w:val="22"/>
          <w:szCs w:val="22"/>
        </w:rPr>
      </w:pPr>
      <w:r w:rsidRPr="00A11C4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11C41">
        <w:rPr>
          <w:sz w:val="22"/>
          <w:szCs w:val="22"/>
        </w:rPr>
        <w:t>30</w:t>
      </w:r>
    </w:p>
    <w:p w:rsidR="00FB7F50" w:rsidRDefault="00A11C41" w:rsidP="004322E0">
      <w:pPr>
        <w:rPr>
          <w:sz w:val="22"/>
          <w:szCs w:val="22"/>
        </w:rPr>
      </w:pPr>
      <w:r w:rsidRPr="00A11C4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11C41">
        <w:rPr>
          <w:sz w:val="22"/>
          <w:szCs w:val="22"/>
        </w:rPr>
        <w:t>Kraków</w:t>
      </w:r>
    </w:p>
    <w:p w:rsidR="004322E0" w:rsidRPr="002245BE" w:rsidRDefault="004322E0" w:rsidP="004322E0">
      <w:pPr>
        <w:rPr>
          <w:sz w:val="22"/>
          <w:szCs w:val="22"/>
        </w:rPr>
      </w:pPr>
    </w:p>
    <w:p w:rsidR="004322E0" w:rsidRPr="00E103E6" w:rsidRDefault="004322E0" w:rsidP="004322E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4322E0" w:rsidRDefault="004322E0" w:rsidP="004322E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4322E0" w:rsidRDefault="004322E0" w:rsidP="004322E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11C41" w:rsidRPr="00607F9B" w:rsidTr="00340F8C">
        <w:trPr>
          <w:trHeight w:val="638"/>
        </w:trPr>
        <w:tc>
          <w:tcPr>
            <w:tcW w:w="959" w:type="dxa"/>
            <w:shd w:val="clear" w:color="auto" w:fill="auto"/>
          </w:tcPr>
          <w:p w:rsidR="00A11C41" w:rsidRPr="00607F9B" w:rsidRDefault="00A11C41" w:rsidP="004322E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1C41" w:rsidRPr="00607F9B" w:rsidRDefault="00A11C41" w:rsidP="004322E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11C4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1C41">
              <w:rPr>
                <w:b/>
                <w:bCs/>
                <w:sz w:val="22"/>
                <w:szCs w:val="22"/>
              </w:rPr>
              <w:t>Usługa ochrony osób i mienia na terenie i w obiektach Miasteczka Studenckiego AGH w Krakowie - DE-dzp.272-418/24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1C41">
              <w:rPr>
                <w:b/>
                <w:sz w:val="22"/>
                <w:szCs w:val="22"/>
              </w:rPr>
              <w:t>DE-dzp.272-418/24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4322E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322E0" w:rsidTr="00340F8C">
        <w:trPr>
          <w:cantSplit/>
        </w:trPr>
        <w:tc>
          <w:tcPr>
            <w:tcW w:w="10150" w:type="dxa"/>
          </w:tcPr>
          <w:p w:rsidR="004322E0" w:rsidRPr="00707571" w:rsidRDefault="004322E0" w:rsidP="004322E0">
            <w:pPr>
              <w:jc w:val="both"/>
              <w:rPr>
                <w:b/>
                <w:sz w:val="22"/>
                <w:szCs w:val="22"/>
              </w:rPr>
            </w:pPr>
            <w:r w:rsidRPr="00707571">
              <w:rPr>
                <w:b/>
                <w:sz w:val="22"/>
                <w:szCs w:val="22"/>
              </w:rPr>
              <w:t xml:space="preserve">Konsorcjum Wykonawców </w:t>
            </w:r>
          </w:p>
          <w:p w:rsidR="004322E0" w:rsidRPr="00707571" w:rsidRDefault="004322E0" w:rsidP="004322E0">
            <w:pPr>
              <w:jc w:val="both"/>
              <w:rPr>
                <w:b/>
                <w:sz w:val="22"/>
                <w:szCs w:val="22"/>
              </w:rPr>
            </w:pPr>
            <w:r w:rsidRPr="00707571">
              <w:rPr>
                <w:b/>
                <w:sz w:val="22"/>
                <w:szCs w:val="22"/>
              </w:rPr>
              <w:t>1) WĄCŁAWSKI GRUPA JAGUAR spółka z ograniczoną odpowiedzialnością z siedzibą w Krzeszowicach (Lider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07571">
              <w:rPr>
                <w:b/>
                <w:sz w:val="22"/>
                <w:szCs w:val="22"/>
              </w:rPr>
              <w:t>Konsorcjum)</w:t>
            </w:r>
          </w:p>
          <w:p w:rsidR="004322E0" w:rsidRPr="00707571" w:rsidRDefault="004322E0" w:rsidP="004322E0">
            <w:pPr>
              <w:jc w:val="both"/>
              <w:rPr>
                <w:b/>
                <w:sz w:val="22"/>
                <w:szCs w:val="22"/>
              </w:rPr>
            </w:pPr>
            <w:r w:rsidRPr="00707571">
              <w:rPr>
                <w:b/>
                <w:sz w:val="22"/>
                <w:szCs w:val="22"/>
              </w:rPr>
              <w:t>ul. 3-go Maja 4, 32-065 Krzeszowice;</w:t>
            </w:r>
          </w:p>
          <w:p w:rsidR="004322E0" w:rsidRPr="00707571" w:rsidRDefault="004322E0" w:rsidP="004322E0">
            <w:pPr>
              <w:jc w:val="both"/>
              <w:rPr>
                <w:b/>
                <w:sz w:val="22"/>
                <w:szCs w:val="22"/>
              </w:rPr>
            </w:pPr>
            <w:r w:rsidRPr="00707571">
              <w:rPr>
                <w:b/>
                <w:sz w:val="22"/>
                <w:szCs w:val="22"/>
              </w:rPr>
              <w:t>2) EKOTRADE spółka z ograniczoną odpowiedzialnością z  siedzibą w Warszawie (Członek Konsorcjum)</w:t>
            </w:r>
          </w:p>
          <w:p w:rsidR="004322E0" w:rsidRDefault="004322E0" w:rsidP="004322E0">
            <w:pPr>
              <w:jc w:val="both"/>
              <w:rPr>
                <w:b/>
                <w:sz w:val="22"/>
                <w:szCs w:val="22"/>
              </w:rPr>
            </w:pPr>
            <w:r w:rsidRPr="00707571">
              <w:rPr>
                <w:b/>
                <w:sz w:val="22"/>
                <w:szCs w:val="22"/>
              </w:rPr>
              <w:t>ul. Melomanów 4, 00-712 Warszawa</w:t>
            </w:r>
          </w:p>
          <w:p w:rsidR="004322E0" w:rsidRPr="004322E0" w:rsidRDefault="004322E0" w:rsidP="004322E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>
              <w:rPr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Pr="00F65A70">
              <w:rPr>
                <w:sz w:val="22"/>
                <w:szCs w:val="22"/>
              </w:rPr>
              <w:t>Usługa ochrony osób i mienia na terenie i w obiektach Miasteczka Studenckiego AGH w Krakowie - DE-dzp.272-418/24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65A70">
              <w:rPr>
                <w:b/>
                <w:sz w:val="22"/>
                <w:szCs w:val="22"/>
              </w:rPr>
              <w:t>2 558 510.21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322E0" w:rsidRDefault="004322E0" w:rsidP="004322E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4322E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843"/>
        <w:gridCol w:w="1985"/>
        <w:gridCol w:w="851"/>
      </w:tblGrid>
      <w:tr w:rsidR="004322E0" w:rsidRPr="008567C7" w:rsidTr="00340F8C">
        <w:trPr>
          <w:trHeight w:val="510"/>
        </w:trPr>
        <w:tc>
          <w:tcPr>
            <w:tcW w:w="709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 w ochronie terenu, na którym obowiązuje eksterytorialność</w:t>
            </w:r>
          </w:p>
        </w:tc>
        <w:tc>
          <w:tcPr>
            <w:tcW w:w="1985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 w ochronie terenu,  w obiektach użyteczności publicznej</w:t>
            </w:r>
          </w:p>
        </w:tc>
        <w:tc>
          <w:tcPr>
            <w:tcW w:w="851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322E0" w:rsidRPr="008567C7" w:rsidTr="00340F8C">
        <w:tc>
          <w:tcPr>
            <w:tcW w:w="709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Wykonawców 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1) WĄCŁAWSKI GRUPA JAGUAR spółka z ograniczoną odpowiedzialnością z siedzibą w Krzeszowicach (</w:t>
            </w:r>
            <w:proofErr w:type="spellStart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LiderKonsorcjum</w:t>
            </w:r>
            <w:proofErr w:type="spellEnd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sz w:val="18"/>
                <w:szCs w:val="18"/>
              </w:rPr>
              <w:t>ul. 3-go Maja 4, 32-065 Krzeszowice;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2) EKOTRADE spółka z ograniczoną odpowiedzialnością z  siedzibą w Warszawie (Członek Konsorcjum)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sz w:val="18"/>
                <w:szCs w:val="18"/>
              </w:rPr>
              <w:t>ul. Melomanów 4, 00-712 Warszawa</w:t>
            </w:r>
          </w:p>
        </w:tc>
        <w:tc>
          <w:tcPr>
            <w:tcW w:w="1134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322E0" w:rsidRPr="008567C7" w:rsidTr="00340F8C">
        <w:tc>
          <w:tcPr>
            <w:tcW w:w="709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4322E0" w:rsidRPr="002B6761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Ochrony HEKTOR Grzegorz </w:t>
            </w:r>
            <w:proofErr w:type="spellStart"/>
            <w:r w:rsidRPr="00F65A70">
              <w:rPr>
                <w:rFonts w:ascii="Times New Roman" w:hAnsi="Times New Roman" w:cs="Times New Roman"/>
                <w:b/>
                <w:sz w:val="18"/>
                <w:szCs w:val="18"/>
              </w:rPr>
              <w:t>Pociegiel</w:t>
            </w:r>
            <w:proofErr w:type="spellEnd"/>
          </w:p>
          <w:p w:rsidR="004322E0" w:rsidRPr="008567C7" w:rsidRDefault="004322E0" w:rsidP="004322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bCs/>
                <w:sz w:val="18"/>
                <w:szCs w:val="18"/>
              </w:rPr>
              <w:t>Marcina Bielskiego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5A7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322E0" w:rsidRPr="001B7815" w:rsidRDefault="004322E0" w:rsidP="004322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bCs/>
                <w:sz w:val="18"/>
                <w:szCs w:val="18"/>
              </w:rPr>
              <w:t>30-815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5A7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53,93</w:t>
            </w:r>
          </w:p>
        </w:tc>
        <w:tc>
          <w:tcPr>
            <w:tcW w:w="1843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93,93</w:t>
            </w:r>
          </w:p>
        </w:tc>
      </w:tr>
      <w:tr w:rsidR="004322E0" w:rsidRPr="008567C7" w:rsidTr="00340F8C">
        <w:tc>
          <w:tcPr>
            <w:tcW w:w="709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544" w:type="dxa"/>
            <w:vAlign w:val="center"/>
          </w:tcPr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KONSORCJUM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1. FM </w:t>
            </w:r>
            <w:proofErr w:type="spellStart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Integrated</w:t>
            </w:r>
            <w:proofErr w:type="spellEnd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Solutions Sp. z o.o. (dawniej: Impel </w:t>
            </w:r>
            <w:proofErr w:type="spellStart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Safety</w:t>
            </w:r>
            <w:proofErr w:type="spellEnd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o.o.) – lider konsorcjum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2. Impel </w:t>
            </w:r>
            <w:proofErr w:type="spellStart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Facility</w:t>
            </w:r>
            <w:proofErr w:type="spellEnd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Services Sp. z o.o.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3. Impel Provider Sp. z o.o.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4. </w:t>
            </w:r>
            <w:proofErr w:type="spellStart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Defence</w:t>
            </w:r>
            <w:proofErr w:type="spellEnd"/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Services Sp. z o.o. (dawniej: Impel Technical Security Sp. z o.o.)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sz w:val="18"/>
                <w:szCs w:val="18"/>
              </w:rPr>
              <w:t>Adres Lidera konsorcjum: Antoniego Słonimskiego 1, 50-304 Wrocław</w:t>
            </w:r>
          </w:p>
        </w:tc>
        <w:tc>
          <w:tcPr>
            <w:tcW w:w="1134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51,95</w:t>
            </w:r>
          </w:p>
        </w:tc>
        <w:tc>
          <w:tcPr>
            <w:tcW w:w="1843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91,95</w:t>
            </w:r>
          </w:p>
        </w:tc>
      </w:tr>
      <w:tr w:rsidR="004322E0" w:rsidRPr="008567C7" w:rsidTr="00340F8C">
        <w:tc>
          <w:tcPr>
            <w:tcW w:w="709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Konsorcjum w składzie: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1. ERA Spółka z o.o. – Lider Konsorcjum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2. NOVIA Spółka z o.o. – Partner Konsorcjum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3. KOMES Ochrona Spółka z o.o. – Partner Konsorcjum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4. Firma Ochrony, Szkolenia, Asekuracji FOSA Spółka z o.o. – Partner Konsorcjum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b/>
                <w:sz w:val="18"/>
                <w:szCs w:val="18"/>
              </w:rPr>
              <w:t>5. FOSA OCHRONA Spółka z o.o. – Partner Konsorcjum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sz w:val="18"/>
                <w:szCs w:val="18"/>
              </w:rPr>
              <w:t>ADRES: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sz w:val="18"/>
                <w:szCs w:val="18"/>
              </w:rPr>
              <w:t>1. ul. Katowicka 16 B, 41 – 500 Chorzów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sz w:val="18"/>
                <w:szCs w:val="18"/>
              </w:rPr>
              <w:t>2. ul. Paderewskiego 34, 41 – 500 Chorzów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sz w:val="18"/>
                <w:szCs w:val="18"/>
              </w:rPr>
              <w:t>3. ul. Katowicka 16 B, 41 – 500 Chorzów</w:t>
            </w:r>
          </w:p>
          <w:p w:rsidR="004322E0" w:rsidRPr="008E4C3A" w:rsidRDefault="004322E0" w:rsidP="004322E0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sz w:val="18"/>
                <w:szCs w:val="18"/>
              </w:rPr>
              <w:t>4. ul. Katowicka 115 C, 41 – 500 Chorzów</w:t>
            </w:r>
          </w:p>
          <w:p w:rsidR="004322E0" w:rsidRPr="001B7815" w:rsidRDefault="004322E0" w:rsidP="004322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E4C3A">
              <w:rPr>
                <w:rFonts w:ascii="Times New Roman" w:hAnsi="Times New Roman" w:cs="Times New Roman"/>
                <w:sz w:val="18"/>
                <w:szCs w:val="18"/>
              </w:rPr>
              <w:t>5. ul. Katowicka 115 D, 41 – 500 Chorzów</w:t>
            </w:r>
          </w:p>
        </w:tc>
        <w:tc>
          <w:tcPr>
            <w:tcW w:w="1134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42,36</w:t>
            </w:r>
          </w:p>
        </w:tc>
        <w:tc>
          <w:tcPr>
            <w:tcW w:w="1843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5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851" w:type="dxa"/>
            <w:vAlign w:val="center"/>
          </w:tcPr>
          <w:p w:rsidR="004322E0" w:rsidRPr="008567C7" w:rsidRDefault="004322E0" w:rsidP="00432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5A70">
              <w:rPr>
                <w:rFonts w:ascii="Times New Roman" w:hAnsi="Times New Roman" w:cs="Times New Roman"/>
                <w:sz w:val="18"/>
                <w:szCs w:val="18"/>
              </w:rPr>
              <w:t xml:space="preserve">  82,36</w:t>
            </w:r>
          </w:p>
        </w:tc>
      </w:tr>
    </w:tbl>
    <w:p w:rsidR="00E85D70" w:rsidRDefault="00E85D70" w:rsidP="004322E0">
      <w:pPr>
        <w:jc w:val="both"/>
        <w:rPr>
          <w:color w:val="000000"/>
        </w:rPr>
      </w:pPr>
    </w:p>
    <w:p w:rsidR="00F960D7" w:rsidRPr="00F33C66" w:rsidRDefault="00F960D7" w:rsidP="004322E0">
      <w:pPr>
        <w:jc w:val="both"/>
        <w:rPr>
          <w:sz w:val="22"/>
          <w:szCs w:val="22"/>
        </w:rPr>
      </w:pPr>
    </w:p>
    <w:bookmarkEnd w:id="0"/>
    <w:p w:rsidR="00F960D7" w:rsidRDefault="00F960D7" w:rsidP="004322E0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0C59" w:rsidRDefault="00BB0C59">
      <w:r>
        <w:separator/>
      </w:r>
    </w:p>
  </w:endnote>
  <w:endnote w:type="continuationSeparator" w:id="0">
    <w:p w:rsidR="00BB0C59" w:rsidRDefault="00BB0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0C59" w:rsidRDefault="00BB0C59">
      <w:r>
        <w:separator/>
      </w:r>
    </w:p>
  </w:footnote>
  <w:footnote w:type="continuationSeparator" w:id="0">
    <w:p w:rsidR="00BB0C59" w:rsidRDefault="00BB0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322E0">
    <w:pPr>
      <w:pStyle w:val="Nagwek"/>
    </w:pPr>
    <w:r w:rsidRPr="004326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C5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22E0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1C41"/>
    <w:rsid w:val="00A17CDB"/>
    <w:rsid w:val="00AA02AC"/>
    <w:rsid w:val="00B32D12"/>
    <w:rsid w:val="00B464D3"/>
    <w:rsid w:val="00B8185B"/>
    <w:rsid w:val="00BB0C59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CF712"/>
  <w15:chartTrackingRefBased/>
  <w15:docId w15:val="{E3B6B5AF-A491-4F90-AC18-5DA3BEAC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433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2024-11-13T11:26:00Z</dcterms:created>
  <dcterms:modified xsi:type="dcterms:W3CDTF">2024-11-13T11:26:00Z</dcterms:modified>
</cp:coreProperties>
</file>