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C405B" w14:textId="77777777"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14:paraId="411DC97C" w14:textId="77777777"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2EC77F93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14:paraId="367608F6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14:paraId="6942A80C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14:paraId="3D35B6AA" w14:textId="77777777"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50AD7D96" w14:textId="77777777"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14:paraId="2AB7B790" w14:textId="77777777"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14:paraId="6509E182" w14:textId="77777777"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14:paraId="471D1C08" w14:textId="77777777"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14:paraId="42C936A6" w14:textId="77777777"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14:paraId="3C424CAE" w14:textId="77777777"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14:paraId="568488E6" w14:textId="77777777"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584C9A7" w14:textId="77777777"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238ED4D" w14:textId="77777777"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1CF47073" w14:textId="77777777"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88ABE92" w14:textId="62BBC664"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709A2">
        <w:rPr>
          <w:b/>
        </w:rPr>
        <w:t xml:space="preserve">dostawa linii technologicznej do zaawansowanego formowania addytywnego  dla </w:t>
      </w:r>
      <w:proofErr w:type="spellStart"/>
      <w:r w:rsidR="004709A2">
        <w:rPr>
          <w:b/>
        </w:rPr>
        <w:t>WIMiC</w:t>
      </w:r>
      <w:proofErr w:type="spellEnd"/>
      <w:r w:rsidR="004709A2">
        <w:rPr>
          <w:b/>
        </w:rPr>
        <w:t xml:space="preserve"> - </w:t>
      </w:r>
      <w:r w:rsidR="004709A2">
        <w:rPr>
          <w:b/>
        </w:rPr>
        <w:br/>
        <w:t>DE-dzp.272-484/24</w:t>
      </w:r>
      <w:r w:rsidR="004709A2">
        <w:rPr>
          <w:b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2DBDDC3A" w14:textId="77777777"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67B67A34" w14:textId="77777777"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E7B14A0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32D32201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8CC5F12" w14:textId="77777777"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3682629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D8CA698" w14:textId="77777777"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7DFFBCC" w14:textId="77777777"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6CB8E22" w14:textId="77777777"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A18A410" w14:textId="77777777"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B0855" w14:textId="77777777" w:rsidR="00BE43FC" w:rsidRDefault="00BE43FC">
      <w:pPr>
        <w:spacing w:after="0" w:line="240" w:lineRule="auto"/>
      </w:pPr>
      <w:r>
        <w:separator/>
      </w:r>
    </w:p>
  </w:endnote>
  <w:endnote w:type="continuationSeparator" w:id="0">
    <w:p w14:paraId="2AC2F48C" w14:textId="77777777" w:rsidR="00BE43FC" w:rsidRDefault="00BE4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CFA5F" w14:textId="77777777"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14:paraId="439DF17E" w14:textId="77777777"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4E1CE" w14:textId="77777777" w:rsidR="00BE43FC" w:rsidRDefault="00BE43FC">
      <w:pPr>
        <w:rPr>
          <w:sz w:val="12"/>
        </w:rPr>
      </w:pPr>
      <w:r>
        <w:separator/>
      </w:r>
    </w:p>
  </w:footnote>
  <w:footnote w:type="continuationSeparator" w:id="0">
    <w:p w14:paraId="177645C9" w14:textId="77777777" w:rsidR="00BE43FC" w:rsidRDefault="00BE43FC">
      <w:pPr>
        <w:rPr>
          <w:sz w:val="12"/>
        </w:rPr>
      </w:pPr>
      <w:r>
        <w:continuationSeparator/>
      </w:r>
    </w:p>
  </w:footnote>
  <w:footnote w:id="1">
    <w:p w14:paraId="52554E18" w14:textId="77777777"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A1D931" w14:textId="77777777"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AE5F6" w14:textId="77777777"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68188946">
    <w:abstractNumId w:val="1"/>
  </w:num>
  <w:num w:numId="2" w16cid:durableId="865142010">
    <w:abstractNumId w:val="0"/>
  </w:num>
  <w:num w:numId="3" w16cid:durableId="101418390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23FA3"/>
    <w:rsid w:val="00164C6A"/>
    <w:rsid w:val="00184B5A"/>
    <w:rsid w:val="00191180"/>
    <w:rsid w:val="0024495E"/>
    <w:rsid w:val="0030561C"/>
    <w:rsid w:val="004709A2"/>
    <w:rsid w:val="00652F62"/>
    <w:rsid w:val="00747D87"/>
    <w:rsid w:val="008567F0"/>
    <w:rsid w:val="00A37006"/>
    <w:rsid w:val="00A52E6F"/>
    <w:rsid w:val="00BE43FC"/>
    <w:rsid w:val="00C55B71"/>
    <w:rsid w:val="00C650DF"/>
    <w:rsid w:val="00E23D88"/>
    <w:rsid w:val="00F8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06B67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13EFF-3C5C-4BBC-ABCD-0A24B47C5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Katarzyna Breguła</cp:lastModifiedBy>
  <cp:revision>4</cp:revision>
  <cp:lastPrinted>2023-06-06T08:18:00Z</cp:lastPrinted>
  <dcterms:created xsi:type="dcterms:W3CDTF">2024-09-18T09:21:00Z</dcterms:created>
  <dcterms:modified xsi:type="dcterms:W3CDTF">2024-10-28T10:41:00Z</dcterms:modified>
  <dc:language>pl-PL</dc:language>
</cp:coreProperties>
</file>