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5218D7" w:rsidP="00D665F5">
      <w:pPr>
        <w:spacing w:after="240"/>
        <w:jc w:val="right"/>
        <w:rPr>
          <w:sz w:val="22"/>
          <w:szCs w:val="22"/>
        </w:rPr>
      </w:pPr>
      <w:r w:rsidRPr="005218D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218D7">
        <w:rPr>
          <w:sz w:val="22"/>
          <w:szCs w:val="22"/>
        </w:rPr>
        <w:t>2024-11-12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5218D7" w:rsidRPr="005218D7" w:rsidRDefault="005218D7" w:rsidP="00577BC6">
      <w:pPr>
        <w:spacing w:after="40"/>
        <w:rPr>
          <w:b/>
          <w:bCs/>
          <w:sz w:val="22"/>
          <w:szCs w:val="22"/>
        </w:rPr>
      </w:pPr>
      <w:r w:rsidRPr="005218D7">
        <w:rPr>
          <w:b/>
          <w:bCs/>
          <w:sz w:val="22"/>
          <w:szCs w:val="22"/>
        </w:rPr>
        <w:t>Akademia Górniczo - Hutnicza</w:t>
      </w:r>
    </w:p>
    <w:p w:rsidR="005218D7" w:rsidRPr="005218D7" w:rsidRDefault="005218D7" w:rsidP="00577BC6">
      <w:pPr>
        <w:spacing w:after="40"/>
        <w:rPr>
          <w:b/>
          <w:bCs/>
          <w:sz w:val="22"/>
          <w:szCs w:val="22"/>
        </w:rPr>
      </w:pPr>
      <w:r w:rsidRPr="005218D7">
        <w:rPr>
          <w:b/>
          <w:bCs/>
          <w:sz w:val="22"/>
          <w:szCs w:val="22"/>
        </w:rPr>
        <w:t>im. Stanisława Staszica w Krakowie</w:t>
      </w:r>
    </w:p>
    <w:p w:rsidR="00D665F5" w:rsidRPr="00D91931" w:rsidRDefault="005218D7" w:rsidP="00577BC6">
      <w:pPr>
        <w:spacing w:after="40"/>
        <w:rPr>
          <w:b/>
          <w:bCs/>
          <w:sz w:val="22"/>
          <w:szCs w:val="22"/>
        </w:rPr>
      </w:pPr>
      <w:r w:rsidRPr="005218D7">
        <w:rPr>
          <w:b/>
          <w:bCs/>
          <w:sz w:val="22"/>
          <w:szCs w:val="22"/>
        </w:rPr>
        <w:t>Dział Zamówień Publicznych</w:t>
      </w:r>
    </w:p>
    <w:p w:rsidR="00D665F5" w:rsidRPr="00BD5546" w:rsidRDefault="005218D7" w:rsidP="00D665F5">
      <w:pPr>
        <w:rPr>
          <w:sz w:val="22"/>
          <w:szCs w:val="22"/>
        </w:rPr>
      </w:pPr>
      <w:r w:rsidRPr="005218D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218D7">
        <w:rPr>
          <w:sz w:val="22"/>
          <w:szCs w:val="22"/>
        </w:rPr>
        <w:t>30</w:t>
      </w:r>
    </w:p>
    <w:p w:rsidR="00D665F5" w:rsidRPr="00BD5546" w:rsidRDefault="005218D7" w:rsidP="00D665F5">
      <w:pPr>
        <w:rPr>
          <w:sz w:val="22"/>
          <w:szCs w:val="22"/>
        </w:rPr>
      </w:pPr>
      <w:r w:rsidRPr="005218D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218D7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218D7" w:rsidRPr="005218D7">
        <w:rPr>
          <w:b/>
          <w:sz w:val="22"/>
          <w:szCs w:val="22"/>
        </w:rPr>
        <w:t>DE-dzp.272-637/24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218D7" w:rsidRPr="005218D7">
        <w:rPr>
          <w:sz w:val="22"/>
          <w:szCs w:val="22"/>
        </w:rPr>
        <w:t xml:space="preserve">Tryb podstawowy bez negocjacji - art. 275 pkt. 1 ustawy </w:t>
      </w:r>
      <w:proofErr w:type="spellStart"/>
      <w:r w:rsidR="005218D7" w:rsidRPr="005218D7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5218D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218D7">
        <w:rPr>
          <w:b/>
          <w:sz w:val="22"/>
          <w:szCs w:val="22"/>
        </w:rPr>
        <w:t xml:space="preserve">Dostawa, instalacja i uruchomienie mobilnego hydropneumatycznego magazynu energii dla </w:t>
      </w:r>
      <w:proofErr w:type="spellStart"/>
      <w:r w:rsidRPr="005218D7">
        <w:rPr>
          <w:b/>
          <w:sz w:val="22"/>
          <w:szCs w:val="22"/>
        </w:rPr>
        <w:t>WEiP</w:t>
      </w:r>
      <w:proofErr w:type="spellEnd"/>
      <w:r w:rsidRPr="005218D7">
        <w:rPr>
          <w:b/>
          <w:sz w:val="22"/>
          <w:szCs w:val="22"/>
        </w:rPr>
        <w:t xml:space="preserve"> - DE-dzp.272-637/24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218D7" w:rsidRPr="005218D7">
        <w:rPr>
          <w:sz w:val="22"/>
          <w:szCs w:val="22"/>
        </w:rPr>
        <w:t>08/11/2024</w:t>
      </w:r>
      <w:r w:rsidR="00FF4AB1" w:rsidRPr="00577BC6">
        <w:rPr>
          <w:sz w:val="22"/>
          <w:szCs w:val="22"/>
        </w:rPr>
        <w:t xml:space="preserve"> o godz. </w:t>
      </w:r>
      <w:r w:rsidR="005218D7" w:rsidRPr="005218D7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218D7" w:rsidRPr="00493F8C" w:rsidTr="00764F9C">
        <w:tc>
          <w:tcPr>
            <w:tcW w:w="993" w:type="dxa"/>
            <w:shd w:val="clear" w:color="auto" w:fill="auto"/>
            <w:vAlign w:val="center"/>
          </w:tcPr>
          <w:p w:rsidR="005218D7" w:rsidRPr="00490DC0" w:rsidRDefault="005218D7" w:rsidP="00764F9C">
            <w:pPr>
              <w:spacing w:before="120" w:after="120"/>
              <w:jc w:val="center"/>
            </w:pPr>
            <w:r w:rsidRPr="005218D7">
              <w:t>1</w:t>
            </w:r>
          </w:p>
        </w:tc>
        <w:tc>
          <w:tcPr>
            <w:tcW w:w="5244" w:type="dxa"/>
            <w:shd w:val="clear" w:color="auto" w:fill="auto"/>
          </w:tcPr>
          <w:p w:rsidR="005218D7" w:rsidRPr="00490DC0" w:rsidRDefault="005218D7" w:rsidP="00764F9C">
            <w:pPr>
              <w:spacing w:before="40"/>
            </w:pPr>
            <w:proofErr w:type="spellStart"/>
            <w:r w:rsidRPr="005218D7">
              <w:t>Enairys</w:t>
            </w:r>
            <w:proofErr w:type="spellEnd"/>
            <w:r w:rsidRPr="005218D7">
              <w:t xml:space="preserve"> </w:t>
            </w:r>
            <w:proofErr w:type="spellStart"/>
            <w:r w:rsidRPr="005218D7">
              <w:t>Powertech</w:t>
            </w:r>
            <w:proofErr w:type="spellEnd"/>
            <w:r w:rsidRPr="005218D7">
              <w:t xml:space="preserve"> </w:t>
            </w:r>
            <w:proofErr w:type="spellStart"/>
            <w:r w:rsidRPr="005218D7">
              <w:t>Ltd</w:t>
            </w:r>
            <w:proofErr w:type="spellEnd"/>
          </w:p>
          <w:p w:rsidR="005218D7" w:rsidRPr="00490DC0" w:rsidRDefault="005218D7" w:rsidP="00764F9C">
            <w:r w:rsidRPr="005218D7">
              <w:t xml:space="preserve">EPFL </w:t>
            </w:r>
            <w:proofErr w:type="spellStart"/>
            <w:r w:rsidRPr="005218D7">
              <w:t>Innovation</w:t>
            </w:r>
            <w:proofErr w:type="spellEnd"/>
            <w:r w:rsidRPr="005218D7">
              <w:t xml:space="preserve"> Park</w:t>
            </w:r>
            <w:r w:rsidRPr="00490DC0">
              <w:t xml:space="preserve"> </w:t>
            </w:r>
            <w:r w:rsidRPr="005218D7">
              <w:t>D</w:t>
            </w:r>
            <w:r w:rsidRPr="00490DC0">
              <w:t xml:space="preserve"> </w:t>
            </w:r>
          </w:p>
          <w:p w:rsidR="005218D7" w:rsidRPr="00490DC0" w:rsidRDefault="005218D7" w:rsidP="00764F9C">
            <w:pPr>
              <w:spacing w:after="40"/>
              <w:jc w:val="both"/>
            </w:pPr>
            <w:r w:rsidRPr="005218D7">
              <w:t>1015</w:t>
            </w:r>
            <w:r w:rsidRPr="00490DC0">
              <w:t xml:space="preserve"> </w:t>
            </w:r>
            <w:proofErr w:type="spellStart"/>
            <w:r w:rsidRPr="005218D7">
              <w:t>Lausanne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5218D7" w:rsidRPr="00490DC0" w:rsidRDefault="005218D7" w:rsidP="00764F9C">
            <w:pPr>
              <w:spacing w:before="120" w:after="120"/>
              <w:jc w:val="both"/>
            </w:pPr>
            <w:r w:rsidRPr="005218D7">
              <w:t xml:space="preserve">89 900.00 </w:t>
            </w:r>
            <w:r w:rsidR="00CB1013">
              <w:t>euro netto</w:t>
            </w:r>
            <w:bookmarkStart w:id="0" w:name="_GoBack"/>
            <w:bookmarkEnd w:id="0"/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127E" w:rsidRDefault="0015127E">
      <w:r>
        <w:separator/>
      </w:r>
    </w:p>
  </w:endnote>
  <w:endnote w:type="continuationSeparator" w:id="0">
    <w:p w:rsidR="0015127E" w:rsidRDefault="001512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127E" w:rsidRDefault="0015127E">
      <w:r>
        <w:separator/>
      </w:r>
    </w:p>
  </w:footnote>
  <w:footnote w:type="continuationSeparator" w:id="0">
    <w:p w:rsidR="0015127E" w:rsidRDefault="001512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18D7" w:rsidRDefault="005218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18D7" w:rsidRDefault="005218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18D7" w:rsidRDefault="005218D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127E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5127E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218D7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B1013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3709D7E"/>
  <w15:chartTrackingRefBased/>
  <w15:docId w15:val="{21C87F78-1E6F-407C-AC18-2D34F411E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2024-11-12T11:26:00Z</dcterms:created>
  <dcterms:modified xsi:type="dcterms:W3CDTF">2024-11-12T11:26:00Z</dcterms:modified>
</cp:coreProperties>
</file>