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502879" w:rsidP="00890B92">
      <w:pPr>
        <w:spacing w:after="240"/>
        <w:jc w:val="right"/>
        <w:rPr>
          <w:sz w:val="22"/>
          <w:szCs w:val="22"/>
        </w:rPr>
      </w:pPr>
      <w:r w:rsidRPr="0050287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02879">
        <w:rPr>
          <w:sz w:val="22"/>
          <w:szCs w:val="22"/>
        </w:rPr>
        <w:t>2024-11-08</w:t>
      </w:r>
    </w:p>
    <w:p w:rsidR="00502879" w:rsidRPr="00502879" w:rsidRDefault="00502879" w:rsidP="00890B92">
      <w:pPr>
        <w:rPr>
          <w:b/>
          <w:bCs/>
          <w:sz w:val="22"/>
          <w:szCs w:val="22"/>
        </w:rPr>
      </w:pPr>
      <w:r w:rsidRPr="00502879">
        <w:rPr>
          <w:b/>
          <w:bCs/>
          <w:sz w:val="22"/>
          <w:szCs w:val="22"/>
        </w:rPr>
        <w:t>Akademia Górniczo - Hutnicza</w:t>
      </w:r>
    </w:p>
    <w:p w:rsidR="00502879" w:rsidRPr="00502879" w:rsidRDefault="00502879" w:rsidP="00890B92">
      <w:pPr>
        <w:rPr>
          <w:b/>
          <w:bCs/>
          <w:sz w:val="22"/>
          <w:szCs w:val="22"/>
        </w:rPr>
      </w:pPr>
      <w:r w:rsidRPr="00502879">
        <w:rPr>
          <w:b/>
          <w:bCs/>
          <w:sz w:val="22"/>
          <w:szCs w:val="22"/>
        </w:rPr>
        <w:t>im. Stanisława Staszica w Krakowie</w:t>
      </w:r>
    </w:p>
    <w:p w:rsidR="00890B92" w:rsidRPr="00D91931" w:rsidRDefault="00502879" w:rsidP="00890B92">
      <w:pPr>
        <w:rPr>
          <w:b/>
          <w:bCs/>
          <w:sz w:val="22"/>
          <w:szCs w:val="22"/>
        </w:rPr>
      </w:pPr>
      <w:r w:rsidRPr="00502879">
        <w:rPr>
          <w:b/>
          <w:bCs/>
          <w:sz w:val="22"/>
          <w:szCs w:val="22"/>
        </w:rPr>
        <w:t>Dział Zamówień Publicznych</w:t>
      </w:r>
    </w:p>
    <w:p w:rsidR="00890B92" w:rsidRPr="00BD5546" w:rsidRDefault="00502879" w:rsidP="00890B92">
      <w:pPr>
        <w:rPr>
          <w:sz w:val="22"/>
          <w:szCs w:val="22"/>
        </w:rPr>
      </w:pPr>
      <w:r w:rsidRPr="0050287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02879">
        <w:rPr>
          <w:sz w:val="22"/>
          <w:szCs w:val="22"/>
        </w:rPr>
        <w:t>30</w:t>
      </w:r>
    </w:p>
    <w:p w:rsidR="00890B92" w:rsidRPr="00BD5546" w:rsidRDefault="00502879" w:rsidP="00890B92">
      <w:pPr>
        <w:rPr>
          <w:sz w:val="22"/>
          <w:szCs w:val="22"/>
        </w:rPr>
      </w:pPr>
      <w:r w:rsidRPr="0050287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0287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02879" w:rsidRPr="00502879">
        <w:rPr>
          <w:b/>
          <w:sz w:val="22"/>
          <w:szCs w:val="22"/>
        </w:rPr>
        <w:t>DE-dzp.272-613/24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02879" w:rsidRPr="0050287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0287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02879">
        <w:rPr>
          <w:b/>
          <w:sz w:val="22"/>
          <w:szCs w:val="22"/>
        </w:rPr>
        <w:t>Dostawa i montaż mebli i wyposażenia do pomieszczeń Archiwum Uczelni w paw. D-11 na terenie Campusu AGH - DE-dzp.272-613/24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02879" w:rsidP="00A80738">
      <w:pPr>
        <w:spacing w:before="120" w:after="120"/>
        <w:jc w:val="both"/>
        <w:rPr>
          <w:sz w:val="22"/>
          <w:szCs w:val="22"/>
        </w:rPr>
      </w:pPr>
      <w:r w:rsidRPr="00502879">
        <w:rPr>
          <w:b/>
          <w:sz w:val="22"/>
          <w:szCs w:val="22"/>
        </w:rPr>
        <w:t>99 000.00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6464E" w:rsidRDefault="00B6464E">
      <w:r>
        <w:separator/>
      </w:r>
    </w:p>
  </w:endnote>
  <w:endnote w:type="continuationSeparator" w:id="0">
    <w:p w:rsidR="00B6464E" w:rsidRDefault="00B64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6464E" w:rsidRDefault="00B6464E">
      <w:r>
        <w:separator/>
      </w:r>
    </w:p>
  </w:footnote>
  <w:footnote w:type="continuationSeparator" w:id="0">
    <w:p w:rsidR="00B6464E" w:rsidRDefault="00B646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02879" w:rsidRDefault="005028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02879" w:rsidRDefault="005028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02879" w:rsidRDefault="005028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64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02879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464E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746298D-FF48-40EF-9494-21C295532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2024-11-08T06:37:00Z</dcterms:created>
  <dcterms:modified xsi:type="dcterms:W3CDTF">2024-11-08T06:37:00Z</dcterms:modified>
</cp:coreProperties>
</file>