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DA1770D"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r w:rsidR="00817FC6">
        <w:rPr>
          <w:rFonts w:ascii="Verdana" w:hAnsi="Verdana"/>
          <w:b/>
          <w:sz w:val="18"/>
          <w:szCs w:val="18"/>
          <w:lang w:val="pl-PL"/>
        </w:rPr>
        <w:t>A</w:t>
      </w:r>
    </w:p>
    <w:p w14:paraId="0ED3581F" w14:textId="77777777" w:rsidR="00BA5498" w:rsidRPr="001A12CE" w:rsidRDefault="00BA5498" w:rsidP="00BA5498">
      <w:pPr>
        <w:jc w:val="right"/>
        <w:rPr>
          <w:rFonts w:ascii="Verdana" w:hAnsi="Verdana"/>
          <w:b/>
          <w:sz w:val="18"/>
          <w:szCs w:val="18"/>
          <w:lang w:val="pl-PL"/>
        </w:rPr>
      </w:pPr>
    </w:p>
    <w:p w14:paraId="5CE85F92" w14:textId="651DA721" w:rsidR="00BA5498" w:rsidRPr="001A12CE" w:rsidRDefault="00817FC6" w:rsidP="00BA5498">
      <w:pPr>
        <w:jc w:val="center"/>
        <w:rPr>
          <w:rFonts w:ascii="Verdana" w:hAnsi="Verdana"/>
          <w:b/>
          <w:sz w:val="18"/>
          <w:szCs w:val="18"/>
          <w:lang w:val="pl-PL"/>
        </w:rPr>
      </w:pPr>
      <w:r w:rsidRPr="00817FC6">
        <w:rPr>
          <w:rFonts w:ascii="Verdana" w:hAnsi="Verdana"/>
          <w:b/>
          <w:sz w:val="18"/>
          <w:szCs w:val="18"/>
          <w:highlight w:val="cyan"/>
          <w:lang w:val="pl-PL"/>
        </w:rPr>
        <w:t xml:space="preserve">AKTUALNY </w:t>
      </w:r>
      <w:r w:rsidR="00BA5498" w:rsidRPr="00817FC6">
        <w:rPr>
          <w:rFonts w:ascii="Verdana" w:hAnsi="Verdana"/>
          <w:b/>
          <w:sz w:val="18"/>
          <w:szCs w:val="18"/>
          <w:highlight w:val="cyan"/>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A120F83" w14:textId="0992C8DB" w:rsidR="002C1ED7" w:rsidRPr="001A12CE" w:rsidRDefault="00BA5498" w:rsidP="0024349A">
      <w:pPr>
        <w:pStyle w:val="Akapitzlist"/>
        <w:numPr>
          <w:ilvl w:val="0"/>
          <w:numId w:val="2"/>
        </w:numPr>
        <w:tabs>
          <w:tab w:val="num" w:pos="360"/>
        </w:tabs>
        <w:ind w:left="360" w:right="-47"/>
        <w:jc w:val="both"/>
        <w:rPr>
          <w:rFonts w:ascii="Verdana" w:hAnsi="Verdana"/>
          <w:iCs/>
          <w:sz w:val="18"/>
          <w:szCs w:val="18"/>
          <w:lang w:val="pl-PL"/>
        </w:rPr>
      </w:pPr>
      <w:r w:rsidRPr="001A12CE">
        <w:rPr>
          <w:rFonts w:ascii="Verdana" w:hAnsi="Verdana"/>
          <w:sz w:val="18"/>
          <w:szCs w:val="18"/>
          <w:lang w:val="pl-PL"/>
        </w:rPr>
        <w:t xml:space="preserve">Przedmiotem niniejszej umowy </w:t>
      </w:r>
      <w:r w:rsidRPr="001A12CE">
        <w:rPr>
          <w:rFonts w:ascii="Verdana" w:hAnsi="Verdana"/>
          <w:color w:val="000000"/>
          <w:sz w:val="18"/>
          <w:szCs w:val="18"/>
          <w:lang w:val="pl-PL"/>
        </w:rPr>
        <w:t>jest</w:t>
      </w:r>
      <w:bookmarkStart w:id="0" w:name="_Hlk58842586"/>
      <w:r w:rsidRPr="001A12CE">
        <w:rPr>
          <w:rFonts w:ascii="Verdana" w:hAnsi="Verdana"/>
          <w:color w:val="000000"/>
          <w:sz w:val="18"/>
          <w:szCs w:val="18"/>
          <w:lang w:val="pl-PL"/>
        </w:rPr>
        <w:t>:</w:t>
      </w:r>
      <w:r w:rsidR="007101CD" w:rsidRPr="001A12CE">
        <w:rPr>
          <w:rFonts w:ascii="Verdana" w:hAnsi="Verdana"/>
          <w:color w:val="000000"/>
          <w:sz w:val="18"/>
          <w:szCs w:val="18"/>
          <w:lang w:val="pl-PL"/>
        </w:rPr>
        <w:t xml:space="preserve"> </w:t>
      </w:r>
      <w:bookmarkStart w:id="1" w:name="_Hlk98922074"/>
      <w:bookmarkEnd w:id="0"/>
      <w:r w:rsidR="00CF0DDB" w:rsidRPr="001A12CE">
        <w:rPr>
          <w:rFonts w:ascii="Verdana" w:hAnsi="Verdana" w:cs="Arial"/>
          <w:b/>
          <w:sz w:val="18"/>
          <w:szCs w:val="18"/>
          <w:lang w:val="pl-PL"/>
        </w:rPr>
        <w:t xml:space="preserve">Dostawa mikroskopu  dla </w:t>
      </w:r>
      <w:proofErr w:type="spellStart"/>
      <w:r w:rsidR="00CF0DDB" w:rsidRPr="001A12CE">
        <w:rPr>
          <w:rFonts w:ascii="Verdana" w:hAnsi="Verdana" w:cs="Arial"/>
          <w:b/>
          <w:sz w:val="18"/>
          <w:szCs w:val="18"/>
          <w:lang w:val="pl-PL"/>
        </w:rPr>
        <w:t>WIMiR</w:t>
      </w:r>
      <w:proofErr w:type="spellEnd"/>
      <w:r w:rsidR="00CF0DDB" w:rsidRPr="001A12CE">
        <w:rPr>
          <w:rFonts w:ascii="Verdana" w:hAnsi="Verdana" w:cs="Arial"/>
          <w:b/>
          <w:sz w:val="18"/>
          <w:szCs w:val="18"/>
          <w:lang w:val="pl-PL"/>
        </w:rPr>
        <w:t xml:space="preserve"> DE-dzp.272-570/24</w:t>
      </w:r>
    </w:p>
    <w:p w14:paraId="77130D12" w14:textId="3BF611B5" w:rsidR="00BA5498" w:rsidRPr="001A12CE" w:rsidRDefault="00BA5498" w:rsidP="0024349A">
      <w:pPr>
        <w:pStyle w:val="Akapitzlist"/>
        <w:numPr>
          <w:ilvl w:val="0"/>
          <w:numId w:val="2"/>
        </w:numPr>
        <w:tabs>
          <w:tab w:val="num" w:pos="360"/>
        </w:tabs>
        <w:ind w:left="360" w:right="-47"/>
        <w:jc w:val="both"/>
        <w:rPr>
          <w:rFonts w:ascii="Verdana" w:hAnsi="Verdana"/>
          <w:iCs/>
          <w:sz w:val="18"/>
          <w:szCs w:val="18"/>
          <w:lang w:val="pl-PL"/>
        </w:rPr>
      </w:pPr>
      <w:r w:rsidRPr="001A12CE">
        <w:rPr>
          <w:rFonts w:ascii="Verdana" w:hAnsi="Verdana"/>
          <w:sz w:val="18"/>
          <w:szCs w:val="18"/>
          <w:lang w:val="pl-PL"/>
        </w:rPr>
        <w:t xml:space="preserve">Szczegółowa specyfikacja sprzętu </w:t>
      </w:r>
      <w:bookmarkEnd w:id="1"/>
      <w:r w:rsidRPr="001A12CE">
        <w:rPr>
          <w:rFonts w:ascii="Verdana" w:hAnsi="Verdana"/>
          <w:sz w:val="18"/>
          <w:szCs w:val="18"/>
          <w:lang w:val="pl-PL"/>
        </w:rPr>
        <w:t xml:space="preserve">jest określona w </w:t>
      </w:r>
      <w:r w:rsidRPr="001A12CE">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42A7363" w:rsidR="00BA5498" w:rsidRPr="001A12CE"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78BF" w:rsidRPr="001A12CE">
        <w:rPr>
          <w:rFonts w:ascii="Verdana" w:hAnsi="Verdana"/>
          <w:sz w:val="18"/>
          <w:szCs w:val="18"/>
        </w:rPr>
        <w:t>………..</w:t>
      </w:r>
      <w:r w:rsidRPr="001A12CE">
        <w:rPr>
          <w:rFonts w:ascii="Verdana" w:hAnsi="Verdana"/>
          <w:sz w:val="18"/>
          <w:szCs w:val="18"/>
        </w:rPr>
        <w:t xml:space="preserve"> dni</w:t>
      </w:r>
      <w:r w:rsidR="006B1B3A">
        <w:rPr>
          <w:rFonts w:ascii="Verdana" w:hAnsi="Verdana"/>
          <w:sz w:val="18"/>
          <w:szCs w:val="18"/>
        </w:rPr>
        <w:t xml:space="preserve"> od daty podpisania umowy.</w:t>
      </w:r>
      <w:r w:rsidRPr="001A12CE">
        <w:rPr>
          <w:rFonts w:ascii="Verdana" w:hAnsi="Verdana"/>
          <w:sz w:val="18"/>
          <w:szCs w:val="18"/>
        </w:rPr>
        <w:t xml:space="preserve">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05ACFF85" w14:textId="3C36B2B6" w:rsidR="001A12CE" w:rsidRPr="001A12CE" w:rsidRDefault="00BA5498" w:rsidP="001A12CE">
      <w:pPr>
        <w:pStyle w:val="Tekstpodstawowy"/>
        <w:numPr>
          <w:ilvl w:val="0"/>
          <w:numId w:val="3"/>
        </w:numPr>
        <w:tabs>
          <w:tab w:val="num" w:pos="360"/>
        </w:tabs>
        <w:spacing w:line="240" w:lineRule="auto"/>
        <w:ind w:left="360" w:right="-47"/>
        <w:jc w:val="both"/>
        <w:rPr>
          <w:rFonts w:ascii="Verdana" w:hAnsi="Verdana"/>
          <w:sz w:val="18"/>
          <w:szCs w:val="18"/>
        </w:rPr>
      </w:pPr>
      <w:r w:rsidRPr="001A12CE">
        <w:rPr>
          <w:rFonts w:ascii="Verdana" w:hAnsi="Verdana"/>
          <w:sz w:val="18"/>
          <w:szCs w:val="18"/>
        </w:rPr>
        <w:t>Termin dostarczenia sprzętu uznaje się za dotrzymany, jeżeli przed jego upływem  Sprzedawca dostarczy towar na miejsce przeznaczenia w stanie zupełnym</w:t>
      </w:r>
      <w:r w:rsidR="00F910AA">
        <w:rPr>
          <w:rFonts w:ascii="Verdana" w:hAnsi="Verdana"/>
          <w:sz w:val="18"/>
          <w:szCs w:val="18"/>
        </w:rPr>
        <w:t xml:space="preserve"> wraz z uruchomieniem.</w:t>
      </w:r>
    </w:p>
    <w:p w14:paraId="7387A218" w14:textId="576C032A" w:rsidR="001A12CE" w:rsidRPr="001F2979" w:rsidRDefault="001A12CE" w:rsidP="001F2979">
      <w:pPr>
        <w:pStyle w:val="Tekstpodstawowy"/>
        <w:numPr>
          <w:ilvl w:val="0"/>
          <w:numId w:val="3"/>
        </w:numPr>
        <w:tabs>
          <w:tab w:val="num" w:pos="360"/>
        </w:tabs>
        <w:spacing w:line="240" w:lineRule="auto"/>
        <w:ind w:left="360" w:right="-47"/>
        <w:jc w:val="both"/>
        <w:rPr>
          <w:rFonts w:ascii="Verdana" w:hAnsi="Verdana"/>
          <w:sz w:val="18"/>
          <w:szCs w:val="18"/>
        </w:rPr>
      </w:pPr>
      <w:r w:rsidRPr="001A12CE">
        <w:rPr>
          <w:rFonts w:ascii="Verdana" w:hAnsi="Verdana"/>
          <w:sz w:val="18"/>
          <w:szCs w:val="18"/>
        </w:rPr>
        <w:t xml:space="preserve">Sprzedawca zobowiązuje się </w:t>
      </w:r>
      <w:r w:rsidR="001F2979">
        <w:rPr>
          <w:rFonts w:ascii="Verdana" w:hAnsi="Verdana"/>
          <w:sz w:val="18"/>
          <w:szCs w:val="18"/>
        </w:rPr>
        <w:t xml:space="preserve">przeprowadzić </w:t>
      </w:r>
      <w:r w:rsidRPr="001A12CE">
        <w:rPr>
          <w:rFonts w:ascii="Verdana" w:hAnsi="Verdana"/>
          <w:sz w:val="18"/>
          <w:szCs w:val="18"/>
        </w:rPr>
        <w:t xml:space="preserve">szkolenie z obsługi </w:t>
      </w:r>
      <w:r w:rsidR="001F2979">
        <w:rPr>
          <w:rFonts w:ascii="Verdana" w:hAnsi="Verdana"/>
          <w:sz w:val="18"/>
          <w:szCs w:val="18"/>
        </w:rPr>
        <w:t xml:space="preserve">urządzenia </w:t>
      </w:r>
      <w:r w:rsidRPr="001A12CE">
        <w:rPr>
          <w:rFonts w:ascii="Verdana" w:hAnsi="Verdana"/>
          <w:sz w:val="18"/>
          <w:szCs w:val="18"/>
        </w:rPr>
        <w:t>dla 5-8 osób w wymiarze 2x6</w:t>
      </w:r>
      <w:r w:rsidR="001F2979">
        <w:rPr>
          <w:rFonts w:ascii="Verdana" w:hAnsi="Verdana"/>
          <w:sz w:val="18"/>
          <w:szCs w:val="18"/>
        </w:rPr>
        <w:t xml:space="preserve">godzin oraz </w:t>
      </w:r>
      <w:r w:rsidRPr="001F2979">
        <w:rPr>
          <w:rFonts w:ascii="Verdana" w:hAnsi="Verdana"/>
          <w:sz w:val="18"/>
          <w:szCs w:val="18"/>
        </w:rPr>
        <w:t>dołączyć instrukcję obsługi w języku polskim</w:t>
      </w:r>
      <w:r w:rsidR="001F2979">
        <w:rPr>
          <w:rFonts w:ascii="Verdana" w:hAnsi="Verdana"/>
          <w:sz w:val="18"/>
          <w:szCs w:val="18"/>
        </w:rPr>
        <w:t xml:space="preserve"> lub angielskim.</w:t>
      </w:r>
    </w:p>
    <w:p w14:paraId="2E4BA2E1" w14:textId="77777777" w:rsidR="001A12CE" w:rsidRPr="001A12CE" w:rsidRDefault="001A12CE" w:rsidP="001A12CE">
      <w:pPr>
        <w:pStyle w:val="Tekstpodstawowy"/>
        <w:spacing w:line="240" w:lineRule="auto"/>
        <w:ind w:left="360"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w:t>
      </w:r>
      <w:r w:rsidRPr="001A12CE">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65D3FCE" w14:textId="528AA93A" w:rsidR="00140274" w:rsidRPr="00140274" w:rsidRDefault="00140274" w:rsidP="00140274">
      <w:pPr>
        <w:numPr>
          <w:ilvl w:val="0"/>
          <w:numId w:val="22"/>
        </w:numPr>
        <w:jc w:val="both"/>
        <w:rPr>
          <w:rFonts w:ascii="Verdana" w:hAnsi="Verdana"/>
          <w:color w:val="FF0000"/>
          <w:sz w:val="18"/>
          <w:szCs w:val="18"/>
          <w:lang w:val="pl-PL"/>
        </w:rPr>
      </w:pPr>
      <w:r w:rsidRPr="00140274">
        <w:rPr>
          <w:rFonts w:ascii="Verdana" w:hAnsi="Verdana"/>
          <w:color w:val="FF0000"/>
          <w:sz w:val="18"/>
          <w:szCs w:val="18"/>
          <w:lang w:val="pl-PL"/>
        </w:rPr>
        <w:t xml:space="preserve">Sprzedawca udziela Kupującemu gwarancji, że dostarczony przedmiot zamówienia jest  </w:t>
      </w:r>
    </w:p>
    <w:p w14:paraId="40AFFAF9" w14:textId="3FB19DC9" w:rsidR="00140274" w:rsidRPr="00140274" w:rsidRDefault="00140274" w:rsidP="00140274">
      <w:pPr>
        <w:ind w:left="170"/>
        <w:jc w:val="both"/>
        <w:rPr>
          <w:rFonts w:ascii="Verdana" w:hAnsi="Verdana"/>
          <w:color w:val="FF0000"/>
          <w:sz w:val="18"/>
          <w:szCs w:val="18"/>
          <w:lang w:val="pl-PL"/>
        </w:rPr>
      </w:pPr>
      <w:r w:rsidRPr="00140274">
        <w:rPr>
          <w:rFonts w:ascii="Verdana" w:hAnsi="Verdana"/>
          <w:color w:val="FF0000"/>
          <w:sz w:val="18"/>
          <w:szCs w:val="18"/>
          <w:lang w:val="pl-PL"/>
        </w:rPr>
        <w:t xml:space="preserve"> fabrycznie nowy lub  jest urządzeniem </w:t>
      </w:r>
      <w:proofErr w:type="spellStart"/>
      <w:r w:rsidRPr="00140274">
        <w:rPr>
          <w:rFonts w:ascii="Verdana" w:hAnsi="Verdana"/>
          <w:color w:val="FF0000"/>
          <w:sz w:val="18"/>
          <w:szCs w:val="18"/>
          <w:lang w:val="pl-PL"/>
        </w:rPr>
        <w:t>podemonstracyjnym</w:t>
      </w:r>
      <w:proofErr w:type="spellEnd"/>
      <w:r w:rsidRPr="00140274">
        <w:rPr>
          <w:rFonts w:ascii="Verdana" w:hAnsi="Verdana"/>
          <w:color w:val="FF0000"/>
          <w:sz w:val="18"/>
          <w:szCs w:val="18"/>
          <w:lang w:val="pl-PL"/>
        </w:rPr>
        <w:t xml:space="preserve"> oraz wolnym od wad fizycznych i wad  prawnych. Wykonawca gwarantuje, że  dostarczony Sprzęt:</w:t>
      </w:r>
    </w:p>
    <w:p w14:paraId="3A3BF0E8" w14:textId="25AE7443" w:rsidR="00140274" w:rsidRPr="00140274" w:rsidRDefault="00140274" w:rsidP="00140274">
      <w:pPr>
        <w:numPr>
          <w:ilvl w:val="0"/>
          <w:numId w:val="30"/>
        </w:numPr>
        <w:jc w:val="both"/>
        <w:rPr>
          <w:rFonts w:ascii="Verdana" w:hAnsi="Verdana"/>
          <w:color w:val="FF0000"/>
          <w:sz w:val="18"/>
          <w:szCs w:val="18"/>
          <w:lang w:val="pl-PL"/>
        </w:rPr>
      </w:pPr>
      <w:r w:rsidRPr="00140274">
        <w:rPr>
          <w:rFonts w:ascii="Verdana" w:hAnsi="Verdana"/>
          <w:color w:val="FF0000"/>
          <w:sz w:val="18"/>
          <w:szCs w:val="18"/>
          <w:lang w:val="pl-PL"/>
        </w:rPr>
        <w:t xml:space="preserve">jest fabrycznie nowy, nieużywany, kompletny, wysokiej jakości i  funkcjonalności, wprowadzony  do obrotu na terytorium Rzeczypospolitej Polskiej, sprawny technicznie - w oryginalnych  nienaruszonych opakowaniach. </w:t>
      </w:r>
    </w:p>
    <w:p w14:paraId="406BB7D0" w14:textId="3599065A" w:rsidR="00140274" w:rsidRDefault="00140274" w:rsidP="00140274">
      <w:pPr>
        <w:numPr>
          <w:ilvl w:val="0"/>
          <w:numId w:val="30"/>
        </w:numPr>
        <w:jc w:val="both"/>
        <w:rPr>
          <w:rFonts w:ascii="Verdana" w:hAnsi="Verdana"/>
          <w:color w:val="FF0000"/>
          <w:sz w:val="18"/>
          <w:szCs w:val="18"/>
          <w:lang w:val="pl-PL"/>
        </w:rPr>
      </w:pPr>
      <w:r w:rsidRPr="00140274">
        <w:rPr>
          <w:rFonts w:ascii="Verdana" w:hAnsi="Verdana"/>
          <w:color w:val="FF0000"/>
          <w:sz w:val="18"/>
          <w:szCs w:val="18"/>
          <w:lang w:val="pl-PL"/>
        </w:rPr>
        <w:t xml:space="preserve">jest urządzeniem </w:t>
      </w:r>
      <w:proofErr w:type="spellStart"/>
      <w:r w:rsidRPr="00140274">
        <w:rPr>
          <w:rFonts w:ascii="Verdana" w:hAnsi="Verdana"/>
          <w:color w:val="FF0000"/>
          <w:sz w:val="18"/>
          <w:szCs w:val="18"/>
          <w:lang w:val="pl-PL"/>
        </w:rPr>
        <w:t>podemonstracyjnym</w:t>
      </w:r>
      <w:proofErr w:type="spellEnd"/>
      <w:r w:rsidRPr="00140274">
        <w:rPr>
          <w:rFonts w:ascii="Verdana" w:hAnsi="Verdana"/>
          <w:color w:val="FF0000"/>
          <w:sz w:val="18"/>
          <w:szCs w:val="18"/>
          <w:lang w:val="pl-PL"/>
        </w:rPr>
        <w:t xml:space="preserve"> (w pełni sprawnym, posiadającym wymagane w postępowaniu parametry techniczne, urządzeniem po demonstracyjnym, lecz nie starszym niż 3 lata).</w:t>
      </w:r>
    </w:p>
    <w:p w14:paraId="25B67882" w14:textId="6439D131" w:rsidR="00140274" w:rsidRDefault="00BA5498" w:rsidP="00140274">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6782F323" w:rsidR="00BA5498" w:rsidRPr="001A12CE" w:rsidRDefault="00BA5498" w:rsidP="00140274">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2764C934" w14:textId="2FA70111" w:rsidR="00AD4102" w:rsidRPr="00AD4102" w:rsidRDefault="00AD4102" w:rsidP="00AD4102">
      <w:pPr>
        <w:numPr>
          <w:ilvl w:val="1"/>
          <w:numId w:val="22"/>
        </w:numPr>
        <w:jc w:val="both"/>
        <w:rPr>
          <w:rFonts w:ascii="Verdana" w:hAnsi="Verdana"/>
          <w:bCs/>
          <w:color w:val="FF0000"/>
          <w:sz w:val="18"/>
          <w:szCs w:val="18"/>
          <w:lang w:val="pl-PL" w:eastAsia="en-US"/>
        </w:rPr>
      </w:pPr>
      <w:r w:rsidRPr="00AD4102">
        <w:rPr>
          <w:rFonts w:ascii="Verdana" w:hAnsi="Verdana"/>
          <w:bCs/>
          <w:color w:val="FF0000"/>
          <w:sz w:val="18"/>
          <w:szCs w:val="18"/>
          <w:lang w:val="pl-PL" w:eastAsia="en-US"/>
        </w:rPr>
        <w:t>Czas reakcji na zgłoszenie usterki nie może być dłuższy niż 48h od momentu zgłoszenia a czas    naprawy nie dłuższy niż 14 dni od momentu zgłoszenia, a w przypadku konieczności sprowadzenia  części zamiennych z zagranicy</w:t>
      </w:r>
      <w:r w:rsidR="00140274">
        <w:rPr>
          <w:rFonts w:ascii="Verdana" w:hAnsi="Verdana"/>
          <w:bCs/>
          <w:color w:val="FF0000"/>
          <w:sz w:val="18"/>
          <w:szCs w:val="18"/>
          <w:lang w:val="pl-PL" w:eastAsia="en-US"/>
        </w:rPr>
        <w:t xml:space="preserve"> -</w:t>
      </w:r>
      <w:r w:rsidRPr="00AD4102">
        <w:rPr>
          <w:rFonts w:ascii="Verdana" w:hAnsi="Verdana"/>
          <w:bCs/>
          <w:color w:val="FF0000"/>
          <w:sz w:val="18"/>
          <w:szCs w:val="18"/>
          <w:lang w:val="pl-PL" w:eastAsia="en-US"/>
        </w:rPr>
        <w:t xml:space="preserve"> czas ten może zostać wydłużony o czas oczekiwania na części, jednak nie dłużej niż do 21 dni roboczych</w:t>
      </w:r>
      <w:r>
        <w:rPr>
          <w:rFonts w:ascii="Verdana" w:hAnsi="Verdana"/>
          <w:bCs/>
          <w:color w:val="FF0000"/>
          <w:sz w:val="18"/>
          <w:szCs w:val="18"/>
          <w:lang w:val="pl-PL" w:eastAsia="en-US"/>
        </w:rPr>
        <w:t>.</w:t>
      </w:r>
    </w:p>
    <w:p w14:paraId="7718C374" w14:textId="5DEB4FE4" w:rsidR="00BA5498" w:rsidRPr="001A12CE" w:rsidRDefault="00BA5498" w:rsidP="00AD4102">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xml:space="preserve">: …………………, za zwrotnym potwierdzeniem odbioru zgłoszenia na </w:t>
      </w:r>
      <w:r w:rsidR="00C93285" w:rsidRPr="001A12CE">
        <w:rPr>
          <w:rFonts w:ascii="Verdana" w:hAnsi="Verdana"/>
          <w:bCs/>
          <w:sz w:val="18"/>
          <w:szCs w:val="18"/>
          <w:lang w:val="pl-PL" w:eastAsia="en-US"/>
        </w:rPr>
        <w:t>e-mail</w:t>
      </w:r>
      <w:r w:rsidRPr="001A12CE">
        <w:rPr>
          <w:rFonts w:ascii="Verdana" w:hAnsi="Verdana"/>
          <w:bCs/>
          <w:sz w:val="18"/>
          <w:szCs w:val="18"/>
          <w:lang w:val="pl-PL" w:eastAsia="en-US"/>
        </w:rPr>
        <w:t xml:space="preserve"> Kupującego ………………..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494D642" w14:textId="5CEC5723" w:rsidR="00AD4102" w:rsidRPr="00AD4102" w:rsidRDefault="00AD4102" w:rsidP="001C1C56">
      <w:pPr>
        <w:numPr>
          <w:ilvl w:val="1"/>
          <w:numId w:val="22"/>
        </w:numPr>
        <w:jc w:val="both"/>
        <w:rPr>
          <w:rFonts w:ascii="Verdana" w:hAnsi="Verdana"/>
          <w:bCs/>
          <w:color w:val="FF0000"/>
          <w:sz w:val="18"/>
          <w:szCs w:val="18"/>
          <w:lang w:val="pl-PL" w:eastAsia="en-US"/>
        </w:rPr>
      </w:pPr>
      <w:r w:rsidRPr="00AD4102">
        <w:rPr>
          <w:rFonts w:ascii="Verdana" w:hAnsi="Verdana"/>
          <w:bCs/>
          <w:color w:val="FF0000"/>
          <w:sz w:val="18"/>
          <w:szCs w:val="18"/>
          <w:lang w:val="pl-PL" w:eastAsia="en-US"/>
        </w:rPr>
        <w:t>Jeśli czas usunięcia wady lub usterki będzie przekraczał 14 dni, a w przypadku konieczności sprowadzenia części zamiennych z zagranicy 21 dni roboczych, Wykonawca niezwłocznie dostarczy Zamawiającemu na czas naprawy sprzęt zastępczy o nie gorszych parametrach technicznych.</w:t>
      </w:r>
    </w:p>
    <w:p w14:paraId="0B9BF380" w14:textId="159B5EE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7625222" w14:textId="3B1F0C9E" w:rsidR="002F7F45" w:rsidRPr="002F7F45" w:rsidRDefault="002F7F45" w:rsidP="001C1C56">
      <w:pPr>
        <w:numPr>
          <w:ilvl w:val="0"/>
          <w:numId w:val="22"/>
        </w:numPr>
        <w:jc w:val="both"/>
        <w:rPr>
          <w:rFonts w:ascii="Verdana" w:hAnsi="Verdana"/>
          <w:color w:val="FF0000"/>
          <w:sz w:val="18"/>
          <w:szCs w:val="18"/>
          <w:lang w:val="pl-PL"/>
        </w:rPr>
      </w:pPr>
      <w:r w:rsidRPr="002F7F45">
        <w:rPr>
          <w:rFonts w:ascii="Verdana" w:hAnsi="Verdana"/>
          <w:bCs/>
          <w:color w:val="FF0000"/>
          <w:sz w:val="18"/>
          <w:szCs w:val="18"/>
          <w:lang w:val="pl-PL" w:eastAsia="en-US"/>
        </w:rPr>
        <w:t xml:space="preserve">Sprzedawca zobowiązuje się do wymiany wadliwego </w:t>
      </w:r>
      <w:r w:rsidR="00140274">
        <w:rPr>
          <w:rFonts w:ascii="Verdana" w:hAnsi="Verdana"/>
          <w:bCs/>
          <w:color w:val="FF0000"/>
          <w:sz w:val="18"/>
          <w:szCs w:val="18"/>
          <w:lang w:val="pl-PL" w:eastAsia="en-US"/>
        </w:rPr>
        <w:t xml:space="preserve">urządzenia lub </w:t>
      </w:r>
      <w:r w:rsidRPr="002F7F45">
        <w:rPr>
          <w:rFonts w:ascii="Verdana" w:hAnsi="Verdana"/>
          <w:bCs/>
          <w:color w:val="FF0000"/>
          <w:sz w:val="18"/>
          <w:szCs w:val="18"/>
          <w:lang w:val="pl-PL" w:eastAsia="en-US"/>
        </w:rPr>
        <w:t>podzespołu na wolny od wad po bezskutecznych dwóch naprawach gwarancyjnych.</w:t>
      </w:r>
    </w:p>
    <w:p w14:paraId="2D9BCC56" w14:textId="3EEF24C4"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E6C4814"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w:t>
      </w:r>
      <w:r w:rsidRPr="001A12CE">
        <w:rPr>
          <w:rFonts w:ascii="Verdana" w:eastAsia="Lucida Sans Unicode" w:hAnsi="Verdana" w:cs="Times New Roman"/>
          <w:sz w:val="18"/>
          <w:szCs w:val="18"/>
          <w:lang w:eastAsia="ar-SA"/>
        </w:rPr>
        <w:lastRenderedPageBreak/>
        <w:t xml:space="preserve">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A12CE">
        <w:rPr>
          <w:rFonts w:ascii="Verdana" w:eastAsia="Lucida Sans Unicode" w:hAnsi="Verdana" w:cs="Times New Roman"/>
          <w:sz w:val="18"/>
          <w:szCs w:val="18"/>
          <w:lang w:eastAsia="ar-SA"/>
        </w:rPr>
        <w:br/>
        <w:t xml:space="preserve">i osób wyznaczonych do kontaktów roboczych oraz odpowiedzialnych za koordynację </w:t>
      </w:r>
      <w:r w:rsidRPr="001A12CE">
        <w:rPr>
          <w:rFonts w:ascii="Verdana" w:eastAsia="Lucida Sans Unicode" w:hAnsi="Verdana" w:cs="Times New Roman"/>
          <w:sz w:val="18"/>
          <w:szCs w:val="18"/>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1F400D">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A12CE">
        <w:rPr>
          <w:rFonts w:ascii="Verdana" w:eastAsia="SimSun" w:hAnsi="Verdana"/>
          <w:color w:val="000000"/>
          <w:kern w:val="3"/>
          <w:sz w:val="18"/>
          <w:szCs w:val="18"/>
          <w:lang w:val="pl-PL"/>
        </w:rPr>
        <w:t>administracyjno</w:t>
      </w:r>
      <w:proofErr w:type="spellEnd"/>
      <w:r w:rsidRPr="001A12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lastRenderedPageBreak/>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§15</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§16</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§17</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741DEC33"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§18</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§19</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1A12CE"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r w:rsidR="00C77119" w:rsidRPr="001A12CE">
        <w:rPr>
          <w:rFonts w:ascii="Verdana" w:hAnsi="Verdana" w:cs="Times New Roman"/>
          <w:i/>
          <w:iCs/>
          <w:sz w:val="18"/>
          <w:szCs w:val="18"/>
          <w:lang w:val="pl-PL"/>
        </w:rPr>
        <w:t xml:space="preserve">KONTRASYGNATA </w:t>
      </w:r>
      <w:r w:rsidRPr="001A12CE">
        <w:rPr>
          <w:rFonts w:ascii="Verdana" w:hAnsi="Verdana" w:cs="Times New Roman"/>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6900EBCF" w14:textId="77777777" w:rsidR="001F2979"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4027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D0D22" w14:textId="77777777" w:rsidR="007E238E" w:rsidRDefault="007E238E">
      <w:r>
        <w:separator/>
      </w:r>
    </w:p>
  </w:endnote>
  <w:endnote w:type="continuationSeparator" w:id="0">
    <w:p w14:paraId="7AE9F886" w14:textId="77777777" w:rsidR="007E238E" w:rsidRDefault="007E2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0A18A" w14:textId="77777777" w:rsidR="007E238E" w:rsidRDefault="007E238E">
      <w:r>
        <w:separator/>
      </w:r>
    </w:p>
  </w:footnote>
  <w:footnote w:type="continuationSeparator" w:id="0">
    <w:p w14:paraId="778B1FF4" w14:textId="77777777" w:rsidR="007E238E" w:rsidRDefault="007E238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3EED42B9"/>
    <w:multiLevelType w:val="hybridMultilevel"/>
    <w:tmpl w:val="04BE5D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9"/>
  </w:num>
  <w:num w:numId="24" w16cid:durableId="1804033111">
    <w:abstractNumId w:val="19"/>
    <w:lvlOverride w:ilvl="0">
      <w:startOverride w:val="1"/>
    </w:lvlOverride>
  </w:num>
  <w:num w:numId="25" w16cid:durableId="939023695">
    <w:abstractNumId w:val="17"/>
  </w:num>
  <w:num w:numId="26" w16cid:durableId="2054764751">
    <w:abstractNumId w:val="17"/>
    <w:lvlOverride w:ilvl="0">
      <w:startOverride w:val="1"/>
    </w:lvlOverride>
  </w:num>
  <w:num w:numId="27" w16cid:durableId="747776355">
    <w:abstractNumId w:val="9"/>
  </w:num>
  <w:num w:numId="28" w16cid:durableId="1783718543">
    <w:abstractNumId w:val="15"/>
  </w:num>
  <w:num w:numId="29" w16cid:durableId="1202934299">
    <w:abstractNumId w:val="6"/>
  </w:num>
  <w:num w:numId="30" w16cid:durableId="261576570">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26B4"/>
    <w:rsid w:val="0007315E"/>
    <w:rsid w:val="000934E9"/>
    <w:rsid w:val="000936CA"/>
    <w:rsid w:val="00097182"/>
    <w:rsid w:val="000A7C88"/>
    <w:rsid w:val="000B1A00"/>
    <w:rsid w:val="000C0F66"/>
    <w:rsid w:val="000C209A"/>
    <w:rsid w:val="000C30F2"/>
    <w:rsid w:val="000D3377"/>
    <w:rsid w:val="000D3F32"/>
    <w:rsid w:val="0010214E"/>
    <w:rsid w:val="00117696"/>
    <w:rsid w:val="00140274"/>
    <w:rsid w:val="00147CBD"/>
    <w:rsid w:val="00153E7C"/>
    <w:rsid w:val="00174F08"/>
    <w:rsid w:val="001764D4"/>
    <w:rsid w:val="001934FB"/>
    <w:rsid w:val="001A12CE"/>
    <w:rsid w:val="001A5E28"/>
    <w:rsid w:val="001A6026"/>
    <w:rsid w:val="001C1C56"/>
    <w:rsid w:val="001E7B4A"/>
    <w:rsid w:val="001F2979"/>
    <w:rsid w:val="001F341B"/>
    <w:rsid w:val="001F400D"/>
    <w:rsid w:val="00204490"/>
    <w:rsid w:val="00224D41"/>
    <w:rsid w:val="002430FD"/>
    <w:rsid w:val="00261783"/>
    <w:rsid w:val="0026241A"/>
    <w:rsid w:val="00262D4C"/>
    <w:rsid w:val="00267340"/>
    <w:rsid w:val="00270BD1"/>
    <w:rsid w:val="00273122"/>
    <w:rsid w:val="00275C59"/>
    <w:rsid w:val="002B2698"/>
    <w:rsid w:val="002C1ED7"/>
    <w:rsid w:val="002E602A"/>
    <w:rsid w:val="002F1B70"/>
    <w:rsid w:val="002F7BF5"/>
    <w:rsid w:val="002F7F45"/>
    <w:rsid w:val="00312E8E"/>
    <w:rsid w:val="00330659"/>
    <w:rsid w:val="003369A0"/>
    <w:rsid w:val="00337165"/>
    <w:rsid w:val="00375F65"/>
    <w:rsid w:val="003974EB"/>
    <w:rsid w:val="003B52EF"/>
    <w:rsid w:val="003C6167"/>
    <w:rsid w:val="003F1749"/>
    <w:rsid w:val="00434027"/>
    <w:rsid w:val="00436B12"/>
    <w:rsid w:val="00436F65"/>
    <w:rsid w:val="00496551"/>
    <w:rsid w:val="004A692C"/>
    <w:rsid w:val="004C3C3F"/>
    <w:rsid w:val="004C4EC3"/>
    <w:rsid w:val="004E16E6"/>
    <w:rsid w:val="0050219D"/>
    <w:rsid w:val="00511B56"/>
    <w:rsid w:val="00512FD2"/>
    <w:rsid w:val="00523F87"/>
    <w:rsid w:val="00540BDE"/>
    <w:rsid w:val="00554D84"/>
    <w:rsid w:val="00582174"/>
    <w:rsid w:val="00593CEB"/>
    <w:rsid w:val="005C6D38"/>
    <w:rsid w:val="005D2104"/>
    <w:rsid w:val="005D28F6"/>
    <w:rsid w:val="005E3B81"/>
    <w:rsid w:val="005F6F1A"/>
    <w:rsid w:val="00614C95"/>
    <w:rsid w:val="006511C8"/>
    <w:rsid w:val="00660027"/>
    <w:rsid w:val="00663A69"/>
    <w:rsid w:val="00664A56"/>
    <w:rsid w:val="0069295B"/>
    <w:rsid w:val="00693071"/>
    <w:rsid w:val="0069339E"/>
    <w:rsid w:val="006B1B3A"/>
    <w:rsid w:val="006B733B"/>
    <w:rsid w:val="006D439A"/>
    <w:rsid w:val="006F51B5"/>
    <w:rsid w:val="006F7905"/>
    <w:rsid w:val="007101CD"/>
    <w:rsid w:val="00714F51"/>
    <w:rsid w:val="00731F6E"/>
    <w:rsid w:val="00732BB7"/>
    <w:rsid w:val="00746096"/>
    <w:rsid w:val="00760900"/>
    <w:rsid w:val="007A2EF1"/>
    <w:rsid w:val="007B00D4"/>
    <w:rsid w:val="007C1720"/>
    <w:rsid w:val="007C392B"/>
    <w:rsid w:val="007D703B"/>
    <w:rsid w:val="007E238E"/>
    <w:rsid w:val="00800261"/>
    <w:rsid w:val="00817FC6"/>
    <w:rsid w:val="00834CB0"/>
    <w:rsid w:val="008400D7"/>
    <w:rsid w:val="00841B63"/>
    <w:rsid w:val="008427BF"/>
    <w:rsid w:val="008501FB"/>
    <w:rsid w:val="008606D7"/>
    <w:rsid w:val="0086736E"/>
    <w:rsid w:val="008865BC"/>
    <w:rsid w:val="008D3AF3"/>
    <w:rsid w:val="008D61D4"/>
    <w:rsid w:val="008D6F2F"/>
    <w:rsid w:val="008E0730"/>
    <w:rsid w:val="008F6E11"/>
    <w:rsid w:val="0092337E"/>
    <w:rsid w:val="0092730E"/>
    <w:rsid w:val="00930EF2"/>
    <w:rsid w:val="009311C1"/>
    <w:rsid w:val="009561DA"/>
    <w:rsid w:val="00966026"/>
    <w:rsid w:val="0098432D"/>
    <w:rsid w:val="00990B80"/>
    <w:rsid w:val="009924EB"/>
    <w:rsid w:val="00997B0E"/>
    <w:rsid w:val="009A694A"/>
    <w:rsid w:val="009A7064"/>
    <w:rsid w:val="009B12B8"/>
    <w:rsid w:val="009B7BA6"/>
    <w:rsid w:val="009C0E4F"/>
    <w:rsid w:val="009C297A"/>
    <w:rsid w:val="009C4826"/>
    <w:rsid w:val="009E5EA8"/>
    <w:rsid w:val="009F7ECA"/>
    <w:rsid w:val="00A3613F"/>
    <w:rsid w:val="00A5493C"/>
    <w:rsid w:val="00A57131"/>
    <w:rsid w:val="00A601F8"/>
    <w:rsid w:val="00A65187"/>
    <w:rsid w:val="00A701A7"/>
    <w:rsid w:val="00A70EA7"/>
    <w:rsid w:val="00AA7F39"/>
    <w:rsid w:val="00AB22FC"/>
    <w:rsid w:val="00AB6468"/>
    <w:rsid w:val="00AD4102"/>
    <w:rsid w:val="00AE6C49"/>
    <w:rsid w:val="00AF7449"/>
    <w:rsid w:val="00B10D33"/>
    <w:rsid w:val="00B40FE0"/>
    <w:rsid w:val="00B50EE2"/>
    <w:rsid w:val="00B844F4"/>
    <w:rsid w:val="00BA1B11"/>
    <w:rsid w:val="00BA53AC"/>
    <w:rsid w:val="00BA5498"/>
    <w:rsid w:val="00BB3FA6"/>
    <w:rsid w:val="00BD0C12"/>
    <w:rsid w:val="00BD5E3D"/>
    <w:rsid w:val="00C02426"/>
    <w:rsid w:val="00C07E7C"/>
    <w:rsid w:val="00C12A61"/>
    <w:rsid w:val="00C14141"/>
    <w:rsid w:val="00C2196F"/>
    <w:rsid w:val="00C23E95"/>
    <w:rsid w:val="00C47BB8"/>
    <w:rsid w:val="00C47D8D"/>
    <w:rsid w:val="00C53A8B"/>
    <w:rsid w:val="00C63158"/>
    <w:rsid w:val="00C727A0"/>
    <w:rsid w:val="00C74D2A"/>
    <w:rsid w:val="00C77119"/>
    <w:rsid w:val="00C86C1F"/>
    <w:rsid w:val="00C923E8"/>
    <w:rsid w:val="00C93285"/>
    <w:rsid w:val="00C93478"/>
    <w:rsid w:val="00CD07CA"/>
    <w:rsid w:val="00CD12B0"/>
    <w:rsid w:val="00CF0DDB"/>
    <w:rsid w:val="00CF293B"/>
    <w:rsid w:val="00D00988"/>
    <w:rsid w:val="00D03706"/>
    <w:rsid w:val="00D12891"/>
    <w:rsid w:val="00D432AD"/>
    <w:rsid w:val="00D46DCD"/>
    <w:rsid w:val="00D62522"/>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4773F"/>
    <w:rsid w:val="00E874DC"/>
    <w:rsid w:val="00EB099D"/>
    <w:rsid w:val="00ED7A5A"/>
    <w:rsid w:val="00EE6740"/>
    <w:rsid w:val="00EF0390"/>
    <w:rsid w:val="00EF337C"/>
    <w:rsid w:val="00F157BF"/>
    <w:rsid w:val="00F449CF"/>
    <w:rsid w:val="00F65272"/>
    <w:rsid w:val="00F735E6"/>
    <w:rsid w:val="00F770CE"/>
    <w:rsid w:val="00F910AA"/>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105</TotalTime>
  <Pages>8</Pages>
  <Words>3650</Words>
  <Characters>21903</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1899-12-31T23:00:00Z</cp:lastPrinted>
  <dcterms:created xsi:type="dcterms:W3CDTF">2024-10-31T11:28:00Z</dcterms:created>
  <dcterms:modified xsi:type="dcterms:W3CDTF">2024-11-06T10:13:00Z</dcterms:modified>
</cp:coreProperties>
</file>