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C656E" w14:textId="77777777" w:rsidR="003D4CA3" w:rsidRPr="003D4CA3" w:rsidRDefault="003D4CA3" w:rsidP="003D4CA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655757-2024 - Procedura konkurencyjna</w:t>
      </w:r>
    </w:p>
    <w:p w14:paraId="15CC1A0F" w14:textId="4B695EDD" w:rsidR="003D4CA3" w:rsidRPr="003D4CA3" w:rsidRDefault="003D4CA3" w:rsidP="003D4CA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Stymulatory – Dostawy sukcesywne stymulatorów i kardiowerterów na okres</w:t>
      </w:r>
      <w:r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br/>
      </w:r>
      <w:r w:rsidRPr="003D4CA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 xml:space="preserve"> 24 miesięcy</w:t>
      </w:r>
    </w:p>
    <w:p w14:paraId="521076E8" w14:textId="77777777" w:rsidR="003D4CA3" w:rsidRPr="003D4CA3" w:rsidRDefault="003D4CA3" w:rsidP="003D4CA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211/2024 29/10/2024</w:t>
      </w:r>
    </w:p>
    <w:p w14:paraId="5CAE8ABB" w14:textId="77777777" w:rsidR="003D4CA3" w:rsidRPr="003D4CA3" w:rsidRDefault="003D4CA3" w:rsidP="003D4CA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 - Ogłoszenie o zmianie</w:t>
      </w:r>
    </w:p>
    <w:p w14:paraId="5548CD60" w14:textId="77777777" w:rsid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0D09B7" w14:textId="3816946C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23A8C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3B3BF7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069C29F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002987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E9FB56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7FFEA4F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70B069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D07F8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25D3B6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60D8BC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0B8BA2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stymulatorów i kardiowerterów na okres 24 miesięcy</w:t>
      </w:r>
    </w:p>
    <w:p w14:paraId="19CAF22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stymulatorów i kardiowerterów na okres 24 miesięcy wg formularza cenowego, zapisów formularza oceny jakościowej i zapisów SWZ</w:t>
      </w:r>
    </w:p>
    <w:p w14:paraId="19B825D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cee39bd4-37e3-4121-bd5c-1dbc6a62c8e2</w:t>
      </w:r>
    </w:p>
    <w:p w14:paraId="4890B65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126/2024</w:t>
      </w:r>
    </w:p>
    <w:p w14:paraId="72B036D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D35C7E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4341C58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D42935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1B7A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3C15E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4F22221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6B8232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CCCE60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BA1A58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358508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157FF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DB006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Zobowiązanie podmiotu udostępniającego zasoby; Oświadczenie wykonawcy dotyczące odrębnych przesłanek wykluczenia (procedura pełna); Wzór oferty elektronicznej - Formularz oferty; Formularz cenowy; Formularz cenowy szczegółowy, Formularze oceny jakościowej ; W celu potwierdzenia i weryfikacji informacji podanych w formularzach oceny jakościowej do oferty należy dołączyć materiały informacyjne w postaci: katalogów, folderów lub opisów przedmiotu zamówienia; Oświadczenie o posiadaniu wymaganych przepisami prawa dopuszczeń do obrotu (zgłoszenie, powiadomienie) na oferowany asortyment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</w:t>
      </w: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51ABF2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C94F5B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9A3AE0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758D5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5F62E5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05D363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2F4ED8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94984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10</w:t>
      </w:r>
    </w:p>
    <w:p w14:paraId="5472B31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F4D4A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10</w:t>
      </w:r>
    </w:p>
    <w:p w14:paraId="6332E5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32A337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A9CE44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FED991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916A40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4A076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1AE9C05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14850C1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4F2EC96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50F1E4A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6ADD281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14:paraId="4157E34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63B619D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5C0A36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0ECC695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2F1C2A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C6A77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314402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Kardiowerter, defibrylator ze stymulatorem, jednojamowy ICD VVI z elektrodą</w:t>
      </w:r>
    </w:p>
    <w:p w14:paraId="5AEEC90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ze stymulatorem, jednojamowy ICD VVI z elektrodą wg formularza cenowego, zapisów formularza oceny jakościowej i zapisów SWZ</w:t>
      </w:r>
    </w:p>
    <w:p w14:paraId="15A3D5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1</w:t>
      </w:r>
    </w:p>
    <w:p w14:paraId="49382C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B15AB9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9642D5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32C8E5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F5D85B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1E046F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40EC7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60175F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1179B7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1B4CF9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08BE09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134D9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38138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F70351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3EB22D8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89F4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6861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E5EE96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2C5C6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2E0877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AB8FF9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31781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D9652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90A25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5447F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EDED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BE938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B2FB94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0E3BAF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B87D4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E351E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FCB0F4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6C15B4E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17CA4F9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75C6B4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8CAD0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D6D9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6CB6C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0ABC45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5897CFE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530F1D9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5EF25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2755B6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B402C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FDB8E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BABD65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A4A2EE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F549D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F1E068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EE6CC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ED0A79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B9879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93C03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2441CA5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0AFBFC3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00896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4801E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221390B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3A3FC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529C8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FA619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7E20C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5FBCBDC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6CA21D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380E9B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928BD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80C5F4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DB0C16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0F92BC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10EE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EA3E8A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20611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DE65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2F09E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63F3273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Kardiowerter, defibrylator jednojamowy ze stymulacją typu ICD VVI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0234EE9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Kardiowerter, defibrylator jednojamowy ze stymulacją typu ICD VVI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Dx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elektrodą, kardiowerter CRTD/CRTD DX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cenowego, zapisów formularza oceny jakościowej i zapisów SWZ</w:t>
      </w:r>
    </w:p>
    <w:p w14:paraId="43B0B2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2</w:t>
      </w:r>
    </w:p>
    <w:p w14:paraId="6CBE937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62BBDE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7203A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A74116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1CDCF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8E007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B5AD8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5CEF7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E778F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E19A3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8B4A9C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5E1153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6F809D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9D762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7CAD7A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BBF72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AA287E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451D7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E88F31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6E299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E244C1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1885E0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78D2C6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DED6C2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85AA38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4054F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707BF2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F3C08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D120F6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E665B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DA1D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9BBB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470238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0D108B4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EBAE4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2DEC7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7A956C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672A4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72CE38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7021489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7EAE2E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0FC98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DB230E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80BF6D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09BB3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6146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CDED00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ADE571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EC08F1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3EF9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6E3F21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CBE5F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427E7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4FF967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2E0956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73F532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366FBC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70D6DD7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DFBBB1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D45EBB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E710E3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23B576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994FB3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</w:t>
      </w: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375221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A9113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071E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03AA57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4EBB77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EAA1F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153F74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D42B01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269626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21862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224A94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37F3FE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Kardiowerter, defibrylator dwujamowy ze stymulacją typu ICD DDD, z elektrodami</w:t>
      </w:r>
    </w:p>
    <w:p w14:paraId="63C3F1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Kardiowerter, defibrylator dwujamowy ze stymulacją typu ICD DDD, z elektrodami wg formularza cenowego, zapisów formularza oceny jakościowej i zapisów SWZ</w:t>
      </w:r>
    </w:p>
    <w:p w14:paraId="6F1511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3</w:t>
      </w:r>
    </w:p>
    <w:p w14:paraId="165E453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991E96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B4FF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3B5B44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3CD10C2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ACC65F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E70DC9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ACAA2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B8DFB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16A378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2E139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5553BC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1E2F54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AE91A5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BA411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04B1CD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C9F4A1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5EB0FB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5C7409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804C70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A5434F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B8148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B9677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8C236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A3BF9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DFB079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125FC5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F1AA4E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C35464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2D5DE2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B80EC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1CB4C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614F01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2EF06D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58A706D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ABD8F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52DE98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D6511B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964CD4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1B24012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F4BE46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86B4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D179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219E9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CED7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43CD3B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91F7E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6E13C0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9C7C4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C6C60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7A7411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678438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C372C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3B1702E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7CD6294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F9B9A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D54B62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05DCD8A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46F3F8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AE4E9D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AECE2F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CCBAD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D60D3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AC70A0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0D83D6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B78AB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3651EF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054DA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250F45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6BA926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E8EAD9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A65A9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52BB9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F2D7B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A4B1F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Kardiowerter z funkcją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</w:t>
      </w:r>
    </w:p>
    <w:p w14:paraId="4EFB309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Kardiowerter z funkcją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CRTD z kompletem elektrod sterydowych wg formularza cenowego, zapisów formularza oceny jakościowej i zapisów SWZ</w:t>
      </w:r>
    </w:p>
    <w:p w14:paraId="1585111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4</w:t>
      </w:r>
    </w:p>
    <w:p w14:paraId="2CED643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A2A690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0CCD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E3DF0C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33182200 Urządzenia do stymulacji pracy serca</w:t>
      </w:r>
    </w:p>
    <w:p w14:paraId="094BCF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C58B27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1C452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3AC6A0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6CD57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468CF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9B1CA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4A5FCB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DDDDF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9917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C27BAB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B327B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AB813B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2D870B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695A2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8B34D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1A58A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6C3E19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B1F99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DC0848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DA9CA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5C1A9F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A2F8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415935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AC2D8A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FFE93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723ED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DE260A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0A3B62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238EA4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25B92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E1192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326BE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068DB0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1A6562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754528F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941DB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E91B82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75350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2356A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644E93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CB43F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FA8B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BB985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35FA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CB04A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37E945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A0DE2B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1BF4BC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72CB5E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7F04613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61255B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86F4C7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10D606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DBD200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B8274C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6C6ADA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F0135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C6ECBD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18FBF1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2A1CAA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E8AD5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04F4E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D82970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5E8D94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0E495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35AFF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AB833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DE453E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6B73131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38AFDF4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Stymulator z opcją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</w:t>
      </w:r>
    </w:p>
    <w:p w14:paraId="4E1567C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z opcją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resynchronizacji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CRTP z kompletem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elekrod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sterydowych wg formularza cenowego, zapisów formularza oceny jakościowej i zapisów SWZ</w:t>
      </w:r>
    </w:p>
    <w:p w14:paraId="263A437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5</w:t>
      </w:r>
    </w:p>
    <w:p w14:paraId="243AD2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FA54B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4C327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383E1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11B3E4A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57F7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B01DE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78F9B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11D68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460A1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24B4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D3F32A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C87497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D1982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A73B1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932A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D0DEC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FFB0C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72D30B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BB18F7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5DA165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98957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AAC0D5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587B0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1908A1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10DD67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AE96B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7D65F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61C137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E2405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F361E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FFBE7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B3BF76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468F58E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0453579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C53E7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D24FE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504D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7C389C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2388842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741F0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7A4266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620FE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0095D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15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4E006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5728C1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675474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C3CC25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1F76E7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56EC8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BC000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5B083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569B0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0886BAE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33BD1BD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8E0E9F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77D1FD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463B7D6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346D3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F3645D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02221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87B317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925BC4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7B5016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602BD4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22535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88AD29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0BF047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B1C0A6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DC6CB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E8C447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62C1C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9C50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BD19B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034F21B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Stymulator jednojamowy PM VVI</w:t>
      </w:r>
    </w:p>
    <w:p w14:paraId="0DCCE4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Stymulator jednojamowy PM VVI wg formularza cenowego, zapisów formularza oceny jakościowej i zapisów SWZ</w:t>
      </w:r>
    </w:p>
    <w:p w14:paraId="085416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6</w:t>
      </w:r>
    </w:p>
    <w:p w14:paraId="1D01E45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A192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D8121B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DF73D5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00F87CD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7D8DB0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5568B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45009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3463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2DE782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B4E67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5F9F25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0D3CE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9865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96822C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B0BB0F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90F12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808E4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DF389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18A1F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AF17D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D5BA1E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5E04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E3C6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4DFF5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84A4D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5847DD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6DD1B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B7CA2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765A33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34126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B20E6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5AE0106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60E1926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8B9B36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725908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7255CE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6A2B6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770F5F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23D009A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F0FC0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5172B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AA8C0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6CBCA0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13542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7911B1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4C8110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A42EA3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41F958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B7035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A0861D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9E86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29F2B8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2F5487A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58E49C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5674A6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69F6AD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5CD20D1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14C657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ADCB48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007AC3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6780E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AC897C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C7364D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1EF705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B52E8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6C65C4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2CF50A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6562BD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DD167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B3F65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0FE9EB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46134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5D9F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3FB4012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7. Stymulator dwujamowy PM DDD MRI z kompletem elektrod sterydowych z opcją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</w:p>
    <w:p w14:paraId="779DA60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Stymulator dwujamowy PM DDD MRI z kompletem elektrod sterydowych z opcją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ProMRI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wg formularza cenowego, zapisów formularza oceny jakościowej i zapisów SWZ</w:t>
      </w:r>
    </w:p>
    <w:p w14:paraId="75F88CA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7</w:t>
      </w:r>
    </w:p>
    <w:p w14:paraId="5B39B32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F9B6F3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90718E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523F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2E5C55C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5328B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C4E50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6C31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8A3BD9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CABE30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305ED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FB3A19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5.1.6.</w:t>
      </w:r>
    </w:p>
    <w:p w14:paraId="794B1A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3A5DB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72A214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64C6F6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5B64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18C8D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FDEB7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E2715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C6F4C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4CFDAA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505067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D631D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41DA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9793C6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B0FD23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900D07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F4B27F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4855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EFBF03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23A3D2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4F48C13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3529D9E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2198B10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9CD4C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0B826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96461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180CB62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3AB5CEE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6BCFB66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A9688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BFEAD8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453DB8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19887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94D61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E6AF5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2E154C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7F1F2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DAFD7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83B07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BA69B6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A3F7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1A6D624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71600E9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D1BA32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84FA8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22FB391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ACA663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1BF7E8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A64FBC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F1AA2E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BE873E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B4162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C3965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6B40D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9A3BC5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97D4AF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B0EAC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C2B84F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C9A072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C1209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3E532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009A5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7D29F1F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Zestawy do wprowadzania elektrod</w:t>
      </w:r>
    </w:p>
    <w:p w14:paraId="4D33E0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Zestawy do wprowadzania elektrod wg formularza cenowego, zapisów formularza oceny jakościowej i zapisów SWZ</w:t>
      </w:r>
    </w:p>
    <w:p w14:paraId="5A3D42F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8</w:t>
      </w:r>
    </w:p>
    <w:p w14:paraId="7B3E428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8B6E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2BE00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C3F3E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613B23D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DB3A7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95E99A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D39A53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84DB8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E6464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23A84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9FC71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4A9B1C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15445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3EB371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1AD286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F3AFF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1B35C1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8E0035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4EC200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195921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119B1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877F0C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5C4B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BBBB0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661B3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A2EBFD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E831B3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6B7BA9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17EE44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C07C6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14DF62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66E8C2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0A7314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7BE6A7D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AC1395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C2C4C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0318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59D9422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7ECBF2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12380B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0D4FA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B4D66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3917A6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1133D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1FF37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6F25C9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AD67C1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162A45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487E4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21DC6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1187D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94B69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492DB23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791BEA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F5E75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AB91C5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2A82369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074FCD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313E67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7C7B4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933BA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A6437C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</w:t>
      </w: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1BBC8E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16D4A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2E9E8C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2951FA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DEAE91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FDA28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51E1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4D62A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BCD8DF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0ADE1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5F8200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6AF0B0E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Zestaw do stymulacji lewej odnogi Pęczka-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</w:t>
      </w:r>
    </w:p>
    <w:p w14:paraId="2EBFBF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Zestaw do stymulacji lewej odnogi Pęczka-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Hisa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LBBAP wg formularza cenowego, zapisów formularza oceny jakościowej i zapisów SWZ</w:t>
      </w:r>
    </w:p>
    <w:p w14:paraId="0D2AF76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9</w:t>
      </w:r>
    </w:p>
    <w:p w14:paraId="4461B9B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1E0A5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F7F0D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835274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7A31022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52D25F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016D97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7A258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3AE8C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101AC6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3EF00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18A76C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7FBD2B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D06E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133EB9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E312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552F70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ADB0ED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D47B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2888AB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B3D25E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3E3EFF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A7936B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35B4F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26D674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2054D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656325C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7AD183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685BB8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37939C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AAAFE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2A3F1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7EC3A5A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32B6F65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30167A5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960680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28370C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8AE1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25FCCFB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6EB8ACE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3DCE714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DBF2A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F9C0C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6625C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0C525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63E8AA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593EB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2C7F8D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CA1AAA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1C364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5C78A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8D4D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D76FA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3EE310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27EF10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969BB8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4CED7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0A3D93A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756C08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24670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91B1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951087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4BF14A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18806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A6CB4C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75F52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0EF7E0D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6790FD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626BD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D13B0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D16BE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25754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E33EB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E8FFE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20AE985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Wszczepialny rejestrator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arytmi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kompletnym zestawem do implantacji</w:t>
      </w:r>
    </w:p>
    <w:p w14:paraId="6516FD6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Wszczepialny rejestrator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arytmi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kompletnym zestawem do implantacji wg formularza cenowego, zapisów formularza oceny jakościowej i zapisów SWZ</w:t>
      </w:r>
    </w:p>
    <w:p w14:paraId="3E0409F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zadanie 10</w:t>
      </w:r>
    </w:p>
    <w:p w14:paraId="3BFE653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7E338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98B39C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D35481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33158210 Stymulatory</w:t>
      </w:r>
    </w:p>
    <w:p w14:paraId="201A58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BFBD9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FD9423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CCD20B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6C572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B57809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ED78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F2917D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685633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63CC87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4E45F7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83036D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CB3EC3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7A7A7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EB8D1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346B37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A5F9BB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0E4CFB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502317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31929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D10F8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74CBC9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EC39C9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271A5B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CEE50B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D9A649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7123AA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16179F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3914D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7846C94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30</w:t>
      </w:r>
    </w:p>
    <w:p w14:paraId="4EA3F6B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3DA3F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C8763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6B6E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dostawy/uzupełnienia banku</w:t>
      </w:r>
    </w:p>
    <w:p w14:paraId="036F8C0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uzupełnienia banku - najkrótszy</w:t>
      </w:r>
    </w:p>
    <w:p w14:paraId="695C62F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184D062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DF0F18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F6DFA0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91E4E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B4F66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B5CEE8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38BF6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714FD4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45AB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E20EE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6258E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FA985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B2774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wysokość wadium zgodnie z SWZ.</w:t>
      </w:r>
    </w:p>
    <w:p w14:paraId="0196B1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08/11/2024 08:00:00 (UTC+1)</w:t>
      </w:r>
    </w:p>
    <w:p w14:paraId="0D21FCF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BF1689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7455EC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08/11/2024 08:30:00 (UTC+1)</w:t>
      </w:r>
    </w:p>
    <w:p w14:paraId="2B52B1B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E78B21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755ED5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67DC35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BAEF8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B84574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F15FA7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368AD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78106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519F3C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FAA8B5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AF4A5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C4A48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E7D7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63321E3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41E0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8. Organizacje</w:t>
      </w:r>
    </w:p>
    <w:p w14:paraId="5945840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AE67C4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73A55B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3F6D72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FA890D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0C95F3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2857D73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CE939D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A5BEE0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C759F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D3F16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7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AE133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1C7A930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25673CE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49816B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0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9ACA8D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FD761E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4D3D48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1D8D115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7DE14D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DD2295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289A38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55394F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128590D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912067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38E907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F4A116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789ADB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1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7DB6DC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2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8101D27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D3B262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134715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3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3ED5DD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4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435DA4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10368E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ADC25A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3A9E7428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BDAE43E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77303D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266A5A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56EE802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16B7AC7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F5F351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22842BC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390B0F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5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0E1994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9C1C5F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6" w:history="1">
        <w:r w:rsidRPr="003D4CA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9D506D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B17A955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05C8107A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596431-2024</w:t>
      </w:r>
    </w:p>
    <w:p w14:paraId="672CCFB1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Korekta publikującego</w:t>
      </w:r>
    </w:p>
    <w:p w14:paraId="3D289C0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zmiana terminu składania i otwarcia ofert</w:t>
      </w:r>
    </w:p>
    <w:p w14:paraId="59F7AE5C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0DE8E12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3A11836F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CEC080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fd0d5181-f938-4a17-831d-0a95f1b6c276 - 01</w:t>
      </w:r>
    </w:p>
    <w:p w14:paraId="15FBB73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4AFF92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DF5BD36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768801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25/10/2024 08:19:10 (UTC)</w:t>
      </w:r>
    </w:p>
    <w:p w14:paraId="7F0679B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6779A60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256A2054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73670CFB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655757-2024</w:t>
      </w:r>
    </w:p>
    <w:p w14:paraId="5369EA8D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211/2024</w:t>
      </w:r>
    </w:p>
    <w:p w14:paraId="2157F652" w14:textId="77777777" w:rsidR="003D4CA3" w:rsidRPr="003D4CA3" w:rsidRDefault="003D4CA3" w:rsidP="003D4CA3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D4CA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29/10/2024</w:t>
      </w:r>
    </w:p>
    <w:p w14:paraId="40058093" w14:textId="77777777" w:rsidR="003D4CA3" w:rsidRP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9C35741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DDD72AD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539DDAD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B30B30A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85C913E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599E788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1522751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7290F25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ADDA1CC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05DDF1C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DC2D5C4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96EF5B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1470CF8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09A8F33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CB05410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2717B7F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99412CD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7A62969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F584455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421F09C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E741D8E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81DB7A7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E2DEBF0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3666AE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738FBDC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9C16BF0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FE9050C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0C44DD7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38BA90B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489371B" w14:textId="77777777" w:rsid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E225734" w14:textId="52E4A98E" w:rsidR="003D4CA3" w:rsidRP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3D4CA3">
        <w:rPr>
          <w:rFonts w:ascii="Lato" w:hAnsi="Lato" w:cs="Lucida Sans Unicode"/>
          <w:sz w:val="18"/>
          <w:szCs w:val="18"/>
        </w:rPr>
        <w:t>Wyk. w 1 egz. na 1</w:t>
      </w:r>
      <w:r>
        <w:rPr>
          <w:rFonts w:ascii="Lato" w:hAnsi="Lato" w:cs="Lucida Sans Unicode"/>
          <w:sz w:val="18"/>
          <w:szCs w:val="18"/>
        </w:rPr>
        <w:t>1</w:t>
      </w:r>
      <w:r w:rsidRPr="003D4CA3">
        <w:rPr>
          <w:rFonts w:ascii="Lato" w:hAnsi="Lato" w:cs="Lucida Sans Unicode"/>
          <w:sz w:val="18"/>
          <w:szCs w:val="18"/>
        </w:rPr>
        <w:t xml:space="preserve"> ark.</w:t>
      </w:r>
    </w:p>
    <w:p w14:paraId="76782A86" w14:textId="77777777" w:rsidR="003D4CA3" w:rsidRP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3D4CA3">
        <w:rPr>
          <w:rFonts w:ascii="Lato" w:hAnsi="Lato" w:cs="Lucida Sans Unicode"/>
          <w:sz w:val="18"/>
          <w:szCs w:val="18"/>
        </w:rPr>
        <w:t>Egz. 1 - biuro przepustek T2612 B5</w:t>
      </w:r>
    </w:p>
    <w:p w14:paraId="7B043F34" w14:textId="77777777" w:rsidR="003D4CA3" w:rsidRPr="003D4CA3" w:rsidRDefault="003D4CA3" w:rsidP="003D4CA3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3D4CA3"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37" w:history="1">
        <w:r w:rsidRPr="003D4CA3">
          <w:rPr>
            <w:rFonts w:ascii="Lato" w:hAnsi="Lato" w:cs="Lucida Sans Unicode"/>
            <w:color w:val="0000FF"/>
            <w:sz w:val="18"/>
            <w:szCs w:val="18"/>
            <w:u w:val="single"/>
          </w:rPr>
          <w:t>bbaranowska@10wsk.mil.pl</w:t>
        </w:r>
      </w:hyperlink>
      <w:r w:rsidRPr="003D4CA3">
        <w:rPr>
          <w:rFonts w:ascii="Lato" w:hAnsi="Lato" w:cs="Lucida Sans Unicode"/>
          <w:sz w:val="18"/>
          <w:szCs w:val="18"/>
        </w:rPr>
        <w:t xml:space="preserve"> </w:t>
      </w:r>
    </w:p>
    <w:p w14:paraId="6CF996B7" w14:textId="01DA8B17" w:rsidR="003D4CA3" w:rsidRPr="003D4CA3" w:rsidRDefault="003D4CA3" w:rsidP="003D4CA3">
      <w:pPr>
        <w:spacing w:after="0" w:line="240" w:lineRule="auto"/>
        <w:ind w:left="108" w:hanging="108"/>
        <w:rPr>
          <w:i/>
          <w:iCs/>
        </w:rPr>
      </w:pPr>
      <w:r w:rsidRPr="003D4CA3">
        <w:rPr>
          <w:rFonts w:ascii="Lato" w:hAnsi="Lato" w:cs="Lucida Sans Unicode"/>
          <w:sz w:val="18"/>
          <w:szCs w:val="18"/>
        </w:rPr>
        <w:t>Data: 2024-10-</w:t>
      </w:r>
      <w:r>
        <w:rPr>
          <w:rFonts w:ascii="Lato" w:hAnsi="Lato" w:cs="Lucida Sans Unicode"/>
          <w:sz w:val="18"/>
          <w:szCs w:val="18"/>
        </w:rPr>
        <w:t>29</w:t>
      </w:r>
    </w:p>
    <w:p w14:paraId="573FEC33" w14:textId="77777777" w:rsidR="00CA5181" w:rsidRPr="003D4CA3" w:rsidRDefault="00CA5181" w:rsidP="003D4CA3">
      <w:pPr>
        <w:jc w:val="both"/>
        <w:rPr>
          <w:rFonts w:ascii="Arial Narrow" w:hAnsi="Arial Narrow"/>
        </w:rPr>
      </w:pPr>
    </w:p>
    <w:sectPr w:rsidR="00CA5181" w:rsidRPr="003D4CA3">
      <w:headerReference w:type="default" r:id="rId38"/>
      <w:footerReference w:type="default" r:id="rId3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956DA" w14:textId="77777777" w:rsidR="00A946B4" w:rsidRDefault="00A946B4" w:rsidP="003D4CA3">
      <w:pPr>
        <w:spacing w:after="0" w:line="240" w:lineRule="auto"/>
      </w:pPr>
      <w:r>
        <w:separator/>
      </w:r>
    </w:p>
  </w:endnote>
  <w:endnote w:type="continuationSeparator" w:id="0">
    <w:p w14:paraId="43678150" w14:textId="77777777" w:rsidR="00A946B4" w:rsidRDefault="00A946B4" w:rsidP="003D4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636762"/>
      <w:docPartObj>
        <w:docPartGallery w:val="Page Numbers (Bottom of Page)"/>
        <w:docPartUnique/>
      </w:docPartObj>
    </w:sdtPr>
    <w:sdtContent>
      <w:p w14:paraId="6EC51DA8" w14:textId="42C984D3" w:rsidR="003D4CA3" w:rsidRDefault="003D4C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536C39" w14:textId="77777777" w:rsidR="003D4CA3" w:rsidRDefault="003D4C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556C9A" w14:textId="77777777" w:rsidR="00A946B4" w:rsidRDefault="00A946B4" w:rsidP="003D4CA3">
      <w:pPr>
        <w:spacing w:after="0" w:line="240" w:lineRule="auto"/>
      </w:pPr>
      <w:r>
        <w:separator/>
      </w:r>
    </w:p>
  </w:footnote>
  <w:footnote w:type="continuationSeparator" w:id="0">
    <w:p w14:paraId="0703D172" w14:textId="77777777" w:rsidR="00A946B4" w:rsidRDefault="00A946B4" w:rsidP="003D4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C1FE4" w14:textId="14603F4E" w:rsidR="003D4CA3" w:rsidRPr="003D4CA3" w:rsidRDefault="003D4CA3" w:rsidP="003D4CA3">
    <w:pPr>
      <w:pStyle w:val="Nagwek"/>
      <w:jc w:val="right"/>
      <w:rPr>
        <w:b/>
        <w:bCs/>
      </w:rPr>
    </w:pPr>
    <w:r>
      <w:rPr>
        <w:b/>
        <w:bCs/>
      </w:rPr>
      <w:t>Sprawa 126/2024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28"/>
    <w:rsid w:val="003D4CA3"/>
    <w:rsid w:val="00544228"/>
    <w:rsid w:val="008C491C"/>
    <w:rsid w:val="00974688"/>
    <w:rsid w:val="00A946B4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2A1D0"/>
  <w15:chartTrackingRefBased/>
  <w15:docId w15:val="{D88CD46B-18AB-4569-A389-EF021880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3D4CA3"/>
  </w:style>
  <w:style w:type="paragraph" w:customStyle="1" w:styleId="msonormal0">
    <w:name w:val="msonormal"/>
    <w:basedOn w:val="Normalny"/>
    <w:rsid w:val="003D4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D4CA3"/>
  </w:style>
  <w:style w:type="character" w:customStyle="1" w:styleId="label">
    <w:name w:val="label"/>
    <w:basedOn w:val="Domylnaczcionkaakapitu"/>
    <w:rsid w:val="003D4CA3"/>
  </w:style>
  <w:style w:type="character" w:customStyle="1" w:styleId="data">
    <w:name w:val="data"/>
    <w:basedOn w:val="Domylnaczcionkaakapitu"/>
    <w:rsid w:val="003D4CA3"/>
  </w:style>
  <w:style w:type="character" w:styleId="Hipercze">
    <w:name w:val="Hyperlink"/>
    <w:basedOn w:val="Domylnaczcionkaakapitu"/>
    <w:uiPriority w:val="99"/>
    <w:semiHidden/>
    <w:unhideWhenUsed/>
    <w:rsid w:val="003D4CA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D4CA3"/>
    <w:rPr>
      <w:color w:val="800080"/>
      <w:u w:val="single"/>
    </w:rPr>
  </w:style>
  <w:style w:type="character" w:customStyle="1" w:styleId="line">
    <w:name w:val="line"/>
    <w:basedOn w:val="Domylnaczcionkaakapitu"/>
    <w:rsid w:val="003D4CA3"/>
  </w:style>
  <w:style w:type="paragraph" w:styleId="Nagwek">
    <w:name w:val="header"/>
    <w:basedOn w:val="Normalny"/>
    <w:link w:val="NagwekZnak"/>
    <w:uiPriority w:val="99"/>
    <w:unhideWhenUsed/>
    <w:rsid w:val="003D4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4CA3"/>
  </w:style>
  <w:style w:type="paragraph" w:styleId="Stopka">
    <w:name w:val="footer"/>
    <w:basedOn w:val="Normalny"/>
    <w:link w:val="StopkaZnak"/>
    <w:uiPriority w:val="99"/>
    <w:unhideWhenUsed/>
    <w:rsid w:val="003D4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5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://www.10wsk.mil.pl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mailto:odwolania@uzp.gov.pl" TargetMode="External"/><Relationship Id="rId37" Type="http://schemas.openxmlformats.org/officeDocument/2006/relationships/hyperlink" Target="mailto:bbaranowska@10wsk.mil.pl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bbaranowska@10wsk.mil.pl" TargetMode="External"/><Relationship Id="rId36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uzp.gov.pl/ki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7744</Words>
  <Characters>46470</Characters>
  <Application>Microsoft Office Word</Application>
  <DocSecurity>0</DocSecurity>
  <Lines>387</Lines>
  <Paragraphs>108</Paragraphs>
  <ScaleCrop>false</ScaleCrop>
  <Company/>
  <LinksUpToDate>false</LinksUpToDate>
  <CharactersWithSpaces>54106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2024-10-29T08:13:00Z</cp:lastPrinted>
  <dcterms:created xsi:type="dcterms:W3CDTF">2024-10-29T08:08:00Z</dcterms:created>
  <dcterms:modified xsi:type="dcterms:W3CDTF">2024-10-29T08:13:00Z</dcterms:modified>
</cp:coreProperties>
</file>