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03A0B" w14:textId="6422A6D1" w:rsidR="00FB7F50" w:rsidRPr="00C333D1" w:rsidRDefault="00B30D7D" w:rsidP="00CE55D6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333D1">
        <w:rPr>
          <w:rFonts w:ascii="Verdana" w:hAnsi="Verdana"/>
          <w:sz w:val="18"/>
          <w:szCs w:val="18"/>
        </w:rPr>
        <w:t>Kraków</w:t>
      </w:r>
      <w:r w:rsidR="00FB7F50" w:rsidRPr="00C333D1">
        <w:rPr>
          <w:rFonts w:ascii="Verdana" w:hAnsi="Verdana"/>
          <w:sz w:val="18"/>
          <w:szCs w:val="18"/>
        </w:rPr>
        <w:t xml:space="preserve"> dnia: </w:t>
      </w:r>
      <w:r w:rsidRPr="00C333D1">
        <w:rPr>
          <w:rFonts w:ascii="Verdana" w:hAnsi="Verdana"/>
          <w:sz w:val="18"/>
          <w:szCs w:val="18"/>
        </w:rPr>
        <w:t>2024-10-2</w:t>
      </w:r>
      <w:r w:rsidR="00C33E8A">
        <w:rPr>
          <w:rFonts w:ascii="Verdana" w:hAnsi="Verdana"/>
          <w:sz w:val="18"/>
          <w:szCs w:val="18"/>
        </w:rPr>
        <w:t>8</w:t>
      </w:r>
    </w:p>
    <w:p w14:paraId="55FF89E4" w14:textId="77777777" w:rsidR="00B30D7D" w:rsidRPr="00C333D1" w:rsidRDefault="00B30D7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333D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759DE1F" w14:textId="77777777" w:rsidR="00B30D7D" w:rsidRPr="00C333D1" w:rsidRDefault="00B30D7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333D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DAB337C" w14:textId="77777777" w:rsidR="00FB7F50" w:rsidRPr="00C333D1" w:rsidRDefault="00B30D7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333D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BE30F4A" w14:textId="77777777" w:rsidR="00FB7F50" w:rsidRPr="00C333D1" w:rsidRDefault="00B30D7D" w:rsidP="00FB7F50">
      <w:pPr>
        <w:rPr>
          <w:rFonts w:ascii="Verdana" w:hAnsi="Verdana"/>
          <w:sz w:val="18"/>
          <w:szCs w:val="18"/>
        </w:rPr>
      </w:pPr>
      <w:r w:rsidRPr="00C333D1">
        <w:rPr>
          <w:rFonts w:ascii="Verdana" w:hAnsi="Verdana"/>
          <w:sz w:val="18"/>
          <w:szCs w:val="18"/>
        </w:rPr>
        <w:t>Al. Mickiewicza</w:t>
      </w:r>
      <w:r w:rsidR="00FB7F50" w:rsidRPr="00C333D1">
        <w:rPr>
          <w:rFonts w:ascii="Verdana" w:hAnsi="Verdana"/>
          <w:sz w:val="18"/>
          <w:szCs w:val="18"/>
        </w:rPr>
        <w:t xml:space="preserve"> </w:t>
      </w:r>
      <w:r w:rsidRPr="00C333D1">
        <w:rPr>
          <w:rFonts w:ascii="Verdana" w:hAnsi="Verdana"/>
          <w:sz w:val="18"/>
          <w:szCs w:val="18"/>
        </w:rPr>
        <w:t>30</w:t>
      </w:r>
    </w:p>
    <w:p w14:paraId="20CE4B4C" w14:textId="77777777" w:rsidR="00FB7F50" w:rsidRPr="00C333D1" w:rsidRDefault="00B30D7D" w:rsidP="00FB7F50">
      <w:pPr>
        <w:rPr>
          <w:rFonts w:ascii="Verdana" w:hAnsi="Verdana"/>
          <w:sz w:val="18"/>
          <w:szCs w:val="18"/>
        </w:rPr>
      </w:pPr>
      <w:r w:rsidRPr="00C333D1">
        <w:rPr>
          <w:rFonts w:ascii="Verdana" w:hAnsi="Verdana"/>
          <w:sz w:val="18"/>
          <w:szCs w:val="18"/>
        </w:rPr>
        <w:t>30-059</w:t>
      </w:r>
      <w:r w:rsidR="00FB7F50" w:rsidRPr="00C333D1">
        <w:rPr>
          <w:rFonts w:ascii="Verdana" w:hAnsi="Verdana"/>
          <w:sz w:val="18"/>
          <w:szCs w:val="18"/>
        </w:rPr>
        <w:t xml:space="preserve"> </w:t>
      </w:r>
      <w:r w:rsidRPr="00C333D1">
        <w:rPr>
          <w:rFonts w:ascii="Verdana" w:hAnsi="Verdana"/>
          <w:sz w:val="18"/>
          <w:szCs w:val="18"/>
        </w:rPr>
        <w:t>Kraków</w:t>
      </w:r>
    </w:p>
    <w:p w14:paraId="252B6C0B" w14:textId="77777777" w:rsidR="008642B3" w:rsidRPr="00C333D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333D1">
        <w:rPr>
          <w:rFonts w:ascii="Verdana" w:hAnsi="Verdana"/>
          <w:sz w:val="18"/>
          <w:szCs w:val="18"/>
        </w:rPr>
        <w:t>OGŁOSZENIE</w:t>
      </w:r>
    </w:p>
    <w:p w14:paraId="0DDC95C6" w14:textId="77777777" w:rsidR="008642B3" w:rsidRPr="00C333D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333D1">
        <w:rPr>
          <w:rFonts w:ascii="Verdana" w:hAnsi="Verdana"/>
          <w:b/>
          <w:sz w:val="18"/>
          <w:szCs w:val="18"/>
        </w:rPr>
        <w:t xml:space="preserve">o </w:t>
      </w:r>
      <w:r w:rsidR="0054734E" w:rsidRPr="00C333D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30D7D" w:rsidRPr="00C333D1" w14:paraId="5C2EEFC6" w14:textId="77777777" w:rsidTr="00241B2F">
        <w:trPr>
          <w:trHeight w:val="638"/>
        </w:trPr>
        <w:tc>
          <w:tcPr>
            <w:tcW w:w="959" w:type="dxa"/>
            <w:shd w:val="clear" w:color="auto" w:fill="auto"/>
          </w:tcPr>
          <w:p w14:paraId="626A941C" w14:textId="77777777" w:rsidR="00B30D7D" w:rsidRPr="00C333D1" w:rsidRDefault="00B30D7D" w:rsidP="00241B2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333D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C0E571" w14:textId="77777777" w:rsidR="00B30D7D" w:rsidRPr="00C333D1" w:rsidRDefault="00B30D7D" w:rsidP="00241B2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333D1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C333D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333D1">
              <w:rPr>
                <w:rFonts w:ascii="Verdana" w:hAnsi="Verdana"/>
                <w:sz w:val="18"/>
                <w:szCs w:val="18"/>
              </w:rPr>
              <w:t>pn.</w:t>
            </w:r>
            <w:r w:rsidRPr="00C333D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333D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333D1">
              <w:rPr>
                <w:rFonts w:ascii="Verdana" w:hAnsi="Verdana"/>
                <w:b/>
                <w:bCs/>
                <w:sz w:val="18"/>
                <w:szCs w:val="18"/>
              </w:rPr>
              <w:t>dostawa serwera pamięci masowej dla CRI - DE-dzp.272-441/24</w:t>
            </w:r>
            <w:r w:rsidRPr="00C333D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333D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333D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333D1">
              <w:rPr>
                <w:rFonts w:ascii="Verdana" w:hAnsi="Verdana"/>
                <w:b/>
                <w:sz w:val="18"/>
                <w:szCs w:val="18"/>
              </w:rPr>
              <w:t xml:space="preserve"> DE-dzp.272-441/24</w:t>
            </w:r>
            <w:r w:rsidRPr="00C333D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FB162F6" w14:textId="77777777" w:rsidR="008642B3" w:rsidRPr="00C333D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333D1">
        <w:rPr>
          <w:rFonts w:ascii="Verdana" w:hAnsi="Verdana"/>
          <w:sz w:val="18"/>
          <w:szCs w:val="18"/>
        </w:rPr>
        <w:t xml:space="preserve">Zamawiający, </w:t>
      </w:r>
      <w:r w:rsidR="00CC324B" w:rsidRPr="00C333D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333D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333D1">
        <w:rPr>
          <w:rFonts w:ascii="Verdana" w:hAnsi="Verdana"/>
          <w:sz w:val="18"/>
          <w:szCs w:val="18"/>
        </w:rPr>
        <w:t xml:space="preserve">ust. 1 pkt. 1 i </w:t>
      </w:r>
      <w:r w:rsidRPr="00C333D1">
        <w:rPr>
          <w:rFonts w:ascii="Verdana" w:hAnsi="Verdana"/>
          <w:sz w:val="18"/>
          <w:szCs w:val="18"/>
        </w:rPr>
        <w:t xml:space="preserve">ust. </w:t>
      </w:r>
      <w:r w:rsidR="00A17CDB" w:rsidRPr="00C333D1">
        <w:rPr>
          <w:rFonts w:ascii="Verdana" w:hAnsi="Verdana"/>
          <w:sz w:val="18"/>
          <w:szCs w:val="18"/>
        </w:rPr>
        <w:t>2</w:t>
      </w:r>
      <w:r w:rsidRPr="00C333D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333D1">
        <w:rPr>
          <w:rFonts w:ascii="Verdana" w:hAnsi="Verdana"/>
          <w:sz w:val="18"/>
          <w:szCs w:val="18"/>
        </w:rPr>
        <w:t xml:space="preserve"> </w:t>
      </w:r>
      <w:r w:rsidR="00CC1A8E" w:rsidRPr="00C333D1">
        <w:rPr>
          <w:rFonts w:ascii="Verdana" w:hAnsi="Verdana"/>
          <w:sz w:val="18"/>
          <w:szCs w:val="18"/>
        </w:rPr>
        <w:t xml:space="preserve">(Dz.U.2024.1320 t.j. ze zm.) </w:t>
      </w:r>
      <w:r w:rsidRPr="00C333D1">
        <w:rPr>
          <w:rFonts w:ascii="Verdana" w:hAnsi="Verdana"/>
          <w:sz w:val="18"/>
          <w:szCs w:val="18"/>
        </w:rPr>
        <w:t>zwanej dalej „ustawą Pzp”</w:t>
      </w:r>
      <w:r w:rsidR="00D26ED6" w:rsidRPr="00C333D1">
        <w:rPr>
          <w:rFonts w:ascii="Verdana" w:hAnsi="Verdana"/>
          <w:sz w:val="18"/>
          <w:szCs w:val="18"/>
        </w:rPr>
        <w:t xml:space="preserve">, </w:t>
      </w:r>
      <w:r w:rsidRPr="00C333D1">
        <w:rPr>
          <w:rFonts w:ascii="Verdana" w:hAnsi="Verdana"/>
          <w:sz w:val="18"/>
          <w:szCs w:val="18"/>
        </w:rPr>
        <w:t>informuje</w:t>
      </w:r>
      <w:r w:rsidR="00D26ED6" w:rsidRPr="00C333D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333D1">
        <w:rPr>
          <w:rFonts w:ascii="Verdana" w:hAnsi="Verdana"/>
          <w:sz w:val="18"/>
          <w:szCs w:val="18"/>
        </w:rPr>
        <w:t>najkorzystniejsz</w:t>
      </w:r>
      <w:r w:rsidR="00D26ED6" w:rsidRPr="00C333D1">
        <w:rPr>
          <w:rFonts w:ascii="Verdana" w:hAnsi="Verdana"/>
          <w:sz w:val="18"/>
          <w:szCs w:val="18"/>
        </w:rPr>
        <w:t xml:space="preserve">a wybrana została </w:t>
      </w:r>
      <w:r w:rsidR="00756CDA" w:rsidRPr="00C333D1">
        <w:rPr>
          <w:rFonts w:ascii="Verdana" w:hAnsi="Verdana"/>
          <w:sz w:val="18"/>
          <w:szCs w:val="18"/>
        </w:rPr>
        <w:t>ofer</w:t>
      </w:r>
      <w:r w:rsidR="00D26ED6" w:rsidRPr="00C333D1">
        <w:rPr>
          <w:rFonts w:ascii="Verdana" w:hAnsi="Verdana"/>
          <w:sz w:val="18"/>
          <w:szCs w:val="18"/>
        </w:rPr>
        <w:t>t</w:t>
      </w:r>
      <w:r w:rsidR="009F0E5C" w:rsidRPr="00C333D1">
        <w:rPr>
          <w:rFonts w:ascii="Verdana" w:hAnsi="Verdana"/>
          <w:sz w:val="18"/>
          <w:szCs w:val="18"/>
        </w:rPr>
        <w:t>a</w:t>
      </w:r>
      <w:r w:rsidR="00D26ED6" w:rsidRPr="00C333D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30D7D" w:rsidRPr="00C333D1" w14:paraId="1853C4B2" w14:textId="77777777" w:rsidTr="00241B2F">
        <w:trPr>
          <w:cantSplit/>
        </w:trPr>
        <w:tc>
          <w:tcPr>
            <w:tcW w:w="10150" w:type="dxa"/>
          </w:tcPr>
          <w:p w14:paraId="232E3DA7" w14:textId="0D63C18A" w:rsidR="00B30D7D" w:rsidRPr="00C333D1" w:rsidRDefault="00B30D7D" w:rsidP="00241B2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C333D1">
              <w:rPr>
                <w:rFonts w:ascii="Verdana" w:hAnsi="Verdana"/>
                <w:b/>
                <w:sz w:val="18"/>
                <w:szCs w:val="18"/>
                <w:lang w:val="en-US"/>
              </w:rPr>
              <w:t>Data Experts Sp. z o.</w:t>
            </w:r>
            <w:r w:rsidR="00CE55D6" w:rsidRPr="00C333D1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 </w:t>
            </w:r>
            <w:r w:rsidRPr="00C333D1">
              <w:rPr>
                <w:rFonts w:ascii="Verdana" w:hAnsi="Verdana"/>
                <w:b/>
                <w:sz w:val="18"/>
                <w:szCs w:val="18"/>
                <w:lang w:val="en-US"/>
              </w:rPr>
              <w:t>o,</w:t>
            </w:r>
          </w:p>
          <w:p w14:paraId="3FFFF1AE" w14:textId="77777777" w:rsidR="00B30D7D" w:rsidRPr="00C333D1" w:rsidRDefault="00B30D7D" w:rsidP="00241B2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333D1">
              <w:rPr>
                <w:rFonts w:ascii="Verdana" w:hAnsi="Verdana"/>
                <w:bCs/>
                <w:sz w:val="18"/>
                <w:szCs w:val="18"/>
              </w:rPr>
              <w:t xml:space="preserve">ul. Wyczółki 71 </w:t>
            </w:r>
          </w:p>
          <w:p w14:paraId="58E77B06" w14:textId="77777777" w:rsidR="00B30D7D" w:rsidRPr="00C333D1" w:rsidRDefault="00B30D7D" w:rsidP="00241B2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333D1">
              <w:rPr>
                <w:rFonts w:ascii="Verdana" w:hAnsi="Verdana"/>
                <w:bCs/>
                <w:sz w:val="18"/>
                <w:szCs w:val="18"/>
              </w:rPr>
              <w:t>02-820 Warszawa</w:t>
            </w:r>
          </w:p>
          <w:p w14:paraId="49A3D87D" w14:textId="74371A18" w:rsidR="00B30D7D" w:rsidRPr="00C333D1" w:rsidRDefault="00B30D7D" w:rsidP="00241B2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3D1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923E4E" w:rsidRPr="00C333D1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C333D1">
              <w:rPr>
                <w:rFonts w:ascii="Verdana" w:hAnsi="Verdana"/>
                <w:sz w:val="18"/>
                <w:szCs w:val="18"/>
              </w:rPr>
              <w:t>brutto</w:t>
            </w:r>
            <w:r w:rsidR="00923E4E" w:rsidRPr="00C333D1">
              <w:rPr>
                <w:rFonts w:ascii="Verdana" w:hAnsi="Verdana"/>
                <w:sz w:val="18"/>
                <w:szCs w:val="18"/>
              </w:rPr>
              <w:t>:</w:t>
            </w:r>
            <w:r w:rsidRPr="00C333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333D1">
              <w:rPr>
                <w:rFonts w:ascii="Verdana" w:hAnsi="Verdana"/>
                <w:b/>
                <w:sz w:val="18"/>
                <w:szCs w:val="18"/>
              </w:rPr>
              <w:t>447 720.00 zł</w:t>
            </w:r>
            <w:r w:rsidRPr="00C333D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DB51E2F" w14:textId="77777777" w:rsidR="00B30D7D" w:rsidRPr="00C333D1" w:rsidRDefault="00B30D7D" w:rsidP="00241B2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333D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333D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333D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333D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0C0982F" w14:textId="6D4FA070" w:rsidR="00F960D7" w:rsidRPr="00C333D1" w:rsidRDefault="00915B9E" w:rsidP="00C333D1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333D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134"/>
        <w:gridCol w:w="1134"/>
        <w:gridCol w:w="1134"/>
        <w:gridCol w:w="1134"/>
        <w:gridCol w:w="992"/>
      </w:tblGrid>
      <w:tr w:rsidR="00663EE9" w:rsidRPr="00C333D1" w14:paraId="2A5C0517" w14:textId="77777777" w:rsidTr="007005F3">
        <w:trPr>
          <w:trHeight w:val="5235"/>
        </w:trPr>
        <w:tc>
          <w:tcPr>
            <w:tcW w:w="851" w:type="dxa"/>
            <w:vAlign w:val="center"/>
          </w:tcPr>
          <w:p w14:paraId="67217312" w14:textId="77777777" w:rsidR="00663EE9" w:rsidRPr="00C333D1" w:rsidRDefault="00663EE9" w:rsidP="007005F3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bookmarkEnd w:id="0"/>
            <w:r w:rsidRPr="00C333D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0948660A" w14:textId="77777777" w:rsidR="00663EE9" w:rsidRPr="00C333D1" w:rsidRDefault="00663EE9" w:rsidP="007005F3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97F41B5" w14:textId="77777777" w:rsidR="00663EE9" w:rsidRPr="00C333D1" w:rsidRDefault="00663EE9" w:rsidP="007005F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2089FCF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Arial"/>
                <w:sz w:val="18"/>
                <w:szCs w:val="18"/>
              </w:rPr>
              <w:t>Funkcjonalność priorytetyzacji zadań, w tym ustawienie max parametrów (I/Ops i Mbps) dla poszczególnych LUN</w:t>
            </w:r>
          </w:p>
        </w:tc>
        <w:tc>
          <w:tcPr>
            <w:tcW w:w="1134" w:type="dxa"/>
            <w:vAlign w:val="center"/>
          </w:tcPr>
          <w:p w14:paraId="7FE7A6FB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Arial"/>
                <w:sz w:val="18"/>
                <w:szCs w:val="18"/>
              </w:rPr>
              <w:t>Funkcjonalność wieloetapowej akceptacji kluczowych operacji: kasowanie LUN, wolumenu lub snapshotu (operację musi zaakceptować dwóch administratorów)</w:t>
            </w:r>
          </w:p>
        </w:tc>
        <w:tc>
          <w:tcPr>
            <w:tcW w:w="1134" w:type="dxa"/>
            <w:vAlign w:val="center"/>
          </w:tcPr>
          <w:p w14:paraId="74FDE2C4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Arial"/>
                <w:sz w:val="18"/>
                <w:szCs w:val="18"/>
              </w:rPr>
              <w:t>Możliwość wymiany interfejsów 32Gb NVMe-FC na 100Gb NVMe-RoCE bez wymiany kontrolerów</w:t>
            </w:r>
          </w:p>
        </w:tc>
        <w:tc>
          <w:tcPr>
            <w:tcW w:w="1134" w:type="dxa"/>
            <w:vAlign w:val="center"/>
          </w:tcPr>
          <w:p w14:paraId="4AF17582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Arial"/>
                <w:sz w:val="18"/>
                <w:szCs w:val="18"/>
              </w:rPr>
            </w:pPr>
            <w:r w:rsidRPr="00C333D1">
              <w:rPr>
                <w:rFonts w:ascii="Verdana" w:hAnsi="Verdana" w:cs="Arial"/>
                <w:sz w:val="18"/>
                <w:szCs w:val="18"/>
              </w:rPr>
              <w:t>Producent zaoferowanego rozwiązania jest notowany w raportach Gartnera dla rozwiązań "Primary Storage" nie starszych niż 2 lata przed złożeniem oferty i jest wymieniony w grupie liderów</w:t>
            </w:r>
          </w:p>
        </w:tc>
        <w:tc>
          <w:tcPr>
            <w:tcW w:w="992" w:type="dxa"/>
            <w:vAlign w:val="center"/>
          </w:tcPr>
          <w:p w14:paraId="2C35E341" w14:textId="77777777" w:rsidR="00663EE9" w:rsidRPr="00C333D1" w:rsidRDefault="00663EE9" w:rsidP="007005F3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63EE9" w:rsidRPr="00C333D1" w14:paraId="67D2945D" w14:textId="77777777" w:rsidTr="007005F3">
        <w:tc>
          <w:tcPr>
            <w:tcW w:w="851" w:type="dxa"/>
            <w:vAlign w:val="center"/>
          </w:tcPr>
          <w:p w14:paraId="273BF9FB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  <w:vAlign w:val="center"/>
          </w:tcPr>
          <w:p w14:paraId="42F1D59F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C333D1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Data Experts Sp. z o. o,</w:t>
            </w:r>
          </w:p>
          <w:p w14:paraId="529CFA85" w14:textId="77777777" w:rsidR="00663EE9" w:rsidRPr="00C333D1" w:rsidRDefault="00663EE9" w:rsidP="007005F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 xml:space="preserve">ul. Chłodna 51 </w:t>
            </w:r>
          </w:p>
          <w:p w14:paraId="6B439E46" w14:textId="77777777" w:rsidR="00663EE9" w:rsidRPr="00C333D1" w:rsidRDefault="00663EE9" w:rsidP="007005F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>00-867 Warszawa</w:t>
            </w:r>
          </w:p>
        </w:tc>
        <w:tc>
          <w:tcPr>
            <w:tcW w:w="1134" w:type="dxa"/>
            <w:vAlign w:val="center"/>
          </w:tcPr>
          <w:p w14:paraId="1C1BDB18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57,69</w:t>
            </w:r>
          </w:p>
        </w:tc>
        <w:tc>
          <w:tcPr>
            <w:tcW w:w="1134" w:type="dxa"/>
            <w:vAlign w:val="center"/>
          </w:tcPr>
          <w:p w14:paraId="73B0DE57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34E9967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95FF08A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09BBC18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018BB605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87,69</w:t>
            </w:r>
          </w:p>
        </w:tc>
      </w:tr>
      <w:tr w:rsidR="00663EE9" w:rsidRPr="00C333D1" w14:paraId="3540E62D" w14:textId="77777777" w:rsidTr="007005F3">
        <w:tc>
          <w:tcPr>
            <w:tcW w:w="851" w:type="dxa"/>
            <w:vAlign w:val="center"/>
          </w:tcPr>
          <w:p w14:paraId="1492969F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985" w:type="dxa"/>
            <w:vAlign w:val="center"/>
          </w:tcPr>
          <w:p w14:paraId="56A900BE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/>
                <w:sz w:val="18"/>
                <w:szCs w:val="18"/>
              </w:rPr>
              <w:t>Quad Pro Sp. z o.o.</w:t>
            </w:r>
          </w:p>
          <w:p w14:paraId="2C8E4E98" w14:textId="77777777" w:rsidR="00663EE9" w:rsidRPr="00C333D1" w:rsidRDefault="00663EE9" w:rsidP="007005F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 xml:space="preserve">ul. Stanisława Fiszera 5 </w:t>
            </w:r>
          </w:p>
          <w:p w14:paraId="6A69E154" w14:textId="77777777" w:rsidR="00663EE9" w:rsidRPr="00C333D1" w:rsidRDefault="00663EE9" w:rsidP="007005F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>31-321 Kraków</w:t>
            </w:r>
          </w:p>
        </w:tc>
        <w:tc>
          <w:tcPr>
            <w:tcW w:w="1134" w:type="dxa"/>
            <w:vAlign w:val="center"/>
          </w:tcPr>
          <w:p w14:paraId="7AF6319F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51,22</w:t>
            </w:r>
          </w:p>
        </w:tc>
        <w:tc>
          <w:tcPr>
            <w:tcW w:w="1134" w:type="dxa"/>
            <w:vAlign w:val="center"/>
          </w:tcPr>
          <w:p w14:paraId="51DAA65C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4C2CEC2A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726CF1CE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10,00</w:t>
            </w:r>
          </w:p>
        </w:tc>
        <w:tc>
          <w:tcPr>
            <w:tcW w:w="1134" w:type="dxa"/>
            <w:vAlign w:val="center"/>
          </w:tcPr>
          <w:p w14:paraId="588550EA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0D7DFC33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81,22</w:t>
            </w:r>
          </w:p>
        </w:tc>
      </w:tr>
      <w:tr w:rsidR="00663EE9" w:rsidRPr="00C333D1" w14:paraId="76FCE906" w14:textId="77777777" w:rsidTr="007005F3">
        <w:tc>
          <w:tcPr>
            <w:tcW w:w="851" w:type="dxa"/>
            <w:vAlign w:val="center"/>
          </w:tcPr>
          <w:p w14:paraId="15CB284A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  <w:p w14:paraId="2DD54D7D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6</w:t>
            </w:r>
          </w:p>
          <w:p w14:paraId="6B0A8D7F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0EE34038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/>
                <w:sz w:val="18"/>
                <w:szCs w:val="18"/>
              </w:rPr>
              <w:t>Infonet Projekt SA</w:t>
            </w:r>
          </w:p>
          <w:p w14:paraId="3F235A38" w14:textId="77777777" w:rsidR="00663EE9" w:rsidRPr="00C333D1" w:rsidRDefault="00663EE9" w:rsidP="007005F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>ul. Bystrzyńska 94</w:t>
            </w:r>
          </w:p>
          <w:p w14:paraId="4A48E0D2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>43-300 Bielsko-Biała</w:t>
            </w:r>
          </w:p>
        </w:tc>
        <w:tc>
          <w:tcPr>
            <w:tcW w:w="1134" w:type="dxa"/>
            <w:vAlign w:val="center"/>
          </w:tcPr>
          <w:p w14:paraId="68E5C741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45,51</w:t>
            </w:r>
          </w:p>
        </w:tc>
        <w:tc>
          <w:tcPr>
            <w:tcW w:w="1134" w:type="dxa"/>
            <w:vAlign w:val="center"/>
          </w:tcPr>
          <w:p w14:paraId="521A0930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4BDF6AF3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516D76D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10,00</w:t>
            </w:r>
          </w:p>
        </w:tc>
        <w:tc>
          <w:tcPr>
            <w:tcW w:w="1134" w:type="dxa"/>
            <w:vAlign w:val="center"/>
          </w:tcPr>
          <w:p w14:paraId="685340B2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10,00</w:t>
            </w:r>
          </w:p>
        </w:tc>
        <w:tc>
          <w:tcPr>
            <w:tcW w:w="992" w:type="dxa"/>
            <w:vAlign w:val="center"/>
          </w:tcPr>
          <w:p w14:paraId="5CE5CD2C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75,51</w:t>
            </w:r>
          </w:p>
        </w:tc>
      </w:tr>
      <w:tr w:rsidR="00663EE9" w:rsidRPr="00C333D1" w14:paraId="18D6FA13" w14:textId="77777777" w:rsidTr="007005F3">
        <w:tc>
          <w:tcPr>
            <w:tcW w:w="851" w:type="dxa"/>
            <w:vAlign w:val="center"/>
          </w:tcPr>
          <w:p w14:paraId="5F84756D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985" w:type="dxa"/>
            <w:vAlign w:val="center"/>
          </w:tcPr>
          <w:p w14:paraId="7799C650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/>
                <w:sz w:val="18"/>
                <w:szCs w:val="18"/>
              </w:rPr>
              <w:t>VTIT Sp. z o.o.</w:t>
            </w:r>
          </w:p>
          <w:p w14:paraId="6159E498" w14:textId="77777777" w:rsidR="00663EE9" w:rsidRPr="00C333D1" w:rsidRDefault="00663EE9" w:rsidP="007005F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 xml:space="preserve">ul. Kędzierzyńska 19 </w:t>
            </w:r>
          </w:p>
          <w:p w14:paraId="50A38D09" w14:textId="77777777" w:rsidR="00663EE9" w:rsidRPr="00C333D1" w:rsidRDefault="00663EE9" w:rsidP="007005F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>41-902 Bytom</w:t>
            </w:r>
          </w:p>
        </w:tc>
        <w:tc>
          <w:tcPr>
            <w:tcW w:w="1134" w:type="dxa"/>
            <w:vAlign w:val="center"/>
          </w:tcPr>
          <w:p w14:paraId="2D6668BD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47,30</w:t>
            </w:r>
          </w:p>
        </w:tc>
        <w:tc>
          <w:tcPr>
            <w:tcW w:w="1134" w:type="dxa"/>
            <w:vAlign w:val="center"/>
          </w:tcPr>
          <w:p w14:paraId="4CCCE5AA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B937DC7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44D1F07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DABFA06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79A3B801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67,30</w:t>
            </w:r>
          </w:p>
        </w:tc>
      </w:tr>
      <w:tr w:rsidR="00663EE9" w:rsidRPr="00C333D1" w14:paraId="1748E89C" w14:textId="77777777" w:rsidTr="007005F3">
        <w:tc>
          <w:tcPr>
            <w:tcW w:w="851" w:type="dxa"/>
            <w:vAlign w:val="center"/>
          </w:tcPr>
          <w:p w14:paraId="0A445A30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985" w:type="dxa"/>
            <w:vAlign w:val="center"/>
          </w:tcPr>
          <w:p w14:paraId="7B448826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/>
                <w:sz w:val="18"/>
                <w:szCs w:val="18"/>
              </w:rPr>
              <w:t>Nexago Sp. z o.o.</w:t>
            </w:r>
          </w:p>
          <w:p w14:paraId="0F281A29" w14:textId="77777777" w:rsidR="00663EE9" w:rsidRPr="00C333D1" w:rsidRDefault="00663EE9" w:rsidP="007005F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>ul. Młynarska 42/115</w:t>
            </w:r>
          </w:p>
          <w:p w14:paraId="10805038" w14:textId="77777777" w:rsidR="00663EE9" w:rsidRPr="00C333D1" w:rsidRDefault="00663EE9" w:rsidP="007005F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>01-171 Warszawa</w:t>
            </w:r>
          </w:p>
        </w:tc>
        <w:tc>
          <w:tcPr>
            <w:tcW w:w="1134" w:type="dxa"/>
            <w:vAlign w:val="center"/>
          </w:tcPr>
          <w:p w14:paraId="25922619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35,29</w:t>
            </w:r>
          </w:p>
        </w:tc>
        <w:tc>
          <w:tcPr>
            <w:tcW w:w="1134" w:type="dxa"/>
            <w:vAlign w:val="center"/>
          </w:tcPr>
          <w:p w14:paraId="72CC57EF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4565746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F5EDE31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157EB567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3901DB5A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 xml:space="preserve">  65,29</w:t>
            </w:r>
          </w:p>
        </w:tc>
      </w:tr>
      <w:tr w:rsidR="00663EE9" w:rsidRPr="00C333D1" w14:paraId="4672E129" w14:textId="77777777" w:rsidTr="007005F3">
        <w:tc>
          <w:tcPr>
            <w:tcW w:w="851" w:type="dxa"/>
            <w:vAlign w:val="center"/>
          </w:tcPr>
          <w:p w14:paraId="63106523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0704DFF6" w14:textId="77777777" w:rsidR="00663EE9" w:rsidRPr="00C333D1" w:rsidRDefault="00663EE9" w:rsidP="007005F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/>
                <w:sz w:val="18"/>
                <w:szCs w:val="18"/>
              </w:rPr>
              <w:t>ITT-PRO Sp. z o. o.</w:t>
            </w:r>
          </w:p>
          <w:p w14:paraId="61109796" w14:textId="77777777" w:rsidR="00663EE9" w:rsidRPr="00C333D1" w:rsidRDefault="00663EE9" w:rsidP="007005F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>ul. Gdańska 49A</w:t>
            </w:r>
          </w:p>
          <w:p w14:paraId="549450AC" w14:textId="77777777" w:rsidR="00663EE9" w:rsidRPr="00C333D1" w:rsidRDefault="00663EE9" w:rsidP="007005F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bCs/>
                <w:sz w:val="18"/>
                <w:szCs w:val="18"/>
              </w:rPr>
              <w:t>01-633 Warszawa</w:t>
            </w:r>
          </w:p>
        </w:tc>
        <w:tc>
          <w:tcPr>
            <w:tcW w:w="1134" w:type="dxa"/>
            <w:vAlign w:val="center"/>
          </w:tcPr>
          <w:p w14:paraId="58E7C800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4EF088F5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7CC2FA7D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5F10854B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17D68011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992" w:type="dxa"/>
            <w:vAlign w:val="center"/>
          </w:tcPr>
          <w:p w14:paraId="1AFBBC48" w14:textId="77777777" w:rsidR="00663EE9" w:rsidRPr="00C333D1" w:rsidRDefault="00663EE9" w:rsidP="007005F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333D1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</w:tbl>
    <w:p w14:paraId="54B45799" w14:textId="77777777" w:rsidR="00FE0F27" w:rsidRPr="00C333D1" w:rsidRDefault="00FE0F27" w:rsidP="00FE0F27">
      <w:pPr>
        <w:spacing w:before="120"/>
        <w:jc w:val="both"/>
        <w:rPr>
          <w:rFonts w:ascii="Verdana" w:hAnsi="Verdana"/>
          <w:sz w:val="18"/>
          <w:szCs w:val="18"/>
        </w:rPr>
      </w:pPr>
      <w:r w:rsidRPr="00C333D1">
        <w:rPr>
          <w:rFonts w:ascii="Verdana" w:hAnsi="Verdana"/>
          <w:sz w:val="18"/>
          <w:szCs w:val="18"/>
        </w:rPr>
        <w:t>*) Zamawiający nie przyznawał punktów, ponieważ oferta została odrzucona</w:t>
      </w:r>
    </w:p>
    <w:p w14:paraId="379B2B4D" w14:textId="77777777" w:rsidR="00F960D7" w:rsidRPr="00C333D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333D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A905E" w14:textId="77777777" w:rsidR="005509AF" w:rsidRDefault="005509AF">
      <w:r>
        <w:separator/>
      </w:r>
    </w:p>
  </w:endnote>
  <w:endnote w:type="continuationSeparator" w:id="0">
    <w:p w14:paraId="0A247D5D" w14:textId="77777777" w:rsidR="005509AF" w:rsidRDefault="00550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06BC7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FB21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EEF12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A5F06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50B4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CFD4D4" w14:textId="77777777" w:rsidR="005509AF" w:rsidRDefault="005509AF">
      <w:r>
        <w:separator/>
      </w:r>
    </w:p>
  </w:footnote>
  <w:footnote w:type="continuationSeparator" w:id="0">
    <w:p w14:paraId="1C04F139" w14:textId="77777777" w:rsidR="005509AF" w:rsidRDefault="00550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5934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5CA7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6982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9AF"/>
    <w:rsid w:val="00005838"/>
    <w:rsid w:val="00022322"/>
    <w:rsid w:val="00042497"/>
    <w:rsid w:val="000C1E6F"/>
    <w:rsid w:val="000E4E56"/>
    <w:rsid w:val="0014755F"/>
    <w:rsid w:val="001A1468"/>
    <w:rsid w:val="001B7815"/>
    <w:rsid w:val="001C31ED"/>
    <w:rsid w:val="002B1E4F"/>
    <w:rsid w:val="002B6761"/>
    <w:rsid w:val="003445A0"/>
    <w:rsid w:val="003A0AFC"/>
    <w:rsid w:val="003D611C"/>
    <w:rsid w:val="003D6B48"/>
    <w:rsid w:val="003E6BED"/>
    <w:rsid w:val="00431C0B"/>
    <w:rsid w:val="00437CAD"/>
    <w:rsid w:val="00455374"/>
    <w:rsid w:val="004657DA"/>
    <w:rsid w:val="004B2665"/>
    <w:rsid w:val="004C3459"/>
    <w:rsid w:val="004E324A"/>
    <w:rsid w:val="004E7234"/>
    <w:rsid w:val="0054734E"/>
    <w:rsid w:val="005509AF"/>
    <w:rsid w:val="00596FD7"/>
    <w:rsid w:val="005E5BFF"/>
    <w:rsid w:val="00607F9B"/>
    <w:rsid w:val="00644DCB"/>
    <w:rsid w:val="00657C1E"/>
    <w:rsid w:val="00663EE9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3E4E"/>
    <w:rsid w:val="00952256"/>
    <w:rsid w:val="0097748A"/>
    <w:rsid w:val="009F0E5C"/>
    <w:rsid w:val="00A029B8"/>
    <w:rsid w:val="00A17CDB"/>
    <w:rsid w:val="00AA02AC"/>
    <w:rsid w:val="00AB26F1"/>
    <w:rsid w:val="00B30D7D"/>
    <w:rsid w:val="00B32D12"/>
    <w:rsid w:val="00B464D3"/>
    <w:rsid w:val="00B8185B"/>
    <w:rsid w:val="00BD2174"/>
    <w:rsid w:val="00C333D1"/>
    <w:rsid w:val="00C33E8A"/>
    <w:rsid w:val="00C423DD"/>
    <w:rsid w:val="00C53069"/>
    <w:rsid w:val="00C60D7B"/>
    <w:rsid w:val="00C65E53"/>
    <w:rsid w:val="00CA0B33"/>
    <w:rsid w:val="00CA3511"/>
    <w:rsid w:val="00CC1A8E"/>
    <w:rsid w:val="00CC324B"/>
    <w:rsid w:val="00CE55D6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169F2"/>
  <w15:chartTrackingRefBased/>
  <w15:docId w15:val="{E74BF00A-5D01-4188-ACE7-D88A11F0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E55D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325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2024-10-28T08:20:00Z</dcterms:created>
  <dcterms:modified xsi:type="dcterms:W3CDTF">2024-10-28T08:22:00Z</dcterms:modified>
</cp:coreProperties>
</file>