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B7415" w:rsidP="005C0930">
      <w:pPr>
        <w:spacing w:after="240"/>
        <w:jc w:val="right"/>
        <w:rPr>
          <w:sz w:val="22"/>
          <w:szCs w:val="22"/>
        </w:rPr>
      </w:pPr>
      <w:r w:rsidRPr="006B741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B7415">
        <w:rPr>
          <w:sz w:val="22"/>
          <w:szCs w:val="22"/>
        </w:rPr>
        <w:t>2024-10-21</w:t>
      </w:r>
    </w:p>
    <w:p w:rsidR="006B7415" w:rsidRPr="006B7415" w:rsidRDefault="006B7415" w:rsidP="005C0930">
      <w:pPr>
        <w:rPr>
          <w:b/>
          <w:bCs/>
          <w:sz w:val="22"/>
          <w:szCs w:val="22"/>
        </w:rPr>
      </w:pPr>
      <w:r w:rsidRPr="006B7415">
        <w:rPr>
          <w:b/>
          <w:bCs/>
          <w:sz w:val="22"/>
          <w:szCs w:val="22"/>
        </w:rPr>
        <w:t>Akademia Górniczo - Hutnicza</w:t>
      </w:r>
    </w:p>
    <w:p w:rsidR="006B7415" w:rsidRPr="006B7415" w:rsidRDefault="006B7415" w:rsidP="005C0930">
      <w:pPr>
        <w:rPr>
          <w:b/>
          <w:bCs/>
          <w:sz w:val="22"/>
          <w:szCs w:val="22"/>
        </w:rPr>
      </w:pPr>
      <w:r w:rsidRPr="006B7415">
        <w:rPr>
          <w:b/>
          <w:bCs/>
          <w:sz w:val="22"/>
          <w:szCs w:val="22"/>
        </w:rPr>
        <w:t>im. Stanisława Staszica w Krakowie</w:t>
      </w:r>
    </w:p>
    <w:p w:rsidR="005C0930" w:rsidRPr="00D91931" w:rsidRDefault="006B7415" w:rsidP="005C0930">
      <w:pPr>
        <w:rPr>
          <w:b/>
          <w:bCs/>
          <w:sz w:val="22"/>
          <w:szCs w:val="22"/>
        </w:rPr>
      </w:pPr>
      <w:r w:rsidRPr="006B7415">
        <w:rPr>
          <w:b/>
          <w:bCs/>
          <w:sz w:val="22"/>
          <w:szCs w:val="22"/>
        </w:rPr>
        <w:t>Dział Zamówień Publicznych</w:t>
      </w:r>
    </w:p>
    <w:p w:rsidR="005C0930" w:rsidRPr="00BD5546" w:rsidRDefault="006B7415" w:rsidP="005C0930">
      <w:pPr>
        <w:rPr>
          <w:sz w:val="22"/>
          <w:szCs w:val="22"/>
        </w:rPr>
      </w:pPr>
      <w:r w:rsidRPr="006B741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B7415">
        <w:rPr>
          <w:sz w:val="22"/>
          <w:szCs w:val="22"/>
        </w:rPr>
        <w:t>30</w:t>
      </w:r>
    </w:p>
    <w:p w:rsidR="005C0930" w:rsidRPr="00BD5546" w:rsidRDefault="006B7415" w:rsidP="005C0930">
      <w:pPr>
        <w:rPr>
          <w:sz w:val="22"/>
          <w:szCs w:val="22"/>
        </w:rPr>
      </w:pPr>
      <w:r w:rsidRPr="006B741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B741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B7415" w:rsidRPr="006B7415">
        <w:rPr>
          <w:b/>
          <w:sz w:val="22"/>
          <w:szCs w:val="22"/>
        </w:rPr>
        <w:t>DE-dzp.272-581/24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F90622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</w:t>
      </w:r>
    </w:p>
    <w:p w:rsidR="00F90622" w:rsidRPr="00F90622" w:rsidRDefault="00F90622" w:rsidP="00F90622"/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B7415" w:rsidRPr="006B7415">
        <w:rPr>
          <w:sz w:val="22"/>
          <w:szCs w:val="22"/>
        </w:rPr>
        <w:t xml:space="preserve">Tryb podstawowy bez negocjacji - art. 275 pkt. 1 ustawy </w:t>
      </w:r>
      <w:proofErr w:type="spellStart"/>
      <w:r w:rsidR="006B7415" w:rsidRPr="006B741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B7415" w:rsidRPr="006B7415">
        <w:rPr>
          <w:b/>
          <w:bCs/>
          <w:sz w:val="22"/>
          <w:szCs w:val="22"/>
        </w:rPr>
        <w:t xml:space="preserve">Dostawa pieca muflowego dla </w:t>
      </w:r>
      <w:proofErr w:type="spellStart"/>
      <w:r w:rsidR="006B7415" w:rsidRPr="006B7415">
        <w:rPr>
          <w:b/>
          <w:bCs/>
          <w:sz w:val="22"/>
          <w:szCs w:val="22"/>
        </w:rPr>
        <w:t>WIMiC</w:t>
      </w:r>
      <w:proofErr w:type="spellEnd"/>
      <w:r w:rsidR="006B7415" w:rsidRPr="006B7415">
        <w:rPr>
          <w:b/>
          <w:bCs/>
          <w:sz w:val="22"/>
          <w:szCs w:val="22"/>
        </w:rPr>
        <w:t xml:space="preserve"> - DE-dzp.272-581/24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B7415" w:rsidRPr="006B7415">
        <w:rPr>
          <w:b/>
          <w:sz w:val="22"/>
          <w:szCs w:val="22"/>
        </w:rPr>
        <w:t>DE-dzp.272-581/24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F90622">
        <w:rPr>
          <w:sz w:val="22"/>
          <w:szCs w:val="22"/>
        </w:rPr>
        <w:t>sprostowania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6C1C" w:rsidRDefault="00F90622" w:rsidP="00F90622">
      <w:pPr>
        <w:jc w:val="both"/>
        <w:rPr>
          <w:b/>
          <w:bCs/>
          <w:sz w:val="22"/>
          <w:szCs w:val="22"/>
          <w:u w:val="single"/>
        </w:rPr>
      </w:pPr>
      <w:r w:rsidRPr="005C6C1C">
        <w:rPr>
          <w:b/>
          <w:bCs/>
          <w:sz w:val="22"/>
          <w:szCs w:val="22"/>
          <w:u w:val="single"/>
        </w:rPr>
        <w:t>Pkt 18.1 SWZ</w:t>
      </w:r>
    </w:p>
    <w:p w:rsidR="005C6C1C" w:rsidRPr="005C6C1C" w:rsidRDefault="005C6C1C" w:rsidP="00F90622">
      <w:pPr>
        <w:jc w:val="both"/>
        <w:rPr>
          <w:b/>
          <w:bCs/>
          <w:sz w:val="22"/>
          <w:szCs w:val="22"/>
          <w:u w:val="single"/>
        </w:rPr>
      </w:pPr>
    </w:p>
    <w:p w:rsidR="00F90622" w:rsidRPr="005C6C1C" w:rsidRDefault="00F90622" w:rsidP="00F90622">
      <w:pPr>
        <w:jc w:val="both"/>
        <w:rPr>
          <w:b/>
          <w:bCs/>
          <w:sz w:val="22"/>
          <w:szCs w:val="22"/>
        </w:rPr>
      </w:pPr>
      <w:r w:rsidRPr="005C6C1C">
        <w:rPr>
          <w:b/>
          <w:bCs/>
          <w:sz w:val="22"/>
          <w:szCs w:val="22"/>
        </w:rPr>
        <w:t>Zamiast zapisu:</w:t>
      </w:r>
    </w:p>
    <w:p w:rsidR="00F90622" w:rsidRPr="00F90622" w:rsidRDefault="00F90622" w:rsidP="00F90622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bookmarkStart w:id="0" w:name="_Hlk37940485"/>
      <w:bookmarkStart w:id="1" w:name="_Hlk37857777"/>
      <w:r w:rsidRPr="00F90622">
        <w:rPr>
          <w:b/>
          <w:bCs/>
          <w:iCs/>
          <w:color w:val="000000"/>
          <w:sz w:val="22"/>
          <w:szCs w:val="22"/>
        </w:rPr>
        <w:t>Ofertę</w:t>
      </w:r>
      <w:r w:rsidRPr="00F90622">
        <w:rPr>
          <w:bCs/>
          <w:iCs/>
          <w:color w:val="000000"/>
          <w:sz w:val="22"/>
          <w:szCs w:val="22"/>
        </w:rPr>
        <w:t xml:space="preserve">, wraz z załącznikami, </w:t>
      </w:r>
      <w:r w:rsidRPr="00F90622">
        <w:rPr>
          <w:b/>
          <w:bCs/>
          <w:iCs/>
          <w:color w:val="000000"/>
          <w:sz w:val="22"/>
          <w:szCs w:val="22"/>
        </w:rPr>
        <w:t>należy złożyć</w:t>
      </w:r>
      <w:r w:rsidRPr="00F90622">
        <w:rPr>
          <w:bCs/>
          <w:iCs/>
          <w:color w:val="000000"/>
          <w:sz w:val="22"/>
          <w:szCs w:val="22"/>
        </w:rPr>
        <w:t xml:space="preserve"> za pośrednictwem Platformy w terminie do dnia </w:t>
      </w:r>
      <w:r w:rsidRPr="00F90622">
        <w:rPr>
          <w:b/>
          <w:bCs/>
          <w:iCs/>
          <w:color w:val="000000"/>
          <w:sz w:val="22"/>
          <w:szCs w:val="22"/>
          <w:highlight w:val="yellow"/>
        </w:rPr>
        <w:t>24.01.2024 r.</w:t>
      </w:r>
      <w:r w:rsidRPr="00F90622">
        <w:rPr>
          <w:bCs/>
          <w:iCs/>
          <w:color w:val="000000"/>
          <w:sz w:val="22"/>
          <w:szCs w:val="22"/>
          <w:highlight w:val="yellow"/>
        </w:rPr>
        <w:t xml:space="preserve"> do godz. </w:t>
      </w:r>
      <w:bookmarkEnd w:id="0"/>
      <w:bookmarkEnd w:id="1"/>
      <w:r w:rsidRPr="00F90622">
        <w:rPr>
          <w:b/>
          <w:bCs/>
          <w:iCs/>
          <w:color w:val="000000"/>
          <w:sz w:val="22"/>
          <w:szCs w:val="22"/>
          <w:highlight w:val="yellow"/>
        </w:rPr>
        <w:t>09:00</w:t>
      </w:r>
      <w:r w:rsidRPr="00F90622">
        <w:rPr>
          <w:bCs/>
          <w:iCs/>
          <w:color w:val="000000"/>
          <w:sz w:val="22"/>
          <w:szCs w:val="22"/>
          <w:highlight w:val="yellow"/>
        </w:rPr>
        <w:t>.</w:t>
      </w:r>
    </w:p>
    <w:p w:rsidR="005C6C1C" w:rsidRDefault="005C6C1C" w:rsidP="00F90622">
      <w:pPr>
        <w:jc w:val="both"/>
        <w:rPr>
          <w:b/>
          <w:bCs/>
          <w:sz w:val="22"/>
          <w:szCs w:val="22"/>
        </w:rPr>
      </w:pPr>
    </w:p>
    <w:p w:rsidR="00F90622" w:rsidRPr="005C6C1C" w:rsidRDefault="00F90622" w:rsidP="00F90622">
      <w:pPr>
        <w:jc w:val="both"/>
        <w:rPr>
          <w:b/>
          <w:bCs/>
          <w:sz w:val="22"/>
          <w:szCs w:val="22"/>
        </w:rPr>
      </w:pPr>
      <w:bookmarkStart w:id="2" w:name="_GoBack"/>
      <w:bookmarkEnd w:id="2"/>
      <w:r w:rsidRPr="005C6C1C">
        <w:rPr>
          <w:b/>
          <w:bCs/>
          <w:sz w:val="22"/>
          <w:szCs w:val="22"/>
        </w:rPr>
        <w:t>Zamawiający wprowadza zapis o następującej treści:</w:t>
      </w:r>
    </w:p>
    <w:p w:rsidR="00F90622" w:rsidRPr="00F90622" w:rsidRDefault="00F90622" w:rsidP="00F90622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F90622">
        <w:rPr>
          <w:b/>
          <w:bCs/>
          <w:iCs/>
          <w:color w:val="000000"/>
          <w:sz w:val="22"/>
          <w:szCs w:val="22"/>
        </w:rPr>
        <w:t>Ofertę</w:t>
      </w:r>
      <w:r w:rsidRPr="00F90622">
        <w:rPr>
          <w:bCs/>
          <w:iCs/>
          <w:color w:val="000000"/>
          <w:sz w:val="22"/>
          <w:szCs w:val="22"/>
        </w:rPr>
        <w:t xml:space="preserve">, wraz z załącznikami, </w:t>
      </w:r>
      <w:r w:rsidRPr="00F90622">
        <w:rPr>
          <w:b/>
          <w:bCs/>
          <w:iCs/>
          <w:color w:val="000000"/>
          <w:sz w:val="22"/>
          <w:szCs w:val="22"/>
        </w:rPr>
        <w:t>należy złożyć</w:t>
      </w:r>
      <w:r w:rsidRPr="00F90622">
        <w:rPr>
          <w:bCs/>
          <w:iCs/>
          <w:color w:val="000000"/>
          <w:sz w:val="22"/>
          <w:szCs w:val="22"/>
        </w:rPr>
        <w:t xml:space="preserve"> za pośrednictwem Platformy w terminie do dnia </w:t>
      </w:r>
      <w:r w:rsidRPr="00F90622">
        <w:rPr>
          <w:b/>
          <w:bCs/>
          <w:iCs/>
          <w:color w:val="000000"/>
          <w:sz w:val="22"/>
          <w:szCs w:val="22"/>
          <w:highlight w:val="yellow"/>
        </w:rPr>
        <w:t>24.</w:t>
      </w:r>
      <w:r>
        <w:rPr>
          <w:b/>
          <w:bCs/>
          <w:iCs/>
          <w:color w:val="000000"/>
          <w:sz w:val="22"/>
          <w:szCs w:val="22"/>
          <w:highlight w:val="yellow"/>
        </w:rPr>
        <w:t>10</w:t>
      </w:r>
      <w:r w:rsidRPr="00F90622">
        <w:rPr>
          <w:b/>
          <w:bCs/>
          <w:iCs/>
          <w:color w:val="000000"/>
          <w:sz w:val="22"/>
          <w:szCs w:val="22"/>
          <w:highlight w:val="yellow"/>
        </w:rPr>
        <w:t>.2024 r.</w:t>
      </w:r>
      <w:r w:rsidRPr="00F90622">
        <w:rPr>
          <w:bCs/>
          <w:iCs/>
          <w:color w:val="000000"/>
          <w:sz w:val="22"/>
          <w:szCs w:val="22"/>
          <w:highlight w:val="yellow"/>
        </w:rPr>
        <w:t xml:space="preserve"> do godz. </w:t>
      </w:r>
      <w:r w:rsidRPr="00F90622">
        <w:rPr>
          <w:b/>
          <w:bCs/>
          <w:iCs/>
          <w:color w:val="000000"/>
          <w:sz w:val="22"/>
          <w:szCs w:val="22"/>
          <w:highlight w:val="yellow"/>
        </w:rPr>
        <w:t>09:00</w:t>
      </w:r>
      <w:r w:rsidRPr="00F90622">
        <w:rPr>
          <w:bCs/>
          <w:iCs/>
          <w:color w:val="000000"/>
          <w:sz w:val="22"/>
          <w:szCs w:val="22"/>
          <w:highlight w:val="yellow"/>
        </w:rPr>
        <w:t>.</w:t>
      </w:r>
    </w:p>
    <w:p w:rsidR="00F90622" w:rsidRPr="006B7415" w:rsidRDefault="00F90622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522" w:rsidRDefault="00753522">
      <w:r>
        <w:separator/>
      </w:r>
    </w:p>
  </w:endnote>
  <w:endnote w:type="continuationSeparator" w:id="0">
    <w:p w:rsidR="00753522" w:rsidRDefault="00753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522" w:rsidRDefault="00753522">
      <w:r>
        <w:separator/>
      </w:r>
    </w:p>
  </w:footnote>
  <w:footnote w:type="continuationSeparator" w:id="0">
    <w:p w:rsidR="00753522" w:rsidRDefault="00753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415" w:rsidRDefault="006B7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415" w:rsidRDefault="005C6C1C">
    <w:pPr>
      <w:pStyle w:val="Nagwek"/>
    </w:pPr>
    <w:r w:rsidRPr="00816B6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415" w:rsidRDefault="006B7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522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5C6C1C"/>
    <w:rsid w:val="006B7415"/>
    <w:rsid w:val="006D4AE5"/>
    <w:rsid w:val="00753522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906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867A99"/>
  <w15:chartTrackingRefBased/>
  <w15:docId w15:val="{37C313F5-7FD9-489A-8896-5870E659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2024-10-21T12:00:00Z</cp:lastPrinted>
  <dcterms:created xsi:type="dcterms:W3CDTF">2024-10-21T12:00:00Z</dcterms:created>
  <dcterms:modified xsi:type="dcterms:W3CDTF">2024-10-21T12:00:00Z</dcterms:modified>
</cp:coreProperties>
</file>