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A4A3E" w:rsidP="00430EA5">
      <w:pPr>
        <w:spacing w:after="240"/>
        <w:jc w:val="right"/>
        <w:rPr>
          <w:sz w:val="22"/>
          <w:szCs w:val="22"/>
        </w:rPr>
      </w:pPr>
      <w:bookmarkStart w:id="0" w:name="_Hlk53520193"/>
      <w:r w:rsidRPr="002A4A3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A4A3E">
        <w:rPr>
          <w:sz w:val="22"/>
          <w:szCs w:val="22"/>
        </w:rPr>
        <w:t>2024-10-18</w:t>
      </w:r>
    </w:p>
    <w:p w:rsidR="002A4A3E" w:rsidRPr="002A4A3E" w:rsidRDefault="002A4A3E" w:rsidP="00FB7F50">
      <w:pPr>
        <w:spacing w:after="40"/>
        <w:rPr>
          <w:b/>
          <w:bCs/>
          <w:sz w:val="22"/>
          <w:szCs w:val="22"/>
        </w:rPr>
      </w:pPr>
      <w:r w:rsidRPr="002A4A3E">
        <w:rPr>
          <w:b/>
          <w:bCs/>
          <w:sz w:val="22"/>
          <w:szCs w:val="22"/>
        </w:rPr>
        <w:t>Akademia Górniczo - Hutnicza</w:t>
      </w:r>
    </w:p>
    <w:p w:rsidR="002A4A3E" w:rsidRPr="002A4A3E" w:rsidRDefault="002A4A3E" w:rsidP="00FB7F50">
      <w:pPr>
        <w:spacing w:after="40"/>
        <w:rPr>
          <w:b/>
          <w:bCs/>
          <w:sz w:val="22"/>
          <w:szCs w:val="22"/>
        </w:rPr>
      </w:pPr>
      <w:r w:rsidRPr="002A4A3E">
        <w:rPr>
          <w:b/>
          <w:bCs/>
          <w:sz w:val="22"/>
          <w:szCs w:val="22"/>
        </w:rPr>
        <w:t>im. Stanisława Staszica w Krakowie</w:t>
      </w:r>
    </w:p>
    <w:p w:rsidR="00FB7F50" w:rsidRPr="002245BE" w:rsidRDefault="002A4A3E" w:rsidP="00FB7F50">
      <w:pPr>
        <w:spacing w:after="40"/>
        <w:rPr>
          <w:b/>
          <w:bCs/>
          <w:sz w:val="22"/>
          <w:szCs w:val="22"/>
        </w:rPr>
      </w:pPr>
      <w:r w:rsidRPr="002A4A3E">
        <w:rPr>
          <w:b/>
          <w:bCs/>
          <w:sz w:val="22"/>
          <w:szCs w:val="22"/>
        </w:rPr>
        <w:t>Dział Zamówień Publicznych</w:t>
      </w:r>
    </w:p>
    <w:p w:rsidR="00FB7F50" w:rsidRPr="002245BE" w:rsidRDefault="002A4A3E" w:rsidP="00FB7F50">
      <w:pPr>
        <w:rPr>
          <w:sz w:val="22"/>
          <w:szCs w:val="22"/>
        </w:rPr>
      </w:pPr>
      <w:r w:rsidRPr="002A4A3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A4A3E">
        <w:rPr>
          <w:sz w:val="22"/>
          <w:szCs w:val="22"/>
        </w:rPr>
        <w:t>30</w:t>
      </w:r>
    </w:p>
    <w:p w:rsidR="00430EA5" w:rsidRPr="00430EA5" w:rsidRDefault="002A4A3E" w:rsidP="00430EA5">
      <w:pPr>
        <w:rPr>
          <w:sz w:val="22"/>
          <w:szCs w:val="22"/>
        </w:rPr>
      </w:pPr>
      <w:r w:rsidRPr="002A4A3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A4A3E">
        <w:rPr>
          <w:sz w:val="22"/>
          <w:szCs w:val="22"/>
        </w:rPr>
        <w:t>Kraków</w:t>
      </w:r>
    </w:p>
    <w:p w:rsidR="008642B3" w:rsidRDefault="00430EA5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:rsidR="00430EA5" w:rsidRDefault="008642B3" w:rsidP="00430EA5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430EA5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A4A3E" w:rsidRPr="00607F9B" w:rsidTr="00BD6DDF">
        <w:trPr>
          <w:trHeight w:val="638"/>
        </w:trPr>
        <w:tc>
          <w:tcPr>
            <w:tcW w:w="959" w:type="dxa"/>
            <w:shd w:val="clear" w:color="auto" w:fill="auto"/>
          </w:tcPr>
          <w:p w:rsidR="002A4A3E" w:rsidRPr="00607F9B" w:rsidRDefault="002A4A3E" w:rsidP="00BD6D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A4A3E" w:rsidRPr="00607F9B" w:rsidRDefault="002A4A3E" w:rsidP="00BD6D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A4A3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A4A3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4A3E">
              <w:rPr>
                <w:b/>
                <w:bCs/>
                <w:sz w:val="22"/>
                <w:szCs w:val="22"/>
              </w:rPr>
              <w:t>Dostawa systemu pomiarowego PIV - DE-dzp.272-422/24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4A3E">
              <w:rPr>
                <w:b/>
                <w:sz w:val="22"/>
                <w:szCs w:val="22"/>
              </w:rPr>
              <w:t>DE-dzp.272-422/24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430EA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bookmarkStart w:id="1" w:name="_GoBack"/>
      <w:bookmarkEnd w:id="1"/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430EA5" w:rsidRPr="00430EA5">
        <w:rPr>
          <w:sz w:val="22"/>
          <w:szCs w:val="22"/>
        </w:rPr>
        <w:t>że w toczące się postępowanie o udzielenie zamówienia zostało unieważnione.</w:t>
      </w:r>
    </w:p>
    <w:p w:rsidR="00F960D7" w:rsidRPr="00430EA5" w:rsidRDefault="00430EA5" w:rsidP="00F33C66">
      <w:pPr>
        <w:spacing w:line="276" w:lineRule="auto"/>
        <w:jc w:val="both"/>
        <w:rPr>
          <w:sz w:val="22"/>
          <w:szCs w:val="22"/>
        </w:rPr>
      </w:pPr>
      <w:r w:rsidRPr="006A1E42">
        <w:rPr>
          <w:b/>
          <w:sz w:val="22"/>
          <w:szCs w:val="22"/>
        </w:rPr>
        <w:t>Powody unieważnienia:</w:t>
      </w:r>
    </w:p>
    <w:bookmarkEnd w:id="0"/>
    <w:p w:rsidR="00430EA5" w:rsidRPr="00430EA5" w:rsidRDefault="00430EA5" w:rsidP="00430EA5">
      <w:pPr>
        <w:spacing w:line="360" w:lineRule="auto"/>
        <w:jc w:val="both"/>
        <w:rPr>
          <w:bCs/>
          <w:sz w:val="22"/>
          <w:szCs w:val="22"/>
        </w:rPr>
      </w:pPr>
      <w:r w:rsidRPr="00430EA5">
        <w:rPr>
          <w:bCs/>
          <w:sz w:val="22"/>
          <w:szCs w:val="22"/>
        </w:rPr>
        <w:t xml:space="preserve">Uzasadnienie prawne: art.255 pkt 1 - Zamawiający unieważnia postępowanie jeżeli nie złożono żadnej oferty. </w:t>
      </w:r>
    </w:p>
    <w:p w:rsidR="00F960D7" w:rsidRPr="00430EA5" w:rsidRDefault="00430EA5" w:rsidP="00430EA5">
      <w:pPr>
        <w:spacing w:line="360" w:lineRule="auto"/>
        <w:jc w:val="both"/>
        <w:rPr>
          <w:bCs/>
          <w:sz w:val="22"/>
          <w:szCs w:val="22"/>
        </w:rPr>
      </w:pPr>
      <w:r w:rsidRPr="00430EA5">
        <w:rPr>
          <w:bCs/>
          <w:sz w:val="22"/>
          <w:szCs w:val="22"/>
        </w:rPr>
        <w:t xml:space="preserve">Uzasadnienie faktyczne: Do upływu terminu składania </w:t>
      </w:r>
      <w:proofErr w:type="spellStart"/>
      <w:r w:rsidRPr="00430EA5">
        <w:rPr>
          <w:bCs/>
          <w:sz w:val="22"/>
          <w:szCs w:val="22"/>
        </w:rPr>
        <w:t>tj</w:t>
      </w:r>
      <w:proofErr w:type="spellEnd"/>
      <w:r w:rsidRPr="00430EA5">
        <w:rPr>
          <w:bCs/>
          <w:sz w:val="22"/>
          <w:szCs w:val="22"/>
        </w:rPr>
        <w:t xml:space="preserve"> do 15.10.2024 r., w przedmiotowym postępowaniu nie wpłynęła żadna oferta.</w:t>
      </w:r>
    </w:p>
    <w:sectPr w:rsidR="00F960D7" w:rsidRPr="00430EA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F5B" w:rsidRDefault="00883F5B">
      <w:r>
        <w:separator/>
      </w:r>
    </w:p>
  </w:endnote>
  <w:endnote w:type="continuationSeparator" w:id="0">
    <w:p w:rsidR="00883F5B" w:rsidRDefault="00883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F5B" w:rsidRDefault="00883F5B">
      <w:r>
        <w:separator/>
      </w:r>
    </w:p>
  </w:footnote>
  <w:footnote w:type="continuationSeparator" w:id="0">
    <w:p w:rsidR="00883F5B" w:rsidRDefault="00883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430EA5">
    <w:pPr>
      <w:pStyle w:val="Nagwek"/>
    </w:pPr>
    <w:r w:rsidRPr="00E6373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F5B"/>
    <w:rsid w:val="00005838"/>
    <w:rsid w:val="00022322"/>
    <w:rsid w:val="00042497"/>
    <w:rsid w:val="000C1E6F"/>
    <w:rsid w:val="000E4E56"/>
    <w:rsid w:val="001A1468"/>
    <w:rsid w:val="001B7815"/>
    <w:rsid w:val="001C31ED"/>
    <w:rsid w:val="002A4A3E"/>
    <w:rsid w:val="002B1E4F"/>
    <w:rsid w:val="002B6761"/>
    <w:rsid w:val="003445A0"/>
    <w:rsid w:val="003A0AFC"/>
    <w:rsid w:val="003D611C"/>
    <w:rsid w:val="003E6BED"/>
    <w:rsid w:val="00430EA5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3F5B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D8C431"/>
  <w15:chartTrackingRefBased/>
  <w15:docId w15:val="{7424BE89-AB9E-4CF2-9A0F-383470FD9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2024-10-18T07:46:00Z</cp:lastPrinted>
  <dcterms:created xsi:type="dcterms:W3CDTF">2024-10-18T07:46:00Z</dcterms:created>
  <dcterms:modified xsi:type="dcterms:W3CDTF">2024-10-18T07:46:00Z</dcterms:modified>
</cp:coreProperties>
</file>