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9068BE">
        <w:trPr>
          <w:trHeight w:val="633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16757A48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E32A61">
        <w:rPr>
          <w:b/>
        </w:rPr>
        <w:t>63</w:t>
      </w:r>
      <w:r w:rsidR="00B04B19">
        <w:rPr>
          <w:b/>
        </w:rPr>
        <w:t>/24</w:t>
      </w:r>
    </w:p>
    <w:p w14:paraId="715872E4" w14:textId="77777777" w:rsidR="00E32A61" w:rsidRPr="00E32A61" w:rsidRDefault="00E32A61" w:rsidP="00E32A61">
      <w:pPr>
        <w:pStyle w:val="Nagwek"/>
        <w:jc w:val="center"/>
        <w:rPr>
          <w:i/>
        </w:rPr>
      </w:pPr>
      <w:r w:rsidRPr="00E32A61">
        <w:rPr>
          <w:i/>
        </w:rPr>
        <w:t>„Udzielanie świadczeń zdrowotnych w zakresie podstawowej opieki zdrowotnej</w:t>
      </w:r>
    </w:p>
    <w:p w14:paraId="33A77A1A" w14:textId="6A8A9C7E" w:rsidR="00EB3CA9" w:rsidRDefault="00E32A61" w:rsidP="00E32A61">
      <w:pPr>
        <w:pStyle w:val="Nagwek"/>
        <w:jc w:val="center"/>
        <w:rPr>
          <w:i/>
        </w:rPr>
      </w:pPr>
      <w:r w:rsidRPr="00E32A61">
        <w:rPr>
          <w:i/>
        </w:rPr>
        <w:t xml:space="preserve"> Straż Graniczna – Poliklinika Warszawa ul. Sandomierska 5/7”</w:t>
      </w:r>
    </w:p>
    <w:p w14:paraId="33530529" w14:textId="55603010" w:rsidR="00047FD2" w:rsidRDefault="00047FD2" w:rsidP="00EB3CA9">
      <w:pPr>
        <w:pStyle w:val="Nagwek"/>
        <w:jc w:val="both"/>
      </w:pPr>
      <w:r>
        <w:t xml:space="preserve">Udzielanie świadczeń zdrowotnych w zakresie podstawowej opieki zdrowotnej w </w:t>
      </w:r>
      <w:r w:rsidR="00E32A61">
        <w:t>Straż Graniczna – Poliklinika Warszawa</w:t>
      </w:r>
      <w:r w:rsidR="00EB3CA9" w:rsidRPr="00EB3CA9">
        <w:t xml:space="preserve"> </w:t>
      </w:r>
      <w:r w:rsidR="00EB3CA9">
        <w:t xml:space="preserve"> w cyklach 1 godzinnych, przeciętnie w miesiącu 22 cykle</w:t>
      </w:r>
      <w: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047FD2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013B625A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  <w:r w:rsidR="000874EB">
              <w:rPr>
                <w:b/>
              </w:rPr>
              <w:t>/badanie</w:t>
            </w:r>
          </w:p>
        </w:tc>
      </w:tr>
      <w:tr w:rsidR="009068BE" w:rsidRPr="0072625F" w14:paraId="1784669B" w14:textId="77777777" w:rsidTr="00047FD2">
        <w:tc>
          <w:tcPr>
            <w:tcW w:w="1523" w:type="dxa"/>
          </w:tcPr>
          <w:p w14:paraId="377CFB68" w14:textId="1EDD03B9" w:rsidR="009068BE" w:rsidRPr="0072625F" w:rsidRDefault="00EB3CA9" w:rsidP="004B29D2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r w:rsidR="009068BE"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047FD2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6ECA0D5" w14:textId="77777777" w:rsidR="009068BE" w:rsidRPr="0072625F" w:rsidRDefault="009068BE" w:rsidP="009068BE">
      <w:pPr>
        <w:pStyle w:val="Tekstpodstawowywcity"/>
        <w:spacing w:after="0"/>
        <w:ind w:left="0"/>
        <w:jc w:val="both"/>
        <w:rPr>
          <w:i/>
        </w:rPr>
      </w:pPr>
    </w:p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045B2FAB" w:rsidR="009068BE" w:rsidRPr="0072625F" w:rsidRDefault="009068BE" w:rsidP="009068BE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="00D0530D">
        <w:t xml:space="preserve"> 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40E9DE16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="000874EB">
        <w:rPr>
          <w:vertAlign w:val="superscript"/>
        </w:rPr>
        <w:t>*</w:t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4954D449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0AE20D41" w14:textId="182790C7" w:rsidR="009068BE" w:rsidRDefault="009068BE" w:rsidP="000874EB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Sect="000874EB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47FD2"/>
    <w:rsid w:val="00061A97"/>
    <w:rsid w:val="000735B2"/>
    <w:rsid w:val="000874EB"/>
    <w:rsid w:val="000C0D02"/>
    <w:rsid w:val="000E4550"/>
    <w:rsid w:val="00216F43"/>
    <w:rsid w:val="004C7134"/>
    <w:rsid w:val="009068BE"/>
    <w:rsid w:val="00A35BA0"/>
    <w:rsid w:val="00B04B19"/>
    <w:rsid w:val="00D0530D"/>
    <w:rsid w:val="00E32A61"/>
    <w:rsid w:val="00EB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047FD2"/>
  </w:style>
  <w:style w:type="character" w:customStyle="1" w:styleId="NagwekZnak">
    <w:name w:val="Nagłówek Znak"/>
    <w:basedOn w:val="Domylnaczcionkaakapitu"/>
    <w:link w:val="Nagwek"/>
    <w:uiPriority w:val="99"/>
    <w:rsid w:val="00047FD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B3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451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2023-02-21T14:56:00Z</dcterms:created>
  <dcterms:modified xsi:type="dcterms:W3CDTF">2024-10-11T09:18:00Z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