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A4A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4A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4A70">
        <w:rPr>
          <w:sz w:val="22"/>
          <w:szCs w:val="22"/>
        </w:rPr>
        <w:t>2024-10-17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A4A70" w:rsidRPr="000A4A70" w:rsidRDefault="000A4A70" w:rsidP="00FB7F50">
      <w:pPr>
        <w:spacing w:after="40"/>
        <w:rPr>
          <w:b/>
          <w:bCs/>
          <w:sz w:val="22"/>
          <w:szCs w:val="22"/>
        </w:rPr>
      </w:pPr>
      <w:r w:rsidRPr="000A4A70">
        <w:rPr>
          <w:b/>
          <w:bCs/>
          <w:sz w:val="22"/>
          <w:szCs w:val="22"/>
        </w:rPr>
        <w:t>Akademia Górniczo - Hutnicza</w:t>
      </w:r>
    </w:p>
    <w:p w:rsidR="000A4A70" w:rsidRPr="000A4A70" w:rsidRDefault="000A4A70" w:rsidP="00FB7F50">
      <w:pPr>
        <w:spacing w:after="40"/>
        <w:rPr>
          <w:b/>
          <w:bCs/>
          <w:sz w:val="22"/>
          <w:szCs w:val="22"/>
        </w:rPr>
      </w:pPr>
      <w:r w:rsidRPr="000A4A70">
        <w:rPr>
          <w:b/>
          <w:bCs/>
          <w:sz w:val="22"/>
          <w:szCs w:val="22"/>
        </w:rPr>
        <w:t>im. Stanisława Staszica w Krakowie</w:t>
      </w:r>
    </w:p>
    <w:p w:rsidR="00FB7F50" w:rsidRPr="002245BE" w:rsidRDefault="000A4A70" w:rsidP="00FB7F50">
      <w:pPr>
        <w:spacing w:after="40"/>
        <w:rPr>
          <w:b/>
          <w:bCs/>
          <w:sz w:val="22"/>
          <w:szCs w:val="22"/>
        </w:rPr>
      </w:pPr>
      <w:r w:rsidRPr="000A4A70">
        <w:rPr>
          <w:b/>
          <w:bCs/>
          <w:sz w:val="22"/>
          <w:szCs w:val="22"/>
        </w:rPr>
        <w:t>Dział Zamówień Publicznych</w:t>
      </w:r>
    </w:p>
    <w:p w:rsidR="00FB7F50" w:rsidRPr="002245BE" w:rsidRDefault="000A4A70" w:rsidP="00FB7F50">
      <w:pPr>
        <w:rPr>
          <w:sz w:val="22"/>
          <w:szCs w:val="22"/>
        </w:rPr>
      </w:pPr>
      <w:r w:rsidRPr="000A4A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4A70">
        <w:rPr>
          <w:sz w:val="22"/>
          <w:szCs w:val="22"/>
        </w:rPr>
        <w:t>30</w:t>
      </w:r>
    </w:p>
    <w:p w:rsidR="00FB7F50" w:rsidRPr="002245BE" w:rsidRDefault="000A4A70" w:rsidP="00FB7F50">
      <w:pPr>
        <w:rPr>
          <w:sz w:val="22"/>
          <w:szCs w:val="22"/>
        </w:rPr>
      </w:pPr>
      <w:r w:rsidRPr="000A4A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4A7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4A70" w:rsidRPr="00607F9B" w:rsidTr="009E06DE">
        <w:trPr>
          <w:trHeight w:val="638"/>
        </w:trPr>
        <w:tc>
          <w:tcPr>
            <w:tcW w:w="959" w:type="dxa"/>
            <w:shd w:val="clear" w:color="auto" w:fill="auto"/>
          </w:tcPr>
          <w:p w:rsidR="000A4A70" w:rsidRPr="00607F9B" w:rsidRDefault="000A4A70" w:rsidP="009E06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4A70" w:rsidRPr="00607F9B" w:rsidRDefault="000A4A70" w:rsidP="009E06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4A7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4A70">
              <w:rPr>
                <w:b/>
                <w:bCs/>
                <w:sz w:val="22"/>
                <w:szCs w:val="22"/>
              </w:rPr>
              <w:t>Dostawa analizatora wibracji z oprogramowaniem - DE-dzp.272-376/24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4A70">
              <w:rPr>
                <w:b/>
                <w:sz w:val="22"/>
                <w:szCs w:val="22"/>
              </w:rPr>
              <w:t>DE-dzp.272-376/24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4A70" w:rsidTr="009E06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A4A70" w:rsidRPr="00D26ED6" w:rsidRDefault="000A4A70" w:rsidP="009E06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4A70">
              <w:rPr>
                <w:b/>
                <w:sz w:val="22"/>
                <w:szCs w:val="22"/>
              </w:rPr>
              <w:t>VIMS Sp. z o.o.</w:t>
            </w:r>
          </w:p>
          <w:p w:rsidR="000A4A70" w:rsidRPr="009F0E5C" w:rsidRDefault="000A4A70" w:rsidP="009E06DE">
            <w:pPr>
              <w:jc w:val="both"/>
              <w:rPr>
                <w:bCs/>
                <w:sz w:val="22"/>
                <w:szCs w:val="22"/>
              </w:rPr>
            </w:pPr>
            <w:r w:rsidRPr="000A4A70">
              <w:rPr>
                <w:bCs/>
                <w:sz w:val="22"/>
                <w:szCs w:val="22"/>
              </w:rPr>
              <w:t>Os. II Pułku Lotniczego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4A70">
              <w:rPr>
                <w:bCs/>
                <w:sz w:val="22"/>
                <w:szCs w:val="22"/>
              </w:rPr>
              <w:t>1H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A4A70">
              <w:rPr>
                <w:bCs/>
                <w:sz w:val="22"/>
                <w:szCs w:val="22"/>
              </w:rPr>
              <w:t>/71</w:t>
            </w:r>
          </w:p>
          <w:p w:rsidR="000A4A70" w:rsidRPr="009F0E5C" w:rsidRDefault="000A4A70" w:rsidP="009E06DE">
            <w:pPr>
              <w:jc w:val="both"/>
              <w:rPr>
                <w:bCs/>
                <w:sz w:val="22"/>
                <w:szCs w:val="22"/>
              </w:rPr>
            </w:pPr>
            <w:r w:rsidRPr="000A4A70">
              <w:rPr>
                <w:bCs/>
                <w:sz w:val="22"/>
                <w:szCs w:val="22"/>
              </w:rPr>
              <w:t>31-867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4A70">
              <w:rPr>
                <w:bCs/>
                <w:sz w:val="22"/>
                <w:szCs w:val="22"/>
              </w:rPr>
              <w:t>Kraków</w:t>
            </w:r>
          </w:p>
          <w:p w:rsidR="000A4A70" w:rsidRPr="00D26ED6" w:rsidRDefault="000A4A70" w:rsidP="009E06D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4A70">
              <w:rPr>
                <w:b/>
                <w:sz w:val="22"/>
                <w:szCs w:val="22"/>
              </w:rPr>
              <w:t>45 494.01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A4A70" w:rsidRDefault="000A4A70" w:rsidP="009E06D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418"/>
        <w:gridCol w:w="2268"/>
        <w:gridCol w:w="2410"/>
      </w:tblGrid>
      <w:tr w:rsidR="00E411F9" w:rsidRPr="008567C7" w:rsidTr="00E411F9">
        <w:trPr>
          <w:trHeight w:val="510"/>
        </w:trPr>
        <w:tc>
          <w:tcPr>
            <w:tcW w:w="709" w:type="dxa"/>
            <w:vAlign w:val="center"/>
          </w:tcPr>
          <w:p w:rsidR="00E411F9" w:rsidRPr="008567C7" w:rsidRDefault="00E411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E411F9" w:rsidRPr="008567C7" w:rsidRDefault="00E411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411F9" w:rsidRPr="008567C7" w:rsidRDefault="00E411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E411F9" w:rsidRPr="008567C7" w:rsidRDefault="00E411F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E411F9" w:rsidRPr="008567C7" w:rsidRDefault="00E411F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411F9" w:rsidRPr="008567C7" w:rsidTr="00E411F9">
        <w:tc>
          <w:tcPr>
            <w:tcW w:w="709" w:type="dxa"/>
            <w:vAlign w:val="center"/>
          </w:tcPr>
          <w:p w:rsidR="00E411F9" w:rsidRPr="008567C7" w:rsidRDefault="00E411F9" w:rsidP="009E06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E411F9" w:rsidRPr="002B6761" w:rsidRDefault="00E411F9" w:rsidP="009E06D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b/>
                <w:sz w:val="18"/>
                <w:szCs w:val="18"/>
              </w:rPr>
              <w:t>VIMS Sp. z o.o.</w:t>
            </w:r>
          </w:p>
          <w:p w:rsidR="00E411F9" w:rsidRPr="008567C7" w:rsidRDefault="00E411F9" w:rsidP="009E06D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Os. II Pułku Lotniczego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1H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/71</w:t>
            </w:r>
          </w:p>
          <w:p w:rsidR="00E411F9" w:rsidRPr="001B7815" w:rsidRDefault="00E411F9" w:rsidP="009E06D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31-867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4A7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411F9" w:rsidRPr="008567C7" w:rsidRDefault="00E411F9" w:rsidP="009E06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E411F9" w:rsidRPr="008567C7" w:rsidRDefault="00E411F9" w:rsidP="009E06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E411F9" w:rsidRPr="008567C7" w:rsidRDefault="00E411F9" w:rsidP="009E06D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4A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B7A" w:rsidRDefault="00661B7A">
      <w:r>
        <w:separator/>
      </w:r>
    </w:p>
  </w:endnote>
  <w:endnote w:type="continuationSeparator" w:id="0">
    <w:p w:rsidR="00661B7A" w:rsidRDefault="0066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B7A" w:rsidRDefault="00661B7A">
      <w:r>
        <w:separator/>
      </w:r>
    </w:p>
  </w:footnote>
  <w:footnote w:type="continuationSeparator" w:id="0">
    <w:p w:rsidR="00661B7A" w:rsidRDefault="00661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B7A"/>
    <w:rsid w:val="00005838"/>
    <w:rsid w:val="00022322"/>
    <w:rsid w:val="00042497"/>
    <w:rsid w:val="000A4A70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1B7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11F9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977BD-EF67-4898-B3C2-4205F7FB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2024-10-17T10:59:00Z</dcterms:created>
  <dcterms:modified xsi:type="dcterms:W3CDTF">2024-10-17T11:00:00Z</dcterms:modified>
</cp:coreProperties>
</file>