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B85E66" w14:textId="74E6AD0F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086F2B">
        <w:rPr>
          <w:rFonts w:ascii="Arial" w:hAnsi="Arial" w:cs="Arial"/>
          <w:bCs/>
          <w:i w:val="0"/>
          <w:szCs w:val="24"/>
        </w:rPr>
        <w:t>4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750A1963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1F7CDCDC" w14:textId="77777777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661301" w:rsidRPr="00661301">
        <w:rPr>
          <w:rFonts w:ascii="Arial" w:hAnsi="Arial" w:cs="Arial"/>
          <w:b/>
          <w:sz w:val="24"/>
          <w:szCs w:val="24"/>
        </w:rPr>
        <w:t>SZP-271-32/24</w:t>
      </w:r>
    </w:p>
    <w:p w14:paraId="14319AFF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E13EF85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661301" w:rsidRPr="00661301">
        <w:rPr>
          <w:rFonts w:ascii="Arial" w:hAnsi="Arial" w:cs="Arial"/>
        </w:rPr>
        <w:t>Szpital Specjalistyczny im. Stefana Żeromskiego SPZOZ w Krakowie</w:t>
      </w:r>
    </w:p>
    <w:p w14:paraId="6DD894B6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661301" w:rsidRPr="00661301">
        <w:rPr>
          <w:rFonts w:ascii="Arial" w:hAnsi="Arial" w:cs="Arial"/>
        </w:rPr>
        <w:t>os. Na Skarpie</w:t>
      </w:r>
      <w:r w:rsidRPr="0012157F">
        <w:rPr>
          <w:rFonts w:ascii="Arial" w:hAnsi="Arial" w:cs="Arial"/>
        </w:rPr>
        <w:t xml:space="preserve"> </w:t>
      </w:r>
      <w:r w:rsidR="00661301" w:rsidRPr="00661301">
        <w:rPr>
          <w:rFonts w:ascii="Arial" w:hAnsi="Arial" w:cs="Arial"/>
        </w:rPr>
        <w:t>66</w:t>
      </w:r>
      <w:r w:rsidRPr="0012157F">
        <w:rPr>
          <w:rFonts w:ascii="Arial" w:hAnsi="Arial" w:cs="Arial"/>
        </w:rPr>
        <w:t xml:space="preserve"> </w:t>
      </w:r>
    </w:p>
    <w:p w14:paraId="28CDEA54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661301" w:rsidRPr="00661301">
        <w:rPr>
          <w:rFonts w:ascii="Arial" w:hAnsi="Arial" w:cs="Arial"/>
        </w:rPr>
        <w:t>31-913</w:t>
      </w:r>
      <w:r w:rsidRPr="0012157F">
        <w:rPr>
          <w:rFonts w:ascii="Arial" w:hAnsi="Arial" w:cs="Arial"/>
        </w:rPr>
        <w:t xml:space="preserve"> </w:t>
      </w:r>
      <w:r w:rsidR="00661301" w:rsidRPr="00661301">
        <w:rPr>
          <w:rFonts w:ascii="Arial" w:hAnsi="Arial" w:cs="Arial"/>
        </w:rPr>
        <w:t>Kraków</w:t>
      </w:r>
    </w:p>
    <w:p w14:paraId="7EA354AE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5AF491F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738FB8C4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6BB03ED2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366F5CC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7FF08885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49B2485B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578EB694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8FF3EB5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61301" w:rsidRPr="0012157F" w14:paraId="08FA1821" w14:textId="77777777" w:rsidTr="003C4CB6">
        <w:tc>
          <w:tcPr>
            <w:tcW w:w="9104" w:type="dxa"/>
            <w:shd w:val="clear" w:color="auto" w:fill="D9D9D9"/>
          </w:tcPr>
          <w:p w14:paraId="131571A9" w14:textId="77777777" w:rsidR="00661301" w:rsidRPr="0012157F" w:rsidRDefault="00661301" w:rsidP="003C4CB6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8B613F2" w14:textId="77777777" w:rsidR="00661301" w:rsidRDefault="00661301" w:rsidP="003C4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661301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661301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661301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C28038E" w14:textId="77777777" w:rsidR="00661301" w:rsidRPr="00C86421" w:rsidRDefault="00661301" w:rsidP="003C4CB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661D33DA" w14:textId="77777777" w:rsidR="00661301" w:rsidRDefault="00661301" w:rsidP="003C4CB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095B2729" w14:textId="77777777" w:rsidR="00661301" w:rsidRPr="00C86421" w:rsidRDefault="00661301" w:rsidP="003C4CB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7D7C615B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27AFE92E" w14:textId="77777777" w:rsidR="00E50194" w:rsidRDefault="00661301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661301">
        <w:rPr>
          <w:rFonts w:ascii="Arial" w:hAnsi="Arial" w:cs="Arial"/>
          <w:b/>
          <w:sz w:val="24"/>
          <w:szCs w:val="24"/>
        </w:rPr>
        <w:t>Całodobowe usługi ochrony osób  i mienia na terenie Szpitala.</w:t>
      </w:r>
    </w:p>
    <w:p w14:paraId="22914CC6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61301" w:rsidRPr="00661301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641010D1" w14:textId="77777777" w:rsidTr="00650D6C">
        <w:tc>
          <w:tcPr>
            <w:tcW w:w="9104" w:type="dxa"/>
            <w:shd w:val="clear" w:color="auto" w:fill="D9D9D9"/>
          </w:tcPr>
          <w:p w14:paraId="3B3B1136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576217B6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69348FA2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18852210" w14:textId="77777777" w:rsidTr="00CD4DD1">
        <w:tc>
          <w:tcPr>
            <w:tcW w:w="9104" w:type="dxa"/>
            <w:shd w:val="clear" w:color="auto" w:fill="D9D9D9"/>
          </w:tcPr>
          <w:p w14:paraId="207736FC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46788259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182D7590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51964D4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3D800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244CD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661301" w:rsidRPr="0012157F" w14:paraId="28A6FB3D" w14:textId="77777777" w:rsidTr="003C4CB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F90B6" w14:textId="77777777" w:rsidR="00661301" w:rsidRPr="0012157F" w:rsidRDefault="00661301" w:rsidP="003C4CB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130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F4984" w14:textId="77777777" w:rsidR="00661301" w:rsidRPr="0012157F" w:rsidRDefault="00661301" w:rsidP="003C4CB6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61301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3BB43E05" w14:textId="5C05E135" w:rsidR="00661301" w:rsidRDefault="00661301" w:rsidP="003C4CB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1301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</w:t>
            </w:r>
          </w:p>
          <w:p w14:paraId="689D8D09" w14:textId="77777777" w:rsidR="00BD2316" w:rsidRPr="00661301" w:rsidRDefault="00BD2316" w:rsidP="003C4CB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CBC2368" w14:textId="77777777" w:rsidR="00661301" w:rsidRPr="0012157F" w:rsidRDefault="00661301" w:rsidP="003C4CB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1301">
              <w:rPr>
                <w:rFonts w:ascii="Arial" w:hAnsi="Arial" w:cs="Arial"/>
                <w:sz w:val="24"/>
                <w:szCs w:val="24"/>
              </w:rPr>
              <w:lastRenderedPageBreak/>
              <w:t>O udzielenie zamówienia publicznego mogą ubiegać się wykonawcy, którzy wykażą się wykonaniem lub wykonywaniem  w okresie ostatnich 3 lat, a jeżeli okres prowadzenia działalności jest krótszy, w tym okresie, co najmniej 2 usługami całodobowego dozoru obiektów przez okres minimum 12 miesięcy o wartości minimum 1 000 000,00  zł brutto /każda/. Ocena spełniania warunków udziału w postępowaniu będzie dokonana na zasadzie spełnia/nie spełnia.</w:t>
            </w:r>
          </w:p>
        </w:tc>
      </w:tr>
      <w:tr w:rsidR="00661301" w:rsidRPr="0012157F" w14:paraId="20402760" w14:textId="77777777" w:rsidTr="003C4CB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11E51" w14:textId="77777777" w:rsidR="00661301" w:rsidRPr="0012157F" w:rsidRDefault="00661301" w:rsidP="003C4CB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1301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4C405" w14:textId="77777777" w:rsidR="00661301" w:rsidRPr="0012157F" w:rsidRDefault="00661301" w:rsidP="003C4CB6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61301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0B10CF4F" w14:textId="7D2171C3" w:rsidR="00661301" w:rsidRPr="00661301" w:rsidRDefault="00661301" w:rsidP="003C4CB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1301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posiadania uprawnień do prowadzenia określonej działalności gospodarczej lub zawodowej, o ile wynika to z odrębnych przepisów. </w:t>
            </w:r>
          </w:p>
          <w:p w14:paraId="26F9E654" w14:textId="77777777" w:rsidR="00BD2316" w:rsidRDefault="00661301" w:rsidP="003C4CB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1301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posiadają uprawnienia do prowadzenia działalności w zakresie ochrony osób i mienia realizowanej w formie bezpośredniej ochrony fizycznej.</w:t>
            </w:r>
            <w:r w:rsidR="00BD2316" w:rsidRPr="0066130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EEDB4DC" w14:textId="18A25740" w:rsidR="00661301" w:rsidRPr="0012157F" w:rsidRDefault="00BD2316" w:rsidP="003C4CB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1301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zasadzie spełnia/nie spełnia.</w:t>
            </w:r>
          </w:p>
        </w:tc>
      </w:tr>
    </w:tbl>
    <w:p w14:paraId="58336457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469D4EF9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1BEB797B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3A0210D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2120C07F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00859AA3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208A122B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14:paraId="352C0D1D" w14:textId="77777777" w:rsidTr="0061040C">
        <w:tc>
          <w:tcPr>
            <w:tcW w:w="9104" w:type="dxa"/>
            <w:shd w:val="clear" w:color="auto" w:fill="D9D9D9"/>
          </w:tcPr>
          <w:p w14:paraId="6BE7C2E0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75FFEBD2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7606D2C5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7ED0B697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27F9B5C5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1BF043C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14:paraId="3DFE3FA4" w14:textId="77777777" w:rsidTr="0061040C">
        <w:tc>
          <w:tcPr>
            <w:tcW w:w="9104" w:type="dxa"/>
            <w:shd w:val="clear" w:color="auto" w:fill="D9D9D9"/>
          </w:tcPr>
          <w:p w14:paraId="08123815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DOSTAWCY, NA KTÓREGO PRZYPADA PONAD 10% WARTOŚCI ZAMÓWIENIA</w:t>
            </w:r>
          </w:p>
        </w:tc>
      </w:tr>
    </w:tbl>
    <w:p w14:paraId="5DDC5164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682B48DC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5F971076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415F7854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0697F2DB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235294B4" w14:textId="77777777" w:rsidTr="00CD4DD1">
        <w:tc>
          <w:tcPr>
            <w:tcW w:w="9104" w:type="dxa"/>
            <w:shd w:val="clear" w:color="auto" w:fill="D9D9D9"/>
          </w:tcPr>
          <w:p w14:paraId="0E4C61DA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21F932F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3C73831A" w14:textId="77777777" w:rsidTr="00847232">
        <w:tc>
          <w:tcPr>
            <w:tcW w:w="9104" w:type="dxa"/>
            <w:shd w:val="clear" w:color="auto" w:fill="D9D9D9"/>
          </w:tcPr>
          <w:p w14:paraId="005E4B18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6795CCE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8EA2353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95A14D8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FDE9FAD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AA07767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911962B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2BAAABE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E34FA8F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17D415B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D40E7D9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7E0B349D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0EEE6CF7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C0EC54" w14:textId="77777777" w:rsidR="00FD7DF5" w:rsidRDefault="00FD7DF5" w:rsidP="0038231F">
      <w:pPr>
        <w:spacing w:after="0" w:line="240" w:lineRule="auto"/>
      </w:pPr>
      <w:r>
        <w:separator/>
      </w:r>
    </w:p>
  </w:endnote>
  <w:endnote w:type="continuationSeparator" w:id="0">
    <w:p w14:paraId="020508EF" w14:textId="77777777" w:rsidR="00FD7DF5" w:rsidRDefault="00FD7DF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86690" w14:textId="77777777" w:rsidR="00661301" w:rsidRDefault="0066130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A1852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27E2E6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1ABFB" w14:textId="77777777" w:rsidR="00661301" w:rsidRDefault="006613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3F347F" w14:textId="77777777" w:rsidR="00FD7DF5" w:rsidRDefault="00FD7DF5" w:rsidP="0038231F">
      <w:pPr>
        <w:spacing w:after="0" w:line="240" w:lineRule="auto"/>
      </w:pPr>
      <w:r>
        <w:separator/>
      </w:r>
    </w:p>
  </w:footnote>
  <w:footnote w:type="continuationSeparator" w:id="0">
    <w:p w14:paraId="75025907" w14:textId="77777777" w:rsidR="00FD7DF5" w:rsidRDefault="00FD7DF5" w:rsidP="0038231F">
      <w:pPr>
        <w:spacing w:after="0" w:line="240" w:lineRule="auto"/>
      </w:pPr>
      <w:r>
        <w:continuationSeparator/>
      </w:r>
    </w:p>
  </w:footnote>
  <w:footnote w:id="1">
    <w:p w14:paraId="68A8250B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5A215A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062473EB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F7FBB3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223DF357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3DAD1996" w14:textId="77777777" w:rsidR="0032618A" w:rsidRDefault="0032618A" w:rsidP="0032618A">
      <w:pPr>
        <w:pStyle w:val="Tekstprzypisudolnego"/>
      </w:pPr>
    </w:p>
  </w:footnote>
  <w:footnote w:id="2">
    <w:p w14:paraId="34BB662F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44BF8FC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19BA234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AAA89BF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9B8717" w14:textId="77777777" w:rsidR="00661301" w:rsidRDefault="006613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1135B" w14:textId="77777777" w:rsidR="00661301" w:rsidRDefault="006613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BCE223" w14:textId="77777777" w:rsidR="00661301" w:rsidRDefault="0066130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6964632">
    <w:abstractNumId w:val="11"/>
  </w:num>
  <w:num w:numId="2" w16cid:durableId="1445811676">
    <w:abstractNumId w:val="0"/>
  </w:num>
  <w:num w:numId="3" w16cid:durableId="492795649">
    <w:abstractNumId w:val="10"/>
  </w:num>
  <w:num w:numId="4" w16cid:durableId="988634996">
    <w:abstractNumId w:val="13"/>
  </w:num>
  <w:num w:numId="5" w16cid:durableId="840773025">
    <w:abstractNumId w:val="12"/>
  </w:num>
  <w:num w:numId="6" w16cid:durableId="1178471353">
    <w:abstractNumId w:val="9"/>
  </w:num>
  <w:num w:numId="7" w16cid:durableId="1974209799">
    <w:abstractNumId w:val="1"/>
  </w:num>
  <w:num w:numId="8" w16cid:durableId="2140100075">
    <w:abstractNumId w:val="6"/>
  </w:num>
  <w:num w:numId="9" w16cid:durableId="1835686053">
    <w:abstractNumId w:val="4"/>
  </w:num>
  <w:num w:numId="10" w16cid:durableId="1943610448">
    <w:abstractNumId w:val="7"/>
  </w:num>
  <w:num w:numId="11" w16cid:durableId="980572452">
    <w:abstractNumId w:val="5"/>
  </w:num>
  <w:num w:numId="12" w16cid:durableId="191848084">
    <w:abstractNumId w:val="8"/>
  </w:num>
  <w:num w:numId="13" w16cid:durableId="700863261">
    <w:abstractNumId w:val="3"/>
  </w:num>
  <w:num w:numId="14" w16cid:durableId="1350134630">
    <w:abstractNumId w:val="2"/>
  </w:num>
  <w:num w:numId="15" w16cid:durableId="169865504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7DF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86F2B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1301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D2316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D7DF5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76DB0F"/>
  <w15:docId w15:val="{177E06B3-18F6-4911-8BA9-FD4473CBF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4</Pages>
  <Words>1034</Words>
  <Characters>6210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4</cp:revision>
  <cp:lastPrinted>2024-10-15T08:10:00Z</cp:lastPrinted>
  <dcterms:created xsi:type="dcterms:W3CDTF">2024-10-15T08:08:00Z</dcterms:created>
  <dcterms:modified xsi:type="dcterms:W3CDTF">2024-10-15T08:10:00Z</dcterms:modified>
</cp:coreProperties>
</file>