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D1AC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D1A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D1ACF">
        <w:rPr>
          <w:sz w:val="22"/>
          <w:szCs w:val="22"/>
        </w:rPr>
        <w:t>2024-10-14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D1ACF" w:rsidRPr="007D1ACF" w:rsidRDefault="007D1ACF" w:rsidP="00577BC6">
      <w:pPr>
        <w:spacing w:after="40"/>
        <w:rPr>
          <w:b/>
          <w:bCs/>
          <w:sz w:val="22"/>
          <w:szCs w:val="22"/>
        </w:rPr>
      </w:pPr>
      <w:r w:rsidRPr="007D1ACF">
        <w:rPr>
          <w:b/>
          <w:bCs/>
          <w:sz w:val="22"/>
          <w:szCs w:val="22"/>
        </w:rPr>
        <w:t>Akademia Górniczo - Hutnicza</w:t>
      </w:r>
    </w:p>
    <w:p w:rsidR="007D1ACF" w:rsidRPr="007D1ACF" w:rsidRDefault="007D1ACF" w:rsidP="00577BC6">
      <w:pPr>
        <w:spacing w:after="40"/>
        <w:rPr>
          <w:b/>
          <w:bCs/>
          <w:sz w:val="22"/>
          <w:szCs w:val="22"/>
        </w:rPr>
      </w:pPr>
      <w:r w:rsidRPr="007D1ACF">
        <w:rPr>
          <w:b/>
          <w:bCs/>
          <w:sz w:val="22"/>
          <w:szCs w:val="22"/>
        </w:rPr>
        <w:t>im. Stanisława Staszica w Krakowie</w:t>
      </w:r>
    </w:p>
    <w:p w:rsidR="00D665F5" w:rsidRPr="00D91931" w:rsidRDefault="007D1ACF" w:rsidP="00577BC6">
      <w:pPr>
        <w:spacing w:after="40"/>
        <w:rPr>
          <w:b/>
          <w:bCs/>
          <w:sz w:val="22"/>
          <w:szCs w:val="22"/>
        </w:rPr>
      </w:pPr>
      <w:r w:rsidRPr="007D1ACF">
        <w:rPr>
          <w:b/>
          <w:bCs/>
          <w:sz w:val="22"/>
          <w:szCs w:val="22"/>
        </w:rPr>
        <w:t>Dział Zamówień Publicznych</w:t>
      </w:r>
    </w:p>
    <w:p w:rsidR="00D665F5" w:rsidRPr="00BD5546" w:rsidRDefault="007D1ACF" w:rsidP="00D665F5">
      <w:pPr>
        <w:rPr>
          <w:sz w:val="22"/>
          <w:szCs w:val="22"/>
        </w:rPr>
      </w:pPr>
      <w:r w:rsidRPr="007D1A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D1ACF">
        <w:rPr>
          <w:sz w:val="22"/>
          <w:szCs w:val="22"/>
        </w:rPr>
        <w:t>30</w:t>
      </w:r>
    </w:p>
    <w:p w:rsidR="00D665F5" w:rsidRPr="00BD5546" w:rsidRDefault="007D1ACF" w:rsidP="00D665F5">
      <w:pPr>
        <w:rPr>
          <w:sz w:val="22"/>
          <w:szCs w:val="22"/>
        </w:rPr>
      </w:pPr>
      <w:r w:rsidRPr="007D1A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D1AC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1ACF" w:rsidRPr="007D1ACF">
        <w:rPr>
          <w:b/>
          <w:sz w:val="22"/>
          <w:szCs w:val="22"/>
        </w:rPr>
        <w:t>DE-dzp.272-477/24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D1ACF" w:rsidRPr="007D1AC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D1A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D1ACF">
        <w:rPr>
          <w:b/>
          <w:sz w:val="22"/>
          <w:szCs w:val="22"/>
        </w:rPr>
        <w:t>Dostawa 2 szt.laptopów do aplikacji obliczeniowych, graficznych oraz programistycznych - DE-dzp.272-477/24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D1ACF" w:rsidRPr="007D1ACF">
        <w:rPr>
          <w:sz w:val="22"/>
          <w:szCs w:val="22"/>
        </w:rPr>
        <w:t>14/10/2024</w:t>
      </w:r>
      <w:r w:rsidR="00FF4AB1" w:rsidRPr="00577BC6">
        <w:rPr>
          <w:sz w:val="22"/>
          <w:szCs w:val="22"/>
        </w:rPr>
        <w:t xml:space="preserve"> o godz. </w:t>
      </w:r>
      <w:r w:rsidR="007D1ACF" w:rsidRPr="007D1AC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D1ACF" w:rsidRPr="00493F8C" w:rsidTr="007F2DF7">
        <w:tc>
          <w:tcPr>
            <w:tcW w:w="993" w:type="dxa"/>
            <w:shd w:val="clear" w:color="auto" w:fill="auto"/>
            <w:vAlign w:val="center"/>
          </w:tcPr>
          <w:p w:rsidR="007D1ACF" w:rsidRPr="00490DC0" w:rsidRDefault="007D1ACF" w:rsidP="007F2DF7">
            <w:pPr>
              <w:spacing w:before="120" w:after="120"/>
              <w:jc w:val="center"/>
            </w:pPr>
            <w:r w:rsidRPr="007D1ACF">
              <w:t>1</w:t>
            </w:r>
          </w:p>
        </w:tc>
        <w:tc>
          <w:tcPr>
            <w:tcW w:w="5244" w:type="dxa"/>
            <w:shd w:val="clear" w:color="auto" w:fill="auto"/>
          </w:tcPr>
          <w:p w:rsidR="007D1ACF" w:rsidRPr="00490DC0" w:rsidRDefault="007D1ACF" w:rsidP="007F2DF7">
            <w:pPr>
              <w:spacing w:before="40"/>
            </w:pPr>
            <w:r w:rsidRPr="007D1ACF">
              <w:t>PROGRESS Systemy Komputerowe Sp. z o.o.</w:t>
            </w:r>
          </w:p>
          <w:p w:rsidR="007D1ACF" w:rsidRPr="00490DC0" w:rsidRDefault="007D1ACF" w:rsidP="007F2DF7">
            <w:r w:rsidRPr="007D1ACF">
              <w:t>Al. Mickiewicza</w:t>
            </w:r>
            <w:r w:rsidRPr="00490DC0">
              <w:t xml:space="preserve"> </w:t>
            </w:r>
            <w:r w:rsidRPr="007D1ACF">
              <w:t>27</w:t>
            </w:r>
            <w:r w:rsidRPr="00490DC0">
              <w:t xml:space="preserve"> </w:t>
            </w:r>
          </w:p>
          <w:p w:rsidR="007D1ACF" w:rsidRPr="00490DC0" w:rsidRDefault="007D1ACF" w:rsidP="007F2DF7">
            <w:pPr>
              <w:spacing w:after="40"/>
              <w:jc w:val="both"/>
            </w:pPr>
            <w:r w:rsidRPr="007D1ACF">
              <w:t>31-120</w:t>
            </w:r>
            <w:r w:rsidRPr="00490DC0">
              <w:t xml:space="preserve"> </w:t>
            </w:r>
            <w:r w:rsidRPr="007D1AC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1ACF" w:rsidRPr="00490DC0" w:rsidRDefault="007D1ACF" w:rsidP="007F2DF7">
            <w:pPr>
              <w:spacing w:before="120" w:after="120"/>
              <w:jc w:val="both"/>
            </w:pPr>
            <w:r w:rsidRPr="007D1ACF">
              <w:t>22 859.58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8B5" w:rsidRDefault="001848B5">
      <w:r>
        <w:separator/>
      </w:r>
    </w:p>
  </w:endnote>
  <w:endnote w:type="continuationSeparator" w:id="0">
    <w:p w:rsidR="001848B5" w:rsidRDefault="0018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8B5" w:rsidRDefault="001848B5">
      <w:r>
        <w:separator/>
      </w:r>
    </w:p>
  </w:footnote>
  <w:footnote w:type="continuationSeparator" w:id="0">
    <w:p w:rsidR="001848B5" w:rsidRDefault="0018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ACF" w:rsidRDefault="007D1A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ACF" w:rsidRDefault="007D1A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ACF" w:rsidRDefault="007D1A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8B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48B5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D1ACF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E1EA09-E692-4B5F-B5B7-58334574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2024-10-14T10:32:00Z</dcterms:created>
  <dcterms:modified xsi:type="dcterms:W3CDTF">2024-10-14T10:32:00Z</dcterms:modified>
</cp:coreProperties>
</file>