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D927BD6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B441D2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5C5C70E1" w:rsidR="003D047E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Dostawa sprzętu jednorazowego sterylnego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3657F7">
        <w:rPr>
          <w:rFonts w:ascii="Arial" w:hAnsi="Arial" w:cs="Arial"/>
          <w:b/>
          <w:sz w:val="22"/>
          <w:szCs w:val="22"/>
        </w:rPr>
        <w:t>31/24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EE2343">
        <w:rPr>
          <w:rFonts w:ascii="Arial" w:hAnsi="Arial" w:cs="Arial"/>
          <w:sz w:val="22"/>
          <w:szCs w:val="22"/>
        </w:rPr>
        <w:t xml:space="preserve"> w szczególności z</w:t>
      </w:r>
      <w:r w:rsidR="003D047E">
        <w:rPr>
          <w:rFonts w:ascii="Arial" w:hAnsi="Arial" w:cs="Arial"/>
          <w:sz w:val="22"/>
          <w:szCs w:val="22"/>
        </w:rPr>
        <w:t xml:space="preserve">: </w:t>
      </w:r>
      <w:r w:rsidR="004629DE" w:rsidRPr="003A6CB7">
        <w:rPr>
          <w:rFonts w:ascii="Arial" w:hAnsi="Arial" w:cs="Arial"/>
          <w:sz w:val="22"/>
          <w:szCs w:val="22"/>
        </w:rPr>
        <w:t xml:space="preserve"> </w:t>
      </w:r>
    </w:p>
    <w:p w14:paraId="35347EC2" w14:textId="77777777" w:rsidR="00EE2343" w:rsidRPr="00EE2343" w:rsidRDefault="00EE2343" w:rsidP="00EE234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 xml:space="preserve">Ustawą z dnia 7 kwietnia 2022 r o wyrobach medycznych  (Dz. U. Nr 2022 r. poz. 974), </w:t>
      </w:r>
    </w:p>
    <w:p w14:paraId="39EFAF9E" w14:textId="2BF23691" w:rsidR="00EE2343" w:rsidRPr="00EE2343" w:rsidRDefault="00EE2343" w:rsidP="00EE234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</w:t>
      </w:r>
      <w:r w:rsidR="00361558">
        <w:rPr>
          <w:rFonts w:ascii="Arial" w:hAnsi="Arial" w:cs="Arial"/>
          <w:sz w:val="22"/>
          <w:szCs w:val="22"/>
        </w:rPr>
        <w:t>a</w:t>
      </w:r>
      <w:r w:rsidRPr="00EE2343">
        <w:rPr>
          <w:rFonts w:ascii="Arial" w:hAnsi="Arial" w:cs="Arial"/>
          <w:sz w:val="22"/>
          <w:szCs w:val="22"/>
        </w:rPr>
        <w:t xml:space="preserve">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</w:p>
    <w:p w14:paraId="3B3123C1" w14:textId="759977E8" w:rsidR="00EE2343" w:rsidRDefault="00EE2343" w:rsidP="00EE2343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>jak również posiadają wymagane dokumenty.</w:t>
      </w:r>
    </w:p>
    <w:p w14:paraId="1B9A06D4" w14:textId="289AFD0F" w:rsidR="003657F7" w:rsidRPr="00EE2343" w:rsidRDefault="003657F7" w:rsidP="00EE2343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Pr="003657F7">
        <w:rPr>
          <w:rFonts w:ascii="Arial" w:hAnsi="Arial" w:cs="Arial"/>
          <w:sz w:val="22"/>
          <w:szCs w:val="22"/>
        </w:rPr>
        <w:t>pkt 1 i 2 powyżej dotyczą</w:t>
      </w:r>
      <w:r>
        <w:rPr>
          <w:rFonts w:ascii="Arial" w:hAnsi="Arial" w:cs="Arial"/>
          <w:sz w:val="22"/>
          <w:szCs w:val="22"/>
        </w:rPr>
        <w:t xml:space="preserve"> wszystkich pakietów z wyjątkiem pakietu </w:t>
      </w:r>
      <w:bookmarkStart w:id="2" w:name="_Hlk176864878"/>
      <w:r>
        <w:rPr>
          <w:rFonts w:ascii="Arial" w:hAnsi="Arial" w:cs="Arial"/>
          <w:sz w:val="22"/>
          <w:szCs w:val="22"/>
        </w:rPr>
        <w:t>56, 61(poz.6) i 76</w:t>
      </w:r>
      <w:bookmarkEnd w:id="2"/>
      <w:r>
        <w:rPr>
          <w:rFonts w:ascii="Arial" w:hAnsi="Arial" w:cs="Arial"/>
          <w:sz w:val="22"/>
          <w:szCs w:val="22"/>
        </w:rPr>
        <w:t>)</w:t>
      </w:r>
    </w:p>
    <w:p w14:paraId="19236630" w14:textId="17CBE234" w:rsidR="0040509B" w:rsidRPr="00EE2343" w:rsidRDefault="003D047E" w:rsidP="00EE2343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 xml:space="preserve">w </w:t>
      </w:r>
      <w:r w:rsidR="00633AA9" w:rsidRPr="00EE2343">
        <w:rPr>
          <w:rFonts w:ascii="Arial" w:hAnsi="Arial" w:cs="Arial"/>
          <w:sz w:val="22"/>
          <w:szCs w:val="22"/>
        </w:rPr>
        <w:t>przypadku produktów, które nie podlegają przepisom aktów prawnych wymienionych powyżej, produkty te posiadają inne odpowiednie dokumenty dopuszczające te produkty do obrotu i stosowania</w:t>
      </w:r>
      <w:r w:rsidRPr="00EE2343">
        <w:rPr>
          <w:rFonts w:ascii="Arial" w:hAnsi="Arial" w:cs="Arial"/>
          <w:sz w:val="22"/>
          <w:szCs w:val="22"/>
        </w:rPr>
        <w:t xml:space="preserve"> (dot. pakietu </w:t>
      </w:r>
      <w:r w:rsidR="003657F7">
        <w:rPr>
          <w:rFonts w:ascii="Arial" w:hAnsi="Arial" w:cs="Arial"/>
          <w:sz w:val="22"/>
          <w:szCs w:val="22"/>
        </w:rPr>
        <w:t>56, 61(poz.6) i 76</w:t>
      </w:r>
      <w:r w:rsidRPr="00EE2343">
        <w:rPr>
          <w:rFonts w:ascii="Arial" w:hAnsi="Arial" w:cs="Arial"/>
          <w:sz w:val="22"/>
          <w:szCs w:val="22"/>
        </w:rPr>
        <w:t>).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3434D" w14:textId="77777777" w:rsidR="00587DA3" w:rsidRDefault="00587DA3">
      <w:r>
        <w:separator/>
      </w:r>
    </w:p>
  </w:endnote>
  <w:endnote w:type="continuationSeparator" w:id="0">
    <w:p w14:paraId="2D96F0CA" w14:textId="77777777" w:rsidR="00587DA3" w:rsidRDefault="00587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4C5BD" w14:textId="77777777" w:rsidR="00587DA3" w:rsidRDefault="00587DA3">
      <w:r>
        <w:separator/>
      </w:r>
    </w:p>
  </w:footnote>
  <w:footnote w:type="continuationSeparator" w:id="0">
    <w:p w14:paraId="1C8FC51C" w14:textId="77777777" w:rsidR="00587DA3" w:rsidRDefault="00587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5570C"/>
    <w:rsid w:val="000C5B68"/>
    <w:rsid w:val="001F0338"/>
    <w:rsid w:val="00256155"/>
    <w:rsid w:val="00361558"/>
    <w:rsid w:val="003657F7"/>
    <w:rsid w:val="003A2955"/>
    <w:rsid w:val="003A6CB7"/>
    <w:rsid w:val="003D047E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87DA3"/>
    <w:rsid w:val="005D70E8"/>
    <w:rsid w:val="00633AA9"/>
    <w:rsid w:val="006A3A96"/>
    <w:rsid w:val="0083512F"/>
    <w:rsid w:val="00881CF8"/>
    <w:rsid w:val="0092151A"/>
    <w:rsid w:val="009C3DBD"/>
    <w:rsid w:val="009C4B96"/>
    <w:rsid w:val="00B441D2"/>
    <w:rsid w:val="00C83A35"/>
    <w:rsid w:val="00CB70D0"/>
    <w:rsid w:val="00CD13E9"/>
    <w:rsid w:val="00CD4F41"/>
    <w:rsid w:val="00DE48D8"/>
    <w:rsid w:val="00E34C9C"/>
    <w:rsid w:val="00E65950"/>
    <w:rsid w:val="00EC7ABD"/>
    <w:rsid w:val="00EE2343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3</cp:revision>
  <cp:lastPrinted>2000-12-12T17:01:00Z</cp:lastPrinted>
  <dcterms:created xsi:type="dcterms:W3CDTF">2024-09-10T11:13:00Z</dcterms:created>
  <dcterms:modified xsi:type="dcterms:W3CDTF">2024-10-11T11:49:00Z</dcterms:modified>
</cp:coreProperties>
</file>