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1FBF8" w14:textId="3D4FBF8E" w:rsidR="00930A96" w:rsidRPr="00F7268B" w:rsidRDefault="000F5F2C" w:rsidP="00F7268B">
      <w:pPr>
        <w:spacing w:after="480" w:line="276" w:lineRule="auto"/>
        <w:jc w:val="right"/>
        <w:rPr>
          <w:sz w:val="24"/>
          <w:szCs w:val="24"/>
        </w:rPr>
      </w:pPr>
      <w:r w:rsidRPr="00F7268B">
        <w:rPr>
          <w:sz w:val="24"/>
          <w:szCs w:val="24"/>
        </w:rPr>
        <w:t>Kraków</w:t>
      </w:r>
      <w:r w:rsidR="00930A96" w:rsidRPr="00F7268B">
        <w:rPr>
          <w:sz w:val="24"/>
          <w:szCs w:val="24"/>
        </w:rPr>
        <w:t xml:space="preserve"> dnia: </w:t>
      </w:r>
      <w:r w:rsidR="004A0344">
        <w:rPr>
          <w:sz w:val="24"/>
          <w:szCs w:val="24"/>
        </w:rPr>
        <w:t>08.10.2024r.</w:t>
      </w:r>
    </w:p>
    <w:p w14:paraId="04AC3CE7" w14:textId="77777777" w:rsidR="000F5F2C" w:rsidRPr="00F7268B" w:rsidRDefault="000F5F2C" w:rsidP="00F7268B">
      <w:pPr>
        <w:spacing w:line="276" w:lineRule="auto"/>
        <w:rPr>
          <w:b/>
          <w:bCs/>
          <w:sz w:val="24"/>
          <w:szCs w:val="24"/>
        </w:rPr>
      </w:pPr>
      <w:r w:rsidRPr="00F7268B">
        <w:rPr>
          <w:b/>
          <w:bCs/>
          <w:sz w:val="24"/>
          <w:szCs w:val="24"/>
        </w:rPr>
        <w:t>Szpital Miejski Specjalistyczny</w:t>
      </w:r>
    </w:p>
    <w:p w14:paraId="5EA91B4B" w14:textId="77777777" w:rsidR="000F5F2C" w:rsidRPr="00F7268B" w:rsidRDefault="000F5F2C" w:rsidP="00F7268B">
      <w:pPr>
        <w:spacing w:line="276" w:lineRule="auto"/>
        <w:rPr>
          <w:b/>
          <w:bCs/>
          <w:sz w:val="24"/>
          <w:szCs w:val="24"/>
        </w:rPr>
      </w:pPr>
      <w:r w:rsidRPr="00F7268B">
        <w:rPr>
          <w:b/>
          <w:bCs/>
          <w:sz w:val="24"/>
          <w:szCs w:val="24"/>
        </w:rPr>
        <w:t>im. Gabriela Narutowicza w Krakowie</w:t>
      </w:r>
    </w:p>
    <w:p w14:paraId="188900FD" w14:textId="77777777" w:rsidR="00930A96" w:rsidRPr="00F7268B" w:rsidRDefault="000F5F2C" w:rsidP="00F7268B">
      <w:pPr>
        <w:spacing w:line="276" w:lineRule="auto"/>
        <w:rPr>
          <w:sz w:val="24"/>
          <w:szCs w:val="24"/>
        </w:rPr>
      </w:pPr>
      <w:r w:rsidRPr="00F7268B">
        <w:rPr>
          <w:sz w:val="24"/>
          <w:szCs w:val="24"/>
        </w:rPr>
        <w:t>ul. Prądnicka</w:t>
      </w:r>
      <w:r w:rsidR="00930A96" w:rsidRPr="00F7268B">
        <w:rPr>
          <w:sz w:val="24"/>
          <w:szCs w:val="24"/>
        </w:rPr>
        <w:t xml:space="preserve"> </w:t>
      </w:r>
      <w:r w:rsidRPr="00F7268B">
        <w:rPr>
          <w:sz w:val="24"/>
          <w:szCs w:val="24"/>
        </w:rPr>
        <w:t>35-37</w:t>
      </w:r>
    </w:p>
    <w:p w14:paraId="10C162D4" w14:textId="18C8F7C1" w:rsidR="00930A96" w:rsidRDefault="000F5F2C" w:rsidP="00F7268B">
      <w:pPr>
        <w:spacing w:line="276" w:lineRule="auto"/>
        <w:rPr>
          <w:sz w:val="24"/>
          <w:szCs w:val="24"/>
        </w:rPr>
      </w:pPr>
      <w:r w:rsidRPr="00F7268B">
        <w:rPr>
          <w:sz w:val="24"/>
          <w:szCs w:val="24"/>
        </w:rPr>
        <w:t>31-202</w:t>
      </w:r>
      <w:r w:rsidR="00930A96" w:rsidRPr="00F7268B">
        <w:rPr>
          <w:sz w:val="24"/>
          <w:szCs w:val="24"/>
        </w:rPr>
        <w:t xml:space="preserve"> </w:t>
      </w:r>
      <w:r w:rsidRPr="00F7268B">
        <w:rPr>
          <w:sz w:val="24"/>
          <w:szCs w:val="24"/>
        </w:rPr>
        <w:t>Kraków</w:t>
      </w:r>
    </w:p>
    <w:p w14:paraId="286DAAC8" w14:textId="77777777" w:rsidR="00F7268B" w:rsidRPr="00F7268B" w:rsidRDefault="00F7268B" w:rsidP="00F7268B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77AAD7D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F90620" w14:textId="76FAF8C0" w:rsidR="00930A96" w:rsidRPr="00AB5D68" w:rsidRDefault="00F7268B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>PO</w:t>
            </w:r>
            <w:r w:rsidR="00930A96" w:rsidRPr="00AB5D68">
              <w:rPr>
                <w:rFonts w:cs="Arial"/>
                <w:spacing w:val="60"/>
                <w:sz w:val="32"/>
                <w:szCs w:val="32"/>
              </w:rPr>
              <w:t>WIADOMIENIE</w:t>
            </w:r>
          </w:p>
          <w:p w14:paraId="1D6CF2C9" w14:textId="123D7088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F7268B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E1557">
              <w:rPr>
                <w:rFonts w:ascii="Arial" w:hAnsi="Arial" w:cs="Arial"/>
                <w:sz w:val="28"/>
                <w:szCs w:val="28"/>
              </w:rPr>
              <w:t>-1</w:t>
            </w:r>
          </w:p>
        </w:tc>
      </w:tr>
    </w:tbl>
    <w:p w14:paraId="7027569A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03249C2" w14:textId="77777777" w:rsidR="00930A96" w:rsidRPr="00F7268B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7268B">
        <w:rPr>
          <w:rFonts w:eastAsia="Calibri"/>
          <w:sz w:val="24"/>
          <w:szCs w:val="24"/>
          <w:lang w:eastAsia="en-US"/>
        </w:rPr>
        <w:t xml:space="preserve">Dotyczy </w:t>
      </w:r>
      <w:r w:rsidRPr="00F7268B">
        <w:rPr>
          <w:sz w:val="24"/>
          <w:szCs w:val="24"/>
        </w:rPr>
        <w:t>postępowania o udzielenie zamówienia publicznego</w:t>
      </w:r>
      <w:r w:rsidRPr="00F7268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7268B" w14:paraId="118BD987" w14:textId="77777777" w:rsidTr="00F7268B">
        <w:tc>
          <w:tcPr>
            <w:tcW w:w="2269" w:type="dxa"/>
            <w:shd w:val="clear" w:color="auto" w:fill="auto"/>
          </w:tcPr>
          <w:p w14:paraId="14445C0A" w14:textId="77777777" w:rsidR="00930A96" w:rsidRPr="00F7268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7268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8BA6D4" w14:textId="192A799A" w:rsidR="00930A96" w:rsidRPr="00F7268B" w:rsidRDefault="000F5F2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7268B">
              <w:rPr>
                <w:bCs/>
                <w:sz w:val="24"/>
                <w:szCs w:val="24"/>
              </w:rPr>
              <w:t>Zakup i dostawa produktów farmaceutycznych  III</w:t>
            </w:r>
          </w:p>
        </w:tc>
      </w:tr>
      <w:tr w:rsidR="000F5F2C" w:rsidRPr="00F7268B" w14:paraId="288C1F91" w14:textId="77777777" w:rsidTr="00F7268B">
        <w:tc>
          <w:tcPr>
            <w:tcW w:w="2269" w:type="dxa"/>
            <w:shd w:val="clear" w:color="auto" w:fill="auto"/>
          </w:tcPr>
          <w:p w14:paraId="3D24C099" w14:textId="77777777" w:rsidR="000F5F2C" w:rsidRPr="00F7268B" w:rsidRDefault="000F5F2C" w:rsidP="00D22A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7268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FD7C08" w14:textId="77777777" w:rsidR="000F5F2C" w:rsidRPr="00F7268B" w:rsidRDefault="000F5F2C" w:rsidP="00D22A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7268B">
              <w:rPr>
                <w:bCs/>
                <w:sz w:val="24"/>
                <w:szCs w:val="24"/>
              </w:rPr>
              <w:t>ZP/56/2024</w:t>
            </w:r>
          </w:p>
        </w:tc>
      </w:tr>
    </w:tbl>
    <w:p w14:paraId="22A3BD4B" w14:textId="77777777" w:rsidR="006E1557" w:rsidRPr="006E1557" w:rsidRDefault="006E1557" w:rsidP="006E1557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6E1557">
        <w:rPr>
          <w:sz w:val="24"/>
          <w:szCs w:val="24"/>
        </w:rPr>
        <w:t>Zamawiający, działając na podstawie art. 137 ust. 1 i 2 ustawy z dnia 11 września 2019r. Prawo zamówień publicznych), informuje o dokonaniu zmian w zapisach SWZ.</w:t>
      </w:r>
    </w:p>
    <w:p w14:paraId="7EA1A1E3" w14:textId="77777777" w:rsidR="006E1557" w:rsidRPr="006E1557" w:rsidRDefault="006E1557" w:rsidP="006E1557">
      <w:pPr>
        <w:rPr>
          <w:sz w:val="24"/>
          <w:szCs w:val="24"/>
        </w:rPr>
      </w:pPr>
      <w:r w:rsidRPr="006E1557">
        <w:rPr>
          <w:sz w:val="24"/>
          <w:szCs w:val="24"/>
        </w:rPr>
        <w:br/>
        <w:t xml:space="preserve">Zamawiający w </w:t>
      </w:r>
      <w:r w:rsidRPr="006E1557">
        <w:rPr>
          <w:i/>
          <w:iCs/>
          <w:sz w:val="24"/>
          <w:szCs w:val="24"/>
        </w:rPr>
        <w:t>Załączniku nr 4 (Projekt umowy) oraz 4a (Projekt umowy dot. Pakietu</w:t>
      </w:r>
      <w:r w:rsidR="008776A6">
        <w:rPr>
          <w:i/>
          <w:iCs/>
          <w:sz w:val="24"/>
          <w:szCs w:val="24"/>
        </w:rPr>
        <w:t xml:space="preserve"> 63</w:t>
      </w:r>
      <w:r w:rsidRPr="006E1557">
        <w:rPr>
          <w:i/>
          <w:iCs/>
          <w:sz w:val="24"/>
          <w:szCs w:val="24"/>
        </w:rPr>
        <w:t>) do SWZ</w:t>
      </w:r>
      <w:r w:rsidRPr="006E1557">
        <w:rPr>
          <w:sz w:val="24"/>
          <w:szCs w:val="24"/>
        </w:rPr>
        <w:t xml:space="preserve"> modyfikuje zapisy </w:t>
      </w:r>
      <w:r w:rsidR="008776A6">
        <w:rPr>
          <w:sz w:val="24"/>
          <w:szCs w:val="24"/>
        </w:rPr>
        <w:t>wyszczególnione poniżej:</w:t>
      </w:r>
    </w:p>
    <w:p w14:paraId="19CC71C9" w14:textId="77777777" w:rsidR="008776A6" w:rsidRDefault="006E1557" w:rsidP="006E1557">
      <w:pPr>
        <w:spacing w:before="120" w:after="120"/>
        <w:jc w:val="both"/>
        <w:rPr>
          <w:i/>
          <w:iCs/>
          <w:sz w:val="24"/>
          <w:szCs w:val="24"/>
          <w:u w:val="single"/>
        </w:rPr>
      </w:pPr>
      <w:r w:rsidRPr="006E1557">
        <w:rPr>
          <w:i/>
          <w:iCs/>
          <w:sz w:val="24"/>
          <w:szCs w:val="24"/>
          <w:u w:val="single"/>
        </w:rPr>
        <w:br/>
        <w:t>Załącznik nr 4 do SWZ – Projekt umowy</w:t>
      </w:r>
      <w:r w:rsidR="008776A6">
        <w:rPr>
          <w:i/>
          <w:iCs/>
          <w:sz w:val="24"/>
          <w:szCs w:val="24"/>
          <w:u w:val="single"/>
        </w:rPr>
        <w:t>:</w:t>
      </w:r>
    </w:p>
    <w:p w14:paraId="5335EA49" w14:textId="1E847BAD" w:rsidR="008776A6" w:rsidRDefault="008776A6" w:rsidP="008776A6">
      <w:pPr>
        <w:spacing w:before="120" w:after="120"/>
        <w:jc w:val="center"/>
        <w:rPr>
          <w:b/>
          <w:bCs/>
          <w:sz w:val="24"/>
          <w:szCs w:val="24"/>
        </w:rPr>
      </w:pPr>
      <w:r w:rsidRPr="008776A6">
        <w:rPr>
          <w:b/>
          <w:bCs/>
          <w:sz w:val="24"/>
          <w:szCs w:val="24"/>
        </w:rPr>
        <w:t>§ 11</w:t>
      </w:r>
      <w:r>
        <w:rPr>
          <w:b/>
          <w:bCs/>
          <w:sz w:val="24"/>
          <w:szCs w:val="24"/>
        </w:rPr>
        <w:t xml:space="preserve"> ust. 6 </w:t>
      </w:r>
    </w:p>
    <w:p w14:paraId="5669CA2F" w14:textId="77777777" w:rsidR="008776A6" w:rsidRDefault="008776A6" w:rsidP="006E1557">
      <w:pPr>
        <w:spacing w:before="120" w:after="120"/>
        <w:jc w:val="both"/>
        <w:rPr>
          <w:b/>
          <w:bCs/>
          <w:sz w:val="24"/>
          <w:szCs w:val="24"/>
        </w:rPr>
      </w:pPr>
      <w:r w:rsidRPr="008776A6">
        <w:rPr>
          <w:b/>
          <w:bCs/>
          <w:sz w:val="24"/>
          <w:szCs w:val="24"/>
        </w:rPr>
        <w:t>Było</w:t>
      </w:r>
      <w:r>
        <w:rPr>
          <w:b/>
          <w:bCs/>
          <w:sz w:val="24"/>
          <w:szCs w:val="24"/>
        </w:rPr>
        <w:t>:</w:t>
      </w:r>
    </w:p>
    <w:p w14:paraId="337E5AD8" w14:textId="77777777" w:rsidR="008776A6" w:rsidRDefault="008776A6" w:rsidP="008776A6">
      <w:pPr>
        <w:spacing w:before="120" w:after="120"/>
        <w:jc w:val="both"/>
        <w:rPr>
          <w:sz w:val="24"/>
          <w:szCs w:val="24"/>
        </w:rPr>
      </w:pPr>
      <w:r w:rsidRPr="008776A6">
        <w:rPr>
          <w:sz w:val="24"/>
          <w:szCs w:val="24"/>
        </w:rPr>
        <w:t>b) wprowadzono nową dawkę produktu leczniczego podlegającą refundacji Strony mogą zawrzeć aneks do umowy, z zachowaniem formy pisemnej pod rygorem nieważności, wprowadzający dodatkową dawkę. Cena produktu nie może przekraczać wysokości limitu finansowania zamieszczonego w obwieszczeniu Ministra Zdrowia, a kwota wynagrodzenia określona w § 2 ust. 1 Umowy nie ulega zmianie.</w:t>
      </w:r>
    </w:p>
    <w:p w14:paraId="116FEE48" w14:textId="77777777" w:rsidR="008776A6" w:rsidRDefault="008776A6" w:rsidP="008776A6">
      <w:pPr>
        <w:spacing w:before="120" w:after="120"/>
        <w:jc w:val="both"/>
        <w:rPr>
          <w:b/>
          <w:bCs/>
          <w:sz w:val="24"/>
          <w:szCs w:val="24"/>
        </w:rPr>
      </w:pPr>
      <w:r w:rsidRPr="008776A6">
        <w:rPr>
          <w:b/>
          <w:bCs/>
          <w:sz w:val="24"/>
          <w:szCs w:val="24"/>
        </w:rPr>
        <w:t>Jest:</w:t>
      </w:r>
    </w:p>
    <w:p w14:paraId="219B4073" w14:textId="36C5A799" w:rsidR="00FF039C" w:rsidRPr="00D45EB9" w:rsidRDefault="008776A6" w:rsidP="00FF039C">
      <w:pPr>
        <w:numPr>
          <w:ilvl w:val="0"/>
          <w:numId w:val="3"/>
        </w:numPr>
        <w:tabs>
          <w:tab w:val="left" w:pos="284"/>
        </w:tabs>
        <w:suppressAutoHyphens/>
        <w:spacing w:line="276" w:lineRule="auto"/>
        <w:ind w:left="0" w:firstLine="0"/>
        <w:jc w:val="both"/>
        <w:rPr>
          <w:color w:val="FF0000"/>
          <w:lang w:eastAsia="ar-SA"/>
        </w:rPr>
      </w:pPr>
      <w:r w:rsidRPr="00D45EB9">
        <w:rPr>
          <w:color w:val="FF0000"/>
          <w:sz w:val="22"/>
          <w:szCs w:val="22"/>
          <w:lang w:eastAsia="ar-SA"/>
        </w:rPr>
        <w:t xml:space="preserve">wprowadzono nową dawkę </w:t>
      </w:r>
      <w:r w:rsidRPr="00D45EB9">
        <w:rPr>
          <w:b/>
          <w:bCs/>
          <w:color w:val="FF0000"/>
          <w:sz w:val="22"/>
          <w:szCs w:val="22"/>
          <w:lang w:eastAsia="ar-SA"/>
        </w:rPr>
        <w:t>lub postać (przy zachowaniu tej samej drogi podania)</w:t>
      </w:r>
      <w:r w:rsidRPr="00D45EB9">
        <w:rPr>
          <w:color w:val="FF0000"/>
          <w:sz w:val="22"/>
          <w:szCs w:val="22"/>
          <w:lang w:eastAsia="ar-SA"/>
        </w:rPr>
        <w:t xml:space="preserve">  produktu leczniczego podlegającą refundacji Strony mogą zawrzeć aneks do umowy, z zachowaniem formy pisemnej pod rygorem nieważności, wprowadzający dodatkową dawkę </w:t>
      </w:r>
      <w:r w:rsidRPr="00D45EB9">
        <w:rPr>
          <w:b/>
          <w:bCs/>
          <w:color w:val="FF0000"/>
          <w:sz w:val="22"/>
          <w:szCs w:val="22"/>
          <w:lang w:eastAsia="ar-SA"/>
        </w:rPr>
        <w:t>oraz postać</w:t>
      </w:r>
      <w:r w:rsidRPr="00D45EB9">
        <w:rPr>
          <w:color w:val="FF0000"/>
          <w:sz w:val="22"/>
          <w:szCs w:val="22"/>
          <w:lang w:eastAsia="ar-SA"/>
        </w:rPr>
        <w:t>. Cena produktu nie może przekraczać wysokości limitu finansowania zamieszczonego w obwieszczeniu Ministra Zdrowia, a kwota wynagrodzenia określona w § 2 ust. 1 Umowy nie ulega zmianie.</w:t>
      </w:r>
    </w:p>
    <w:p w14:paraId="37B8DB4D" w14:textId="77777777" w:rsidR="00FF039C" w:rsidRDefault="00FF039C" w:rsidP="00FF039C">
      <w:pPr>
        <w:tabs>
          <w:tab w:val="left" w:pos="284"/>
        </w:tabs>
        <w:suppressAutoHyphens/>
        <w:spacing w:line="276" w:lineRule="auto"/>
        <w:jc w:val="both"/>
        <w:rPr>
          <w:lang w:eastAsia="ar-SA"/>
        </w:rPr>
      </w:pPr>
    </w:p>
    <w:p w14:paraId="49A37320" w14:textId="77777777" w:rsidR="00AE3602" w:rsidRDefault="00AE3602" w:rsidP="00FF039C">
      <w:pPr>
        <w:tabs>
          <w:tab w:val="left" w:pos="284"/>
        </w:tabs>
        <w:suppressAutoHyphens/>
        <w:spacing w:line="276" w:lineRule="auto"/>
        <w:jc w:val="center"/>
        <w:rPr>
          <w:b/>
          <w:bCs/>
          <w:sz w:val="24"/>
          <w:szCs w:val="24"/>
        </w:rPr>
      </w:pPr>
    </w:p>
    <w:p w14:paraId="2697D7FA" w14:textId="4180891D" w:rsidR="00FF039C" w:rsidRDefault="00FF039C" w:rsidP="00AE3602">
      <w:pPr>
        <w:tabs>
          <w:tab w:val="left" w:pos="284"/>
        </w:tabs>
        <w:suppressAutoHyphens/>
        <w:spacing w:line="276" w:lineRule="auto"/>
        <w:jc w:val="center"/>
        <w:rPr>
          <w:b/>
          <w:bCs/>
          <w:sz w:val="24"/>
          <w:szCs w:val="24"/>
        </w:rPr>
      </w:pPr>
      <w:r w:rsidRPr="00FF039C">
        <w:rPr>
          <w:b/>
          <w:bCs/>
          <w:sz w:val="24"/>
          <w:szCs w:val="24"/>
        </w:rPr>
        <w:lastRenderedPageBreak/>
        <w:t>§ 1</w:t>
      </w:r>
      <w:r>
        <w:rPr>
          <w:b/>
          <w:bCs/>
          <w:sz w:val="24"/>
          <w:szCs w:val="24"/>
        </w:rPr>
        <w:t>3</w:t>
      </w:r>
      <w:r w:rsidRPr="00FF039C">
        <w:rPr>
          <w:b/>
          <w:bCs/>
          <w:sz w:val="24"/>
          <w:szCs w:val="24"/>
        </w:rPr>
        <w:t xml:space="preserve"> ust. </w:t>
      </w:r>
      <w:r>
        <w:rPr>
          <w:b/>
          <w:bCs/>
          <w:sz w:val="24"/>
          <w:szCs w:val="24"/>
        </w:rPr>
        <w:t>1</w:t>
      </w:r>
    </w:p>
    <w:p w14:paraId="09E00BBA" w14:textId="027A76D3" w:rsidR="00FF039C" w:rsidRDefault="00FF039C" w:rsidP="00E93797">
      <w:pPr>
        <w:tabs>
          <w:tab w:val="left" w:pos="284"/>
        </w:tabs>
        <w:suppressAutoHyphens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Było: </w:t>
      </w:r>
      <w:r w:rsidR="00E93797">
        <w:rPr>
          <w:b/>
          <w:bCs/>
          <w:sz w:val="24"/>
          <w:szCs w:val="24"/>
        </w:rPr>
        <w:br/>
      </w:r>
    </w:p>
    <w:p w14:paraId="49B8E57F" w14:textId="77777777" w:rsidR="00FF039C" w:rsidRPr="00560A18" w:rsidRDefault="00FF039C" w:rsidP="00E93797">
      <w:pPr>
        <w:numPr>
          <w:ilvl w:val="0"/>
          <w:numId w:val="4"/>
        </w:numPr>
        <w:ind w:left="284" w:hanging="284"/>
        <w:jc w:val="both"/>
        <w:rPr>
          <w:sz w:val="22"/>
          <w:szCs w:val="22"/>
          <w:lang w:eastAsia="zh-CN"/>
        </w:rPr>
      </w:pPr>
      <w:r w:rsidRPr="00560A18">
        <w:rPr>
          <w:sz w:val="22"/>
          <w:szCs w:val="22"/>
          <w:lang w:eastAsia="zh-CN"/>
        </w:rPr>
        <w:t xml:space="preserve">zwłoki w realizacji dostawy towaru,  w terminach określonych w niniejszej umowie - kwoty </w:t>
      </w:r>
      <w:r w:rsidRPr="00560A18">
        <w:rPr>
          <w:sz w:val="22"/>
          <w:szCs w:val="22"/>
          <w:lang w:eastAsia="zh-CN"/>
        </w:rPr>
        <w:br/>
        <w:t>w wysokości 1%</w:t>
      </w:r>
      <w:r w:rsidRPr="00560A18">
        <w:rPr>
          <w:sz w:val="22"/>
          <w:szCs w:val="22"/>
        </w:rPr>
        <w:t xml:space="preserve"> wartości brutto </w:t>
      </w:r>
      <w:r w:rsidRPr="00560A18">
        <w:rPr>
          <w:color w:val="000000"/>
          <w:sz w:val="22"/>
          <w:szCs w:val="22"/>
        </w:rPr>
        <w:t>zamawianej partii produktu za każdy dzień</w:t>
      </w:r>
      <w:r w:rsidRPr="00560A18">
        <w:rPr>
          <w:color w:val="000000"/>
          <w:sz w:val="22"/>
          <w:szCs w:val="22"/>
          <w:vertAlign w:val="superscript"/>
        </w:rPr>
        <w:footnoteReference w:id="1"/>
      </w:r>
      <w:r w:rsidRPr="00560A18">
        <w:rPr>
          <w:color w:val="000000"/>
          <w:sz w:val="22"/>
          <w:szCs w:val="22"/>
        </w:rPr>
        <w:t>/godzinę</w:t>
      </w:r>
      <w:r w:rsidRPr="00560A18">
        <w:rPr>
          <w:color w:val="000000"/>
          <w:sz w:val="22"/>
          <w:szCs w:val="22"/>
          <w:vertAlign w:val="superscript"/>
        </w:rPr>
        <w:footnoteReference w:id="2"/>
      </w:r>
      <w:r w:rsidRPr="00560A18">
        <w:rPr>
          <w:color w:val="000000"/>
          <w:sz w:val="22"/>
          <w:szCs w:val="22"/>
        </w:rPr>
        <w:t xml:space="preserve">  zwłoki w jej dostarczeniu</w:t>
      </w:r>
      <w:r w:rsidRPr="00560A18">
        <w:rPr>
          <w:sz w:val="22"/>
          <w:szCs w:val="22"/>
          <w:lang w:eastAsia="zh-CN"/>
        </w:rPr>
        <w:t xml:space="preserve">, </w:t>
      </w:r>
      <w:r w:rsidRPr="00560A18">
        <w:t>t</w:t>
      </w:r>
      <w:r w:rsidRPr="00560A18">
        <w:rPr>
          <w:sz w:val="22"/>
          <w:szCs w:val="22"/>
          <w:lang w:eastAsia="zh-CN"/>
        </w:rPr>
        <w:t>aka sama kara będzie się należeć za niewydanie przedmiotu umowy wolnego od wad w miejsce wadliwego w terminie, o którym mowa w § 7 ust. 3.</w:t>
      </w:r>
    </w:p>
    <w:p w14:paraId="22A9BC9A" w14:textId="77777777" w:rsidR="00FF039C" w:rsidRPr="00FF039C" w:rsidRDefault="00FF039C" w:rsidP="00FF039C">
      <w:pPr>
        <w:tabs>
          <w:tab w:val="left" w:pos="284"/>
        </w:tabs>
        <w:suppressAutoHyphens/>
        <w:spacing w:line="276" w:lineRule="auto"/>
        <w:rPr>
          <w:lang w:eastAsia="ar-SA"/>
        </w:rPr>
      </w:pPr>
    </w:p>
    <w:p w14:paraId="5734C41B" w14:textId="0CCABE17" w:rsidR="008776A6" w:rsidRDefault="00D45EB9" w:rsidP="008776A6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Jest: </w:t>
      </w:r>
    </w:p>
    <w:p w14:paraId="7877E225" w14:textId="4BF1C486" w:rsidR="005C0930" w:rsidRDefault="00D45EB9" w:rsidP="00E93797">
      <w:pPr>
        <w:numPr>
          <w:ilvl w:val="0"/>
          <w:numId w:val="8"/>
        </w:numPr>
        <w:spacing w:line="276" w:lineRule="auto"/>
        <w:ind w:left="284" w:hanging="284"/>
        <w:jc w:val="both"/>
        <w:rPr>
          <w:color w:val="FF0000"/>
          <w:sz w:val="22"/>
          <w:szCs w:val="22"/>
          <w:lang w:eastAsia="zh-CN"/>
        </w:rPr>
      </w:pPr>
      <w:r w:rsidRPr="005362A1">
        <w:rPr>
          <w:color w:val="FF0000"/>
          <w:sz w:val="22"/>
          <w:szCs w:val="22"/>
          <w:lang w:eastAsia="zh-CN"/>
        </w:rPr>
        <w:t xml:space="preserve">zwłoki w realizacji dostawy towaru,  w terminach określonych w niniejszej umowie – kwoty </w:t>
      </w:r>
      <w:r w:rsidR="00AE3602">
        <w:rPr>
          <w:color w:val="FF0000"/>
          <w:sz w:val="22"/>
          <w:szCs w:val="22"/>
          <w:lang w:eastAsia="zh-CN"/>
        </w:rPr>
        <w:br/>
      </w:r>
      <w:r w:rsidRPr="005362A1">
        <w:rPr>
          <w:color w:val="FF0000"/>
          <w:sz w:val="22"/>
          <w:szCs w:val="22"/>
          <w:lang w:eastAsia="zh-CN"/>
        </w:rPr>
        <w:t>w wysokości 2% wartości brutto zamawianej partii produktu za każdy dzień zwłoki</w:t>
      </w:r>
      <w:r w:rsidRPr="005362A1">
        <w:rPr>
          <w:rStyle w:val="Odwoanieprzypisudolnego"/>
          <w:color w:val="FF0000"/>
          <w:sz w:val="22"/>
          <w:szCs w:val="22"/>
          <w:lang w:eastAsia="zh-CN"/>
        </w:rPr>
        <w:footnoteReference w:id="3"/>
      </w:r>
      <w:r w:rsidRPr="005362A1">
        <w:rPr>
          <w:color w:val="FF0000"/>
          <w:sz w:val="22"/>
          <w:szCs w:val="22"/>
          <w:lang w:eastAsia="zh-CN"/>
        </w:rPr>
        <w:t xml:space="preserve"> oraz 0,5% wartości brutto zamawianej partii produktu za każdą godzinę zwłoki</w:t>
      </w:r>
      <w:r w:rsidRPr="005362A1">
        <w:rPr>
          <w:rStyle w:val="Odwoanieprzypisudolnego"/>
          <w:color w:val="FF0000"/>
          <w:sz w:val="22"/>
          <w:szCs w:val="22"/>
          <w:lang w:eastAsia="zh-CN"/>
        </w:rPr>
        <w:footnoteReference w:id="4"/>
      </w:r>
      <w:r w:rsidRPr="005362A1">
        <w:rPr>
          <w:color w:val="FF0000"/>
          <w:sz w:val="22"/>
          <w:szCs w:val="22"/>
          <w:lang w:eastAsia="zh-CN"/>
        </w:rPr>
        <w:t xml:space="preserve">, </w:t>
      </w:r>
      <w:r w:rsidRPr="005362A1">
        <w:rPr>
          <w:color w:val="FF0000"/>
        </w:rPr>
        <w:t>t</w:t>
      </w:r>
      <w:r w:rsidRPr="005362A1">
        <w:rPr>
          <w:color w:val="FF0000"/>
          <w:sz w:val="22"/>
          <w:szCs w:val="22"/>
          <w:lang w:eastAsia="zh-CN"/>
        </w:rPr>
        <w:t xml:space="preserve">aka sama kara będzie się należeć za niewydanie przedmiotu umowy wolnego od wad w miejsce wadliwego w terminie, </w:t>
      </w:r>
      <w:r w:rsidR="00AE3602">
        <w:rPr>
          <w:color w:val="FF0000"/>
          <w:sz w:val="22"/>
          <w:szCs w:val="22"/>
          <w:lang w:eastAsia="zh-CN"/>
        </w:rPr>
        <w:br/>
      </w:r>
      <w:r w:rsidRPr="005362A1">
        <w:rPr>
          <w:color w:val="FF0000"/>
          <w:sz w:val="22"/>
          <w:szCs w:val="22"/>
          <w:lang w:eastAsia="zh-CN"/>
        </w:rPr>
        <w:t>o którym mowa w § 7 ust. 3.</w:t>
      </w:r>
    </w:p>
    <w:p w14:paraId="770158E9" w14:textId="77777777" w:rsidR="00D45EB9" w:rsidRDefault="00D45EB9" w:rsidP="00D45EB9">
      <w:pPr>
        <w:spacing w:line="276" w:lineRule="auto"/>
        <w:jc w:val="both"/>
        <w:rPr>
          <w:color w:val="FF0000"/>
          <w:sz w:val="22"/>
          <w:szCs w:val="22"/>
          <w:lang w:eastAsia="zh-CN"/>
        </w:rPr>
      </w:pPr>
    </w:p>
    <w:p w14:paraId="44FF8218" w14:textId="77777777" w:rsidR="00D20722" w:rsidRDefault="00D20722" w:rsidP="00D45EB9">
      <w:pPr>
        <w:spacing w:line="276" w:lineRule="auto"/>
        <w:jc w:val="both"/>
        <w:rPr>
          <w:sz w:val="24"/>
          <w:szCs w:val="24"/>
        </w:rPr>
      </w:pPr>
    </w:p>
    <w:p w14:paraId="3A40AD68" w14:textId="5C4B04AF" w:rsidR="00D45EB9" w:rsidRPr="00D20722" w:rsidRDefault="00D20722" w:rsidP="00D45EB9">
      <w:pPr>
        <w:spacing w:line="276" w:lineRule="auto"/>
        <w:jc w:val="both"/>
        <w:rPr>
          <w:sz w:val="24"/>
          <w:szCs w:val="24"/>
        </w:rPr>
      </w:pPr>
      <w:r w:rsidRPr="00D20722">
        <w:rPr>
          <w:sz w:val="24"/>
          <w:szCs w:val="24"/>
        </w:rPr>
        <w:t xml:space="preserve">Pozostałe zapisy znajdujące się w </w:t>
      </w:r>
      <w:r w:rsidRPr="00D20722">
        <w:rPr>
          <w:i/>
          <w:iCs/>
          <w:sz w:val="24"/>
          <w:szCs w:val="24"/>
        </w:rPr>
        <w:t>Załączniku nr 4 do SWZ - Projekt umowy</w:t>
      </w:r>
      <w:r w:rsidRPr="00D20722">
        <w:rPr>
          <w:sz w:val="24"/>
          <w:szCs w:val="24"/>
        </w:rPr>
        <w:t xml:space="preserve"> pozostają bez zmian.</w:t>
      </w:r>
    </w:p>
    <w:p w14:paraId="44EF4817" w14:textId="77777777" w:rsidR="00D20722" w:rsidRDefault="00D20722" w:rsidP="00D45EB9">
      <w:pPr>
        <w:spacing w:line="276" w:lineRule="auto"/>
        <w:jc w:val="both"/>
        <w:rPr>
          <w:i/>
          <w:iCs/>
          <w:sz w:val="24"/>
          <w:szCs w:val="24"/>
          <w:u w:val="single"/>
        </w:rPr>
      </w:pPr>
    </w:p>
    <w:p w14:paraId="038D3C32" w14:textId="77777777" w:rsidR="00D20722" w:rsidRDefault="00D20722" w:rsidP="00D45EB9">
      <w:pPr>
        <w:spacing w:line="276" w:lineRule="auto"/>
        <w:jc w:val="both"/>
        <w:rPr>
          <w:i/>
          <w:iCs/>
          <w:sz w:val="24"/>
          <w:szCs w:val="24"/>
          <w:u w:val="single"/>
        </w:rPr>
      </w:pPr>
    </w:p>
    <w:p w14:paraId="4878A06D" w14:textId="0B6EF1D8" w:rsidR="00D45EB9" w:rsidRDefault="00D45EB9" w:rsidP="00D45EB9">
      <w:pPr>
        <w:spacing w:line="276" w:lineRule="auto"/>
        <w:jc w:val="both"/>
        <w:rPr>
          <w:i/>
          <w:iCs/>
          <w:sz w:val="24"/>
          <w:szCs w:val="24"/>
          <w:u w:val="single"/>
        </w:rPr>
      </w:pPr>
      <w:r w:rsidRPr="006E1557">
        <w:rPr>
          <w:i/>
          <w:iCs/>
          <w:sz w:val="24"/>
          <w:szCs w:val="24"/>
          <w:u w:val="single"/>
        </w:rPr>
        <w:t>Załącznik nr 4</w:t>
      </w:r>
      <w:r>
        <w:rPr>
          <w:i/>
          <w:iCs/>
          <w:sz w:val="24"/>
          <w:szCs w:val="24"/>
          <w:u w:val="single"/>
        </w:rPr>
        <w:t>a</w:t>
      </w:r>
      <w:r w:rsidRPr="006E1557">
        <w:rPr>
          <w:i/>
          <w:iCs/>
          <w:sz w:val="24"/>
          <w:szCs w:val="24"/>
          <w:u w:val="single"/>
        </w:rPr>
        <w:t xml:space="preserve"> do SWZ – Projekt umowy</w:t>
      </w:r>
      <w:r>
        <w:rPr>
          <w:i/>
          <w:iCs/>
          <w:sz w:val="24"/>
          <w:szCs w:val="24"/>
          <w:u w:val="single"/>
        </w:rPr>
        <w:t xml:space="preserve"> dot. Pakietu 63 – Desflurane:</w:t>
      </w:r>
    </w:p>
    <w:p w14:paraId="326FC468" w14:textId="77777777" w:rsidR="00D45EB9" w:rsidRDefault="00D45EB9" w:rsidP="00D45EB9">
      <w:pPr>
        <w:spacing w:line="276" w:lineRule="auto"/>
        <w:jc w:val="both"/>
        <w:rPr>
          <w:i/>
          <w:iCs/>
          <w:sz w:val="24"/>
          <w:szCs w:val="24"/>
          <w:u w:val="single"/>
        </w:rPr>
      </w:pPr>
    </w:p>
    <w:p w14:paraId="69183174" w14:textId="66511AD9" w:rsidR="00D45EB9" w:rsidRDefault="00D45EB9" w:rsidP="00D45EB9">
      <w:pPr>
        <w:spacing w:before="120" w:after="120"/>
        <w:jc w:val="center"/>
        <w:rPr>
          <w:b/>
          <w:bCs/>
          <w:sz w:val="24"/>
          <w:szCs w:val="24"/>
        </w:rPr>
      </w:pPr>
      <w:r w:rsidRPr="008776A6">
        <w:rPr>
          <w:b/>
          <w:bCs/>
          <w:sz w:val="24"/>
          <w:szCs w:val="24"/>
        </w:rPr>
        <w:t>§ 1</w:t>
      </w:r>
      <w:r>
        <w:rPr>
          <w:b/>
          <w:bCs/>
          <w:sz w:val="24"/>
          <w:szCs w:val="24"/>
        </w:rPr>
        <w:t xml:space="preserve">7 ust. 6 </w:t>
      </w:r>
    </w:p>
    <w:p w14:paraId="78EC7BF0" w14:textId="50637BEE" w:rsidR="00E93797" w:rsidRDefault="00E93797" w:rsidP="00E93797">
      <w:pPr>
        <w:spacing w:before="12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Było:</w:t>
      </w:r>
    </w:p>
    <w:p w14:paraId="4826F9D0" w14:textId="166FE5F0" w:rsidR="00D45EB9" w:rsidRDefault="00D45EB9" w:rsidP="00E93797">
      <w:pPr>
        <w:numPr>
          <w:ilvl w:val="0"/>
          <w:numId w:val="8"/>
        </w:numPr>
        <w:suppressAutoHyphens/>
        <w:ind w:left="284" w:hanging="284"/>
        <w:jc w:val="both"/>
        <w:rPr>
          <w:sz w:val="22"/>
          <w:szCs w:val="22"/>
        </w:rPr>
      </w:pPr>
      <w:r w:rsidRPr="00564C0F">
        <w:rPr>
          <w:sz w:val="22"/>
          <w:szCs w:val="22"/>
        </w:rPr>
        <w:t>wprowadzono nową dawkę produktu leczniczego podlegającą refundacji Strony mogą zawrzeć aneks do umowy, z zachowaniem formy pisemnej pod rygorem nieważności, wprowadzający dodatkową dawkę. Cena produktu nie może przekraczać wysokości limitu finansowania zamieszczonego w obwieszczeniu Ministra Zdrowia, a kwota wynagrodzenia określona w § 2 ust. 1 Umowy nie ulega zmianie.</w:t>
      </w:r>
      <w:r w:rsidR="00E93797">
        <w:rPr>
          <w:sz w:val="22"/>
          <w:szCs w:val="22"/>
        </w:rPr>
        <w:t xml:space="preserve"> </w:t>
      </w:r>
    </w:p>
    <w:p w14:paraId="4BADE6E7" w14:textId="77777777" w:rsidR="00E93797" w:rsidRDefault="00E93797" w:rsidP="00E93797">
      <w:pPr>
        <w:suppressAutoHyphens/>
        <w:jc w:val="both"/>
        <w:rPr>
          <w:sz w:val="22"/>
          <w:szCs w:val="22"/>
        </w:rPr>
      </w:pPr>
    </w:p>
    <w:p w14:paraId="6E13A489" w14:textId="24087850" w:rsidR="00E93797" w:rsidRDefault="00E93797" w:rsidP="00E93797">
      <w:pPr>
        <w:suppressAutoHyphens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br/>
      </w:r>
      <w:r w:rsidRPr="00E93797">
        <w:rPr>
          <w:b/>
          <w:bCs/>
          <w:sz w:val="22"/>
          <w:szCs w:val="22"/>
        </w:rPr>
        <w:t>Jest:</w:t>
      </w:r>
    </w:p>
    <w:p w14:paraId="05FF84C3" w14:textId="77777777" w:rsidR="00AE3602" w:rsidRPr="00E93797" w:rsidRDefault="00AE3602" w:rsidP="00E93797">
      <w:pPr>
        <w:suppressAutoHyphens/>
        <w:jc w:val="both"/>
        <w:rPr>
          <w:b/>
          <w:bCs/>
          <w:sz w:val="22"/>
          <w:szCs w:val="22"/>
        </w:rPr>
      </w:pPr>
    </w:p>
    <w:p w14:paraId="459542EF" w14:textId="0CCD6DC2" w:rsidR="00E93797" w:rsidRPr="005362A1" w:rsidRDefault="00E93797" w:rsidP="00E93797">
      <w:pPr>
        <w:numPr>
          <w:ilvl w:val="0"/>
          <w:numId w:val="9"/>
        </w:numPr>
        <w:suppressAutoHyphens/>
        <w:spacing w:line="276" w:lineRule="auto"/>
        <w:ind w:left="284" w:hanging="284"/>
        <w:jc w:val="both"/>
        <w:rPr>
          <w:color w:val="FF0000"/>
        </w:rPr>
      </w:pPr>
      <w:r w:rsidRPr="005362A1">
        <w:rPr>
          <w:color w:val="FF0000"/>
          <w:sz w:val="22"/>
          <w:szCs w:val="22"/>
        </w:rPr>
        <w:t xml:space="preserve">wprowadzono nową dawkę </w:t>
      </w:r>
      <w:r w:rsidRPr="005362A1">
        <w:rPr>
          <w:b/>
          <w:bCs/>
          <w:color w:val="FF0000"/>
          <w:sz w:val="22"/>
          <w:szCs w:val="22"/>
        </w:rPr>
        <w:t>lub postać (przy zachowaniu tej samej drogi podania)</w:t>
      </w:r>
      <w:r w:rsidRPr="005362A1">
        <w:rPr>
          <w:color w:val="FF0000"/>
          <w:sz w:val="22"/>
          <w:szCs w:val="22"/>
        </w:rPr>
        <w:t xml:space="preserve">  produktu leczniczego podlegającą refundacji Strony mogą zawrzeć aneks do umowy, z zachowaniem formy pisemnej pod rygorem nieważności, wprowadzający dodatkową dawkę </w:t>
      </w:r>
      <w:r w:rsidRPr="005362A1">
        <w:rPr>
          <w:b/>
          <w:bCs/>
          <w:color w:val="FF0000"/>
          <w:sz w:val="22"/>
          <w:szCs w:val="22"/>
        </w:rPr>
        <w:t>oraz postać</w:t>
      </w:r>
      <w:r w:rsidRPr="005362A1">
        <w:rPr>
          <w:color w:val="FF0000"/>
          <w:sz w:val="22"/>
          <w:szCs w:val="22"/>
        </w:rPr>
        <w:t>.</w:t>
      </w:r>
      <w:r w:rsidR="00AE3602">
        <w:rPr>
          <w:color w:val="FF0000"/>
          <w:sz w:val="22"/>
          <w:szCs w:val="22"/>
        </w:rPr>
        <w:t xml:space="preserve"> </w:t>
      </w:r>
      <w:r w:rsidRPr="005362A1">
        <w:rPr>
          <w:color w:val="FF0000"/>
          <w:sz w:val="22"/>
          <w:szCs w:val="22"/>
        </w:rPr>
        <w:t>Cena produktu nie może przekraczać wysokości limitu finansowania zamieszczonego w obwieszczeniu Ministra Zdrowia, a kwota wynagrodzenia określona w § 2 ust. 1 Umowy nie ulega zmianie.</w:t>
      </w:r>
    </w:p>
    <w:p w14:paraId="04D56E8B" w14:textId="0A35A68A" w:rsidR="00D45EB9" w:rsidRDefault="00D45EB9" w:rsidP="00D45EB9">
      <w:pPr>
        <w:spacing w:line="276" w:lineRule="auto"/>
        <w:rPr>
          <w:color w:val="FF0000"/>
          <w:sz w:val="22"/>
          <w:szCs w:val="22"/>
          <w:lang w:eastAsia="zh-CN"/>
        </w:rPr>
      </w:pPr>
    </w:p>
    <w:p w14:paraId="4D8EABAD" w14:textId="77777777" w:rsidR="00D20722" w:rsidRDefault="00D20722" w:rsidP="00E93797">
      <w:pPr>
        <w:spacing w:before="120" w:after="120"/>
        <w:jc w:val="center"/>
        <w:rPr>
          <w:b/>
          <w:bCs/>
          <w:sz w:val="24"/>
          <w:szCs w:val="24"/>
        </w:rPr>
      </w:pPr>
    </w:p>
    <w:p w14:paraId="06B3B052" w14:textId="77777777" w:rsidR="00D20722" w:rsidRDefault="00D20722" w:rsidP="00E93797">
      <w:pPr>
        <w:spacing w:before="120" w:after="120"/>
        <w:jc w:val="center"/>
        <w:rPr>
          <w:b/>
          <w:bCs/>
          <w:sz w:val="24"/>
          <w:szCs w:val="24"/>
        </w:rPr>
      </w:pPr>
    </w:p>
    <w:p w14:paraId="74A00CEC" w14:textId="755CDDBE" w:rsidR="00E93797" w:rsidRDefault="00E93797" w:rsidP="00E93797">
      <w:pPr>
        <w:spacing w:before="120" w:after="120"/>
        <w:jc w:val="center"/>
        <w:rPr>
          <w:b/>
          <w:bCs/>
          <w:sz w:val="24"/>
          <w:szCs w:val="24"/>
        </w:rPr>
      </w:pPr>
      <w:r w:rsidRPr="008776A6">
        <w:rPr>
          <w:b/>
          <w:bCs/>
          <w:sz w:val="24"/>
          <w:szCs w:val="24"/>
        </w:rPr>
        <w:lastRenderedPageBreak/>
        <w:t>§ 1</w:t>
      </w:r>
      <w:r>
        <w:rPr>
          <w:b/>
          <w:bCs/>
          <w:sz w:val="24"/>
          <w:szCs w:val="24"/>
        </w:rPr>
        <w:t>9 ust. 1</w:t>
      </w:r>
    </w:p>
    <w:p w14:paraId="151B3CD1" w14:textId="3C7D43A7" w:rsidR="00E93797" w:rsidRPr="00E93797" w:rsidRDefault="00E93797" w:rsidP="00D45EB9">
      <w:pPr>
        <w:spacing w:line="276" w:lineRule="auto"/>
        <w:rPr>
          <w:b/>
          <w:bCs/>
          <w:sz w:val="22"/>
          <w:szCs w:val="22"/>
          <w:lang w:eastAsia="zh-CN"/>
        </w:rPr>
      </w:pPr>
      <w:r w:rsidRPr="00E93797">
        <w:rPr>
          <w:b/>
          <w:bCs/>
          <w:sz w:val="22"/>
          <w:szCs w:val="22"/>
          <w:lang w:eastAsia="zh-CN"/>
        </w:rPr>
        <w:t xml:space="preserve">Było: </w:t>
      </w:r>
    </w:p>
    <w:p w14:paraId="4ED813EC" w14:textId="6D68D2A6" w:rsidR="00E93797" w:rsidRPr="00560A18" w:rsidRDefault="00E93797" w:rsidP="00E93797">
      <w:pPr>
        <w:numPr>
          <w:ilvl w:val="0"/>
          <w:numId w:val="10"/>
        </w:numPr>
        <w:ind w:left="284" w:hanging="284"/>
        <w:jc w:val="both"/>
        <w:rPr>
          <w:sz w:val="22"/>
          <w:szCs w:val="22"/>
          <w:lang w:eastAsia="zh-CN"/>
        </w:rPr>
      </w:pPr>
      <w:r w:rsidRPr="00560A18">
        <w:rPr>
          <w:sz w:val="22"/>
          <w:szCs w:val="22"/>
          <w:lang w:eastAsia="zh-CN"/>
        </w:rPr>
        <w:t xml:space="preserve">zwłoki w realizacji dostawy towaru, w terminach określonych w niniejszej umowie - kwoty </w:t>
      </w:r>
      <w:r w:rsidRPr="00560A18">
        <w:rPr>
          <w:sz w:val="22"/>
          <w:szCs w:val="22"/>
          <w:lang w:eastAsia="zh-CN"/>
        </w:rPr>
        <w:br/>
        <w:t>w wysokości 1%</w:t>
      </w:r>
      <w:r w:rsidRPr="00560A18">
        <w:rPr>
          <w:sz w:val="22"/>
          <w:szCs w:val="22"/>
        </w:rPr>
        <w:t xml:space="preserve"> wartości brutto </w:t>
      </w:r>
      <w:r w:rsidRPr="00560A18">
        <w:rPr>
          <w:color w:val="000000"/>
          <w:sz w:val="22"/>
          <w:szCs w:val="22"/>
        </w:rPr>
        <w:t>zamawianej partii produktu za każdy dzień</w:t>
      </w:r>
      <w:r w:rsidRPr="00560A18">
        <w:rPr>
          <w:color w:val="000000"/>
          <w:sz w:val="22"/>
          <w:szCs w:val="22"/>
          <w:vertAlign w:val="superscript"/>
        </w:rPr>
        <w:footnoteReference w:id="5"/>
      </w:r>
      <w:r w:rsidRPr="00560A18">
        <w:rPr>
          <w:color w:val="000000"/>
          <w:sz w:val="22"/>
          <w:szCs w:val="22"/>
        </w:rPr>
        <w:t>/godzinę</w:t>
      </w:r>
      <w:r w:rsidRPr="00560A18">
        <w:rPr>
          <w:color w:val="000000"/>
          <w:sz w:val="22"/>
          <w:szCs w:val="22"/>
          <w:vertAlign w:val="superscript"/>
        </w:rPr>
        <w:footnoteReference w:id="6"/>
      </w:r>
      <w:r w:rsidRPr="00560A18">
        <w:rPr>
          <w:color w:val="000000"/>
          <w:sz w:val="22"/>
          <w:szCs w:val="22"/>
        </w:rPr>
        <w:t xml:space="preserve"> zwłoki w jej dostarczeniu</w:t>
      </w:r>
      <w:r w:rsidRPr="00560A18">
        <w:rPr>
          <w:sz w:val="22"/>
          <w:szCs w:val="22"/>
          <w:lang w:eastAsia="zh-CN"/>
        </w:rPr>
        <w:t xml:space="preserve">, </w:t>
      </w:r>
      <w:r w:rsidRPr="00560A18">
        <w:t>t</w:t>
      </w:r>
      <w:r w:rsidRPr="00560A18">
        <w:rPr>
          <w:sz w:val="22"/>
          <w:szCs w:val="22"/>
          <w:lang w:eastAsia="zh-CN"/>
        </w:rPr>
        <w:t xml:space="preserve">aka sama kara będzie się należeć za niewydanie przedmiotu umowy wolnego od wad w miejsce wadliwego w terminie, o którym mowa w § </w:t>
      </w:r>
      <w:r>
        <w:rPr>
          <w:sz w:val="22"/>
          <w:szCs w:val="22"/>
          <w:lang w:eastAsia="zh-CN"/>
        </w:rPr>
        <w:t>13</w:t>
      </w:r>
      <w:r w:rsidRPr="00560A18">
        <w:rPr>
          <w:sz w:val="22"/>
          <w:szCs w:val="22"/>
          <w:lang w:eastAsia="zh-CN"/>
        </w:rPr>
        <w:t xml:space="preserve"> ust. 3.</w:t>
      </w:r>
    </w:p>
    <w:p w14:paraId="0BBFB5BD" w14:textId="77777777" w:rsidR="00E93797" w:rsidRDefault="00E93797" w:rsidP="00D45EB9">
      <w:pPr>
        <w:spacing w:line="276" w:lineRule="auto"/>
        <w:rPr>
          <w:color w:val="FF0000"/>
          <w:sz w:val="22"/>
          <w:szCs w:val="22"/>
          <w:lang w:eastAsia="zh-CN"/>
        </w:rPr>
      </w:pPr>
    </w:p>
    <w:p w14:paraId="19F11A50" w14:textId="4653F7AD" w:rsidR="00E93797" w:rsidRDefault="00E93797" w:rsidP="00D45EB9">
      <w:pPr>
        <w:spacing w:line="276" w:lineRule="auto"/>
        <w:rPr>
          <w:b/>
          <w:bCs/>
          <w:sz w:val="22"/>
          <w:szCs w:val="22"/>
          <w:lang w:eastAsia="zh-CN"/>
        </w:rPr>
      </w:pPr>
      <w:r w:rsidRPr="00E93797">
        <w:rPr>
          <w:b/>
          <w:bCs/>
          <w:sz w:val="22"/>
          <w:szCs w:val="22"/>
          <w:lang w:eastAsia="zh-CN"/>
        </w:rPr>
        <w:t xml:space="preserve">Jest: </w:t>
      </w:r>
    </w:p>
    <w:p w14:paraId="607761A0" w14:textId="16136AFF" w:rsidR="00E93797" w:rsidRPr="00952946" w:rsidRDefault="00E93797" w:rsidP="00E93797">
      <w:pPr>
        <w:numPr>
          <w:ilvl w:val="2"/>
          <w:numId w:val="11"/>
        </w:numPr>
        <w:tabs>
          <w:tab w:val="clear" w:pos="2580"/>
          <w:tab w:val="num" w:pos="284"/>
        </w:tabs>
        <w:ind w:left="284" w:hanging="284"/>
        <w:jc w:val="both"/>
        <w:rPr>
          <w:color w:val="FF0000"/>
          <w:sz w:val="22"/>
          <w:szCs w:val="22"/>
          <w:lang w:eastAsia="zh-CN"/>
        </w:rPr>
      </w:pPr>
      <w:r w:rsidRPr="00952946">
        <w:rPr>
          <w:color w:val="FF0000"/>
          <w:sz w:val="22"/>
          <w:szCs w:val="22"/>
          <w:lang w:eastAsia="zh-CN"/>
        </w:rPr>
        <w:t xml:space="preserve">zwłoki w realizacji dostawy towaru, w terminach określonych w niniejszej umowie – kwoty </w:t>
      </w:r>
      <w:r w:rsidR="00AE3602">
        <w:rPr>
          <w:color w:val="FF0000"/>
          <w:sz w:val="22"/>
          <w:szCs w:val="22"/>
          <w:lang w:eastAsia="zh-CN"/>
        </w:rPr>
        <w:br/>
      </w:r>
      <w:r w:rsidRPr="00952946">
        <w:rPr>
          <w:color w:val="FF0000"/>
          <w:sz w:val="22"/>
          <w:szCs w:val="22"/>
          <w:lang w:eastAsia="zh-CN"/>
        </w:rPr>
        <w:t xml:space="preserve">w wysokości 2% wartości brutto zamawianej partii produktu za każdy dzień zwłoki oraz 0,5% wartości brutto zamawianej partii produktu za każdą godzinę zwłoki, taka sama kara będzie się należeć za niewydanie przedmiotu umowy wolnego od wad w miejsce wadliwego w terminie, </w:t>
      </w:r>
      <w:r w:rsidR="00AE3602">
        <w:rPr>
          <w:color w:val="FF0000"/>
          <w:sz w:val="22"/>
          <w:szCs w:val="22"/>
          <w:lang w:eastAsia="zh-CN"/>
        </w:rPr>
        <w:br/>
      </w:r>
      <w:r w:rsidRPr="00952946">
        <w:rPr>
          <w:color w:val="FF0000"/>
          <w:sz w:val="22"/>
          <w:szCs w:val="22"/>
          <w:lang w:eastAsia="zh-CN"/>
        </w:rPr>
        <w:t>o którym mowa w § 13 ust. 3.</w:t>
      </w:r>
    </w:p>
    <w:p w14:paraId="120A000F" w14:textId="77777777" w:rsidR="00E93797" w:rsidRDefault="00E93797" w:rsidP="00D45EB9">
      <w:pPr>
        <w:spacing w:line="276" w:lineRule="auto"/>
        <w:rPr>
          <w:sz w:val="22"/>
          <w:szCs w:val="22"/>
          <w:lang w:eastAsia="zh-CN"/>
        </w:rPr>
      </w:pPr>
    </w:p>
    <w:p w14:paraId="367FFBA7" w14:textId="3A5CE610" w:rsidR="00D20722" w:rsidRPr="00D20722" w:rsidRDefault="00D20722" w:rsidP="00D20722">
      <w:pPr>
        <w:spacing w:line="276" w:lineRule="auto"/>
        <w:jc w:val="both"/>
        <w:rPr>
          <w:sz w:val="24"/>
          <w:szCs w:val="24"/>
        </w:rPr>
      </w:pPr>
      <w:r w:rsidRPr="00D20722">
        <w:rPr>
          <w:sz w:val="24"/>
          <w:szCs w:val="24"/>
        </w:rPr>
        <w:t xml:space="preserve">Pozostałe zapisy znajdujące się w </w:t>
      </w:r>
      <w:r w:rsidRPr="00D20722">
        <w:rPr>
          <w:i/>
          <w:iCs/>
          <w:sz w:val="24"/>
          <w:szCs w:val="24"/>
        </w:rPr>
        <w:t>Załączniku nr 4</w:t>
      </w:r>
      <w:r>
        <w:rPr>
          <w:i/>
          <w:iCs/>
          <w:sz w:val="24"/>
          <w:szCs w:val="24"/>
        </w:rPr>
        <w:t>a</w:t>
      </w:r>
      <w:r w:rsidRPr="00D20722">
        <w:rPr>
          <w:i/>
          <w:iCs/>
          <w:sz w:val="24"/>
          <w:szCs w:val="24"/>
        </w:rPr>
        <w:t xml:space="preserve"> do SWZ - Projekt umowy</w:t>
      </w:r>
      <w:r w:rsidRPr="00D20722">
        <w:rPr>
          <w:sz w:val="24"/>
          <w:szCs w:val="24"/>
        </w:rPr>
        <w:t xml:space="preserve"> </w:t>
      </w:r>
      <w:r w:rsidRPr="00D20722">
        <w:rPr>
          <w:i/>
          <w:iCs/>
          <w:sz w:val="24"/>
          <w:szCs w:val="24"/>
        </w:rPr>
        <w:t>dot. Pakietu 63 – Desflurane</w:t>
      </w:r>
      <w:r w:rsidRPr="00D20722">
        <w:rPr>
          <w:sz w:val="24"/>
          <w:szCs w:val="24"/>
        </w:rPr>
        <w:t xml:space="preserve"> pozostają bez zmian.</w:t>
      </w:r>
    </w:p>
    <w:p w14:paraId="375929CE" w14:textId="77777777" w:rsidR="00AE3602" w:rsidRDefault="00AE3602" w:rsidP="00D45EB9">
      <w:pPr>
        <w:spacing w:line="276" w:lineRule="auto"/>
        <w:rPr>
          <w:sz w:val="22"/>
          <w:szCs w:val="22"/>
          <w:lang w:eastAsia="zh-CN"/>
        </w:rPr>
      </w:pPr>
    </w:p>
    <w:p w14:paraId="4BC1B189" w14:textId="77777777" w:rsidR="00D20722" w:rsidRDefault="00D20722" w:rsidP="00D45EB9">
      <w:pPr>
        <w:spacing w:line="276" w:lineRule="auto"/>
        <w:rPr>
          <w:sz w:val="22"/>
          <w:szCs w:val="22"/>
          <w:lang w:eastAsia="zh-CN"/>
        </w:rPr>
      </w:pPr>
    </w:p>
    <w:p w14:paraId="1050547F" w14:textId="60913BA0" w:rsidR="00AE3602" w:rsidRDefault="00D20722" w:rsidP="00D20722">
      <w:pPr>
        <w:spacing w:line="276" w:lineRule="auto"/>
        <w:jc w:val="both"/>
        <w:rPr>
          <w:sz w:val="22"/>
          <w:szCs w:val="22"/>
          <w:lang w:eastAsia="zh-CN"/>
        </w:rPr>
      </w:pPr>
      <w:r w:rsidRPr="00D20722">
        <w:rPr>
          <w:sz w:val="22"/>
          <w:szCs w:val="22"/>
          <w:lang w:eastAsia="zh-CN"/>
        </w:rPr>
        <w:t xml:space="preserve">Zmodyfikowany </w:t>
      </w:r>
      <w:r w:rsidRPr="00D20722">
        <w:rPr>
          <w:i/>
          <w:iCs/>
          <w:sz w:val="22"/>
          <w:szCs w:val="22"/>
          <w:lang w:eastAsia="zh-CN"/>
        </w:rPr>
        <w:t>Załącznik nr 4 oraz 4a</w:t>
      </w:r>
      <w:r w:rsidRPr="00D20722">
        <w:rPr>
          <w:sz w:val="22"/>
          <w:szCs w:val="22"/>
          <w:lang w:eastAsia="zh-CN"/>
        </w:rPr>
        <w:t xml:space="preserve"> Zamawiający zamieszcza na stronie internetowej</w:t>
      </w:r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 xml:space="preserve">prowadzonego postępowania </w:t>
      </w:r>
      <w:hyperlink r:id="rId7" w:history="1">
        <w:r w:rsidRPr="006E5849">
          <w:rPr>
            <w:rStyle w:val="Hipercze"/>
            <w:sz w:val="22"/>
            <w:szCs w:val="22"/>
            <w:lang w:eastAsia="zh-CN"/>
          </w:rPr>
          <w:t>https://e-propublico.pl</w:t>
        </w:r>
      </w:hyperlink>
      <w:r>
        <w:rPr>
          <w:sz w:val="22"/>
          <w:szCs w:val="22"/>
          <w:lang w:eastAsia="zh-CN"/>
        </w:rPr>
        <w:t xml:space="preserve"> </w:t>
      </w:r>
      <w:r w:rsidRPr="00D20722">
        <w:rPr>
          <w:sz w:val="22"/>
          <w:szCs w:val="22"/>
          <w:lang w:eastAsia="zh-CN"/>
        </w:rPr>
        <w:t>oraz na stronie internetowej Zamawiającego</w:t>
      </w:r>
      <w:r>
        <w:rPr>
          <w:sz w:val="22"/>
          <w:szCs w:val="22"/>
          <w:lang w:eastAsia="zh-CN"/>
        </w:rPr>
        <w:t xml:space="preserve"> </w:t>
      </w:r>
      <w:hyperlink r:id="rId8" w:history="1">
        <w:r w:rsidRPr="006E5849">
          <w:rPr>
            <w:rStyle w:val="Hipercze"/>
            <w:sz w:val="22"/>
            <w:szCs w:val="22"/>
            <w:lang w:eastAsia="zh-CN"/>
          </w:rPr>
          <w:t>http://narutowicz.krakow.pl</w:t>
        </w:r>
      </w:hyperlink>
      <w:r>
        <w:rPr>
          <w:sz w:val="22"/>
          <w:szCs w:val="22"/>
          <w:lang w:eastAsia="zh-CN"/>
        </w:rPr>
        <w:t xml:space="preserve"> </w:t>
      </w:r>
    </w:p>
    <w:p w14:paraId="7F5A61FA" w14:textId="77777777" w:rsidR="00D20722" w:rsidRDefault="00D20722" w:rsidP="00D45EB9">
      <w:pPr>
        <w:spacing w:line="276" w:lineRule="auto"/>
        <w:rPr>
          <w:sz w:val="22"/>
          <w:szCs w:val="22"/>
          <w:lang w:eastAsia="zh-CN"/>
        </w:rPr>
      </w:pPr>
    </w:p>
    <w:p w14:paraId="537A3C69" w14:textId="77777777" w:rsidR="00D20722" w:rsidRDefault="00D20722" w:rsidP="00D45EB9">
      <w:pPr>
        <w:spacing w:line="276" w:lineRule="auto"/>
        <w:rPr>
          <w:sz w:val="22"/>
          <w:szCs w:val="22"/>
          <w:lang w:eastAsia="zh-CN"/>
        </w:rPr>
      </w:pPr>
    </w:p>
    <w:p w14:paraId="57C9BA12" w14:textId="4F0D7CD1" w:rsidR="00AE3602" w:rsidRPr="00D20722" w:rsidRDefault="00AE3602" w:rsidP="00D45EB9">
      <w:pPr>
        <w:spacing w:line="276" w:lineRule="auto"/>
        <w:rPr>
          <w:b/>
          <w:bCs/>
          <w:sz w:val="22"/>
          <w:szCs w:val="22"/>
          <w:lang w:eastAsia="zh-CN"/>
        </w:rPr>
      </w:pPr>
      <w:r w:rsidRPr="00D20722">
        <w:rPr>
          <w:b/>
          <w:bCs/>
          <w:sz w:val="22"/>
          <w:szCs w:val="22"/>
          <w:lang w:eastAsia="zh-CN"/>
        </w:rPr>
        <w:t xml:space="preserve">Powyższe zmiany nie powodują zmiany terminu składania i otwarcia ofert. </w:t>
      </w:r>
    </w:p>
    <w:sectPr w:rsidR="00AE3602" w:rsidRPr="00D20722" w:rsidSect="00930A96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AA435" w14:textId="77777777" w:rsidR="00ED29BB" w:rsidRDefault="00ED29BB">
      <w:r>
        <w:separator/>
      </w:r>
    </w:p>
  </w:endnote>
  <w:endnote w:type="continuationSeparator" w:id="0">
    <w:p w14:paraId="4FC4053E" w14:textId="77777777" w:rsidR="00ED29BB" w:rsidRDefault="00ED2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DF08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15FC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AFB1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6E9CCF" w14:textId="4786E536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8115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E080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37C591" w14:textId="77777777" w:rsidR="00EF1037" w:rsidRDefault="00EF1037">
    <w:pPr>
      <w:pStyle w:val="Stopka"/>
      <w:tabs>
        <w:tab w:val="clear" w:pos="4536"/>
        <w:tab w:val="left" w:pos="6237"/>
      </w:tabs>
    </w:pPr>
  </w:p>
  <w:p w14:paraId="31A34CC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81B35" w14:textId="77777777" w:rsidR="00ED29BB" w:rsidRDefault="00ED29BB">
      <w:r>
        <w:separator/>
      </w:r>
    </w:p>
  </w:footnote>
  <w:footnote w:type="continuationSeparator" w:id="0">
    <w:p w14:paraId="695BD9DC" w14:textId="77777777" w:rsidR="00ED29BB" w:rsidRDefault="00ED29BB">
      <w:r>
        <w:continuationSeparator/>
      </w:r>
    </w:p>
  </w:footnote>
  <w:footnote w:id="1">
    <w:p w14:paraId="554905B6" w14:textId="77777777" w:rsidR="00FF039C" w:rsidRPr="00323A92" w:rsidRDefault="00FF039C" w:rsidP="00FF039C">
      <w:pPr>
        <w:pStyle w:val="Tekstprzypisudolnego"/>
        <w:rPr>
          <w:sz w:val="16"/>
          <w:szCs w:val="16"/>
        </w:rPr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O którym mowa w § 4 ust.1</w:t>
      </w:r>
    </w:p>
  </w:footnote>
  <w:footnote w:id="2">
    <w:p w14:paraId="6D6D0961" w14:textId="77777777" w:rsidR="00FF039C" w:rsidRDefault="00FF039C" w:rsidP="00FF039C">
      <w:pPr>
        <w:pStyle w:val="Tekstprzypisudolnego"/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 O której mowa w § 4 ust.</w:t>
      </w:r>
      <w:r>
        <w:rPr>
          <w:sz w:val="16"/>
          <w:szCs w:val="16"/>
          <w:lang w:val="pl-PL"/>
        </w:rPr>
        <w:t>1</w:t>
      </w:r>
      <w:r>
        <w:rPr>
          <w:sz w:val="16"/>
          <w:szCs w:val="16"/>
        </w:rPr>
        <w:t>.</w:t>
      </w:r>
    </w:p>
  </w:footnote>
  <w:footnote w:id="3">
    <w:p w14:paraId="6C82FF40" w14:textId="77777777" w:rsidR="00D45EB9" w:rsidRDefault="00D45EB9" w:rsidP="00D45EB9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O którym mowa w § 4 ust.1</w:t>
      </w:r>
    </w:p>
  </w:footnote>
  <w:footnote w:id="4">
    <w:p w14:paraId="78871F7A" w14:textId="77777777" w:rsidR="00D45EB9" w:rsidRDefault="00D45EB9" w:rsidP="00D45EB9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O którym mowa w § 4 ust.1</w:t>
      </w:r>
    </w:p>
  </w:footnote>
  <w:footnote w:id="5">
    <w:p w14:paraId="528116B5" w14:textId="77777777" w:rsidR="00E93797" w:rsidRPr="00323A92" w:rsidRDefault="00E93797" w:rsidP="00E93797">
      <w:pPr>
        <w:pStyle w:val="Tekstprzypisudolnego"/>
        <w:rPr>
          <w:sz w:val="16"/>
          <w:szCs w:val="16"/>
        </w:rPr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O którym mowa w § 4 ust.1</w:t>
      </w:r>
    </w:p>
  </w:footnote>
  <w:footnote w:id="6">
    <w:p w14:paraId="3D50ECA7" w14:textId="77777777" w:rsidR="00E93797" w:rsidRDefault="00E93797" w:rsidP="00E93797">
      <w:pPr>
        <w:pStyle w:val="Tekstprzypisudolnego"/>
      </w:pPr>
      <w:r w:rsidRPr="00323A92">
        <w:rPr>
          <w:rStyle w:val="Odwoanieprzypisudolnego"/>
          <w:sz w:val="16"/>
          <w:szCs w:val="16"/>
        </w:rPr>
        <w:footnoteRef/>
      </w:r>
      <w:r w:rsidRPr="00323A92">
        <w:rPr>
          <w:sz w:val="16"/>
          <w:szCs w:val="16"/>
        </w:rPr>
        <w:t xml:space="preserve">  O której mowa w § 4 ust.</w:t>
      </w:r>
      <w:r>
        <w:rPr>
          <w:sz w:val="16"/>
          <w:szCs w:val="16"/>
          <w:lang w:val="pl-PL"/>
        </w:rPr>
        <w:t>1</w:t>
      </w:r>
      <w:r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34F80"/>
    <w:multiLevelType w:val="hybridMultilevel"/>
    <w:tmpl w:val="52562C16"/>
    <w:lvl w:ilvl="0" w:tplc="BC26AE9A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36C0D"/>
    <w:multiLevelType w:val="hybridMultilevel"/>
    <w:tmpl w:val="5A247012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D4D16DC"/>
    <w:multiLevelType w:val="hybridMultilevel"/>
    <w:tmpl w:val="087E1516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523610"/>
    <w:multiLevelType w:val="hybridMultilevel"/>
    <w:tmpl w:val="52562C16"/>
    <w:lvl w:ilvl="0" w:tplc="FFFFFFFF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E1181"/>
    <w:multiLevelType w:val="hybridMultilevel"/>
    <w:tmpl w:val="580ADDDA"/>
    <w:lvl w:ilvl="0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6DAA878C">
      <w:start w:val="1"/>
      <w:numFmt w:val="lowerLetter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3DCB4661"/>
    <w:multiLevelType w:val="hybridMultilevel"/>
    <w:tmpl w:val="5A34D3CA"/>
    <w:lvl w:ilvl="0" w:tplc="A4224200">
      <w:start w:val="2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B4E88"/>
    <w:multiLevelType w:val="hybridMultilevel"/>
    <w:tmpl w:val="51849032"/>
    <w:lvl w:ilvl="0" w:tplc="D8FE38C0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B657479"/>
    <w:multiLevelType w:val="hybridMultilevel"/>
    <w:tmpl w:val="CF822B0A"/>
    <w:lvl w:ilvl="0" w:tplc="7D64EFC4">
      <w:start w:val="2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D763C"/>
    <w:multiLevelType w:val="hybridMultilevel"/>
    <w:tmpl w:val="5A247012"/>
    <w:lvl w:ilvl="0" w:tplc="FB0EFFD2">
      <w:start w:val="1"/>
      <w:numFmt w:val="lowerLetter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364703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055322">
    <w:abstractNumId w:val="0"/>
  </w:num>
  <w:num w:numId="3" w16cid:durableId="936061508">
    <w:abstractNumId w:val="7"/>
  </w:num>
  <w:num w:numId="4" w16cid:durableId="345446346">
    <w:abstractNumId w:val="8"/>
  </w:num>
  <w:num w:numId="5" w16cid:durableId="2048527143">
    <w:abstractNumId w:val="8"/>
  </w:num>
  <w:num w:numId="6" w16cid:durableId="892929029">
    <w:abstractNumId w:val="3"/>
  </w:num>
  <w:num w:numId="7" w16cid:durableId="974873691">
    <w:abstractNumId w:val="2"/>
  </w:num>
  <w:num w:numId="8" w16cid:durableId="20665860">
    <w:abstractNumId w:val="6"/>
  </w:num>
  <w:num w:numId="9" w16cid:durableId="733554001">
    <w:abstractNumId w:val="5"/>
  </w:num>
  <w:num w:numId="10" w16cid:durableId="1957637261">
    <w:abstractNumId w:val="1"/>
  </w:num>
  <w:num w:numId="11" w16cid:durableId="20446728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9BB"/>
    <w:rsid w:val="00057D02"/>
    <w:rsid w:val="000613E0"/>
    <w:rsid w:val="00092248"/>
    <w:rsid w:val="000F5F2C"/>
    <w:rsid w:val="001A571A"/>
    <w:rsid w:val="001C737C"/>
    <w:rsid w:val="0022485D"/>
    <w:rsid w:val="002B1C74"/>
    <w:rsid w:val="00384EFD"/>
    <w:rsid w:val="004222DA"/>
    <w:rsid w:val="00453E59"/>
    <w:rsid w:val="00460DC4"/>
    <w:rsid w:val="004A0344"/>
    <w:rsid w:val="005079A4"/>
    <w:rsid w:val="00514CD9"/>
    <w:rsid w:val="0055546F"/>
    <w:rsid w:val="00594B62"/>
    <w:rsid w:val="005C0930"/>
    <w:rsid w:val="005D6997"/>
    <w:rsid w:val="006736C6"/>
    <w:rsid w:val="006D4AE5"/>
    <w:rsid w:val="006E1557"/>
    <w:rsid w:val="007A29FF"/>
    <w:rsid w:val="007D3803"/>
    <w:rsid w:val="00854803"/>
    <w:rsid w:val="0087224A"/>
    <w:rsid w:val="008776A6"/>
    <w:rsid w:val="009149C3"/>
    <w:rsid w:val="00930A96"/>
    <w:rsid w:val="00953AA1"/>
    <w:rsid w:val="0095641D"/>
    <w:rsid w:val="009D169F"/>
    <w:rsid w:val="00A4668B"/>
    <w:rsid w:val="00AE3602"/>
    <w:rsid w:val="00AF5FF4"/>
    <w:rsid w:val="00B26D41"/>
    <w:rsid w:val="00B361A9"/>
    <w:rsid w:val="00B94174"/>
    <w:rsid w:val="00C152AE"/>
    <w:rsid w:val="00C84120"/>
    <w:rsid w:val="00D1574A"/>
    <w:rsid w:val="00D20722"/>
    <w:rsid w:val="00D248D2"/>
    <w:rsid w:val="00D45EB9"/>
    <w:rsid w:val="00DD7898"/>
    <w:rsid w:val="00E02559"/>
    <w:rsid w:val="00E03B3C"/>
    <w:rsid w:val="00E74582"/>
    <w:rsid w:val="00E93797"/>
    <w:rsid w:val="00EB3650"/>
    <w:rsid w:val="00ED29BB"/>
    <w:rsid w:val="00EF1037"/>
    <w:rsid w:val="00F16162"/>
    <w:rsid w:val="00F7268B"/>
    <w:rsid w:val="00FA7728"/>
    <w:rsid w:val="00FF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33105"/>
  <w15:chartTrackingRefBased/>
  <w15:docId w15:val="{90DBEC94-6295-4167-8E57-36F5BF25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rzypisudolnego">
    <w:name w:val="footnote text"/>
    <w:basedOn w:val="Normalny"/>
    <w:link w:val="TekstprzypisudolnegoZnak1"/>
    <w:uiPriority w:val="99"/>
    <w:unhideWhenUsed/>
    <w:rsid w:val="00FF039C"/>
    <w:rPr>
      <w:lang w:val="x-none" w:eastAsia="ar-SA"/>
    </w:rPr>
  </w:style>
  <w:style w:type="character" w:customStyle="1" w:styleId="TekstprzypisudolnegoZnak">
    <w:name w:val="Tekst przypisu dolnego Znak"/>
    <w:basedOn w:val="Domylnaczcionkaakapitu"/>
    <w:rsid w:val="00FF039C"/>
  </w:style>
  <w:style w:type="character" w:customStyle="1" w:styleId="TekstprzypisudolnegoZnak1">
    <w:name w:val="Tekst przypisu dolnego Znak1"/>
    <w:basedOn w:val="Domylnaczcionkaakapitu"/>
    <w:link w:val="Tekstprzypisudolnego"/>
    <w:locked/>
    <w:rsid w:val="00FF039C"/>
    <w:rPr>
      <w:lang w:val="x-none" w:eastAsia="ar-SA"/>
    </w:rPr>
  </w:style>
  <w:style w:type="character" w:styleId="Odwoanieprzypisudolnego">
    <w:name w:val="footnote reference"/>
    <w:uiPriority w:val="99"/>
    <w:rsid w:val="00FF039C"/>
    <w:rPr>
      <w:vertAlign w:val="superscript"/>
    </w:rPr>
  </w:style>
  <w:style w:type="character" w:styleId="Hipercze">
    <w:name w:val="Hyperlink"/>
    <w:basedOn w:val="Domylnaczcionkaakapitu"/>
    <w:rsid w:val="00D207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0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29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654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Monika Dziubdziela</cp:lastModifiedBy>
  <cp:revision>5</cp:revision>
  <cp:lastPrinted>2024-10-07T10:38:00Z</cp:lastPrinted>
  <dcterms:created xsi:type="dcterms:W3CDTF">2024-10-07T10:06:00Z</dcterms:created>
  <dcterms:modified xsi:type="dcterms:W3CDTF">2024-10-08T11:46:00Z</dcterms:modified>
</cp:coreProperties>
</file>