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427A49" w:rsidRPr="00EE797E" w14:paraId="48FD22FB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6188" w14:textId="77777777" w:rsidR="00427A49" w:rsidRPr="002B38B3" w:rsidRDefault="00427A49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233D020" wp14:editId="08C42668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CC60" w14:textId="77777777" w:rsidR="00427A49" w:rsidRDefault="00427A49" w:rsidP="00427A49">
            <w:pPr>
              <w:spacing w:line="360" w:lineRule="auto"/>
              <w:jc w:val="center"/>
              <w:rPr>
                <w:snapToGrid w:val="0"/>
              </w:rPr>
            </w:pPr>
          </w:p>
          <w:p w14:paraId="5C5FEC5B" w14:textId="77777777" w:rsidR="00427A49" w:rsidRPr="00916791" w:rsidRDefault="00427A49" w:rsidP="00427A49">
            <w:pPr>
              <w:spacing w:line="360" w:lineRule="auto"/>
              <w:jc w:val="center"/>
              <w:rPr>
                <w:b/>
                <w:bCs/>
                <w:snapToGrid w:val="0"/>
              </w:rPr>
            </w:pPr>
            <w:r w:rsidRPr="00916791">
              <w:rPr>
                <w:b/>
                <w:bCs/>
                <w:snapToGrid w:val="0"/>
              </w:rPr>
              <w:t>OŚWIADCZENIE WYKONAWCY</w:t>
            </w:r>
          </w:p>
          <w:p w14:paraId="66FB4628" w14:textId="77777777" w:rsidR="00427A49" w:rsidRPr="00916791" w:rsidRDefault="00427A49" w:rsidP="00427A49">
            <w:pPr>
              <w:spacing w:line="360" w:lineRule="auto"/>
              <w:jc w:val="center"/>
              <w:rPr>
                <w:b/>
                <w:bCs/>
              </w:rPr>
            </w:pPr>
            <w:r w:rsidRPr="00916791">
              <w:rPr>
                <w:b/>
                <w:bCs/>
                <w:snapToGrid w:val="0"/>
              </w:rPr>
              <w:t>O AKTUALNOŚCI INFORMACJI ZAWARTYCH W JEDZ</w:t>
            </w:r>
          </w:p>
          <w:p w14:paraId="008975E2" w14:textId="77777777" w:rsidR="00427A49" w:rsidRPr="00EA6528" w:rsidRDefault="00427A49" w:rsidP="00427A49">
            <w:pPr>
              <w:widowControl w:val="0"/>
              <w:rPr>
                <w:snapToGrid w:val="0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C21DD" w14:textId="70D845BE" w:rsidR="00427A49" w:rsidRDefault="00427A49" w:rsidP="00493AC9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916791">
              <w:rPr>
                <w:b/>
                <w:color w:val="000000"/>
              </w:rPr>
              <w:t>9</w:t>
            </w:r>
          </w:p>
          <w:p w14:paraId="192BEF0F" w14:textId="77777777" w:rsidR="00427A49" w:rsidRPr="00992EB7" w:rsidRDefault="00427A49" w:rsidP="00493AC9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457ED446" w14:textId="77777777" w:rsidR="00427A49" w:rsidRDefault="00427A49" w:rsidP="00493AC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 sprawy: 26/2024/IX</w:t>
            </w:r>
          </w:p>
          <w:p w14:paraId="2DA25E01" w14:textId="77777777" w:rsidR="00427A49" w:rsidRPr="00EE797E" w:rsidRDefault="00427A49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142E6032" w14:textId="77777777" w:rsidR="00427A49" w:rsidRDefault="00427A49" w:rsidP="00724240">
      <w:pPr>
        <w:jc w:val="center"/>
        <w:rPr>
          <w:snapToGrid w:val="0"/>
        </w:rPr>
      </w:pPr>
    </w:p>
    <w:p w14:paraId="4A90393F" w14:textId="723C3F96" w:rsidR="00786D5A" w:rsidRPr="006101BB" w:rsidRDefault="0059310A" w:rsidP="00CC44BC">
      <w:pPr>
        <w:jc w:val="both"/>
        <w:rPr>
          <w:b/>
          <w:i/>
          <w:color w:val="000000" w:themeColor="text1"/>
        </w:rPr>
      </w:pPr>
      <w:r w:rsidRPr="006101BB">
        <w:rPr>
          <w:i/>
        </w:rPr>
        <w:t>składan</w:t>
      </w:r>
      <w:r w:rsidR="00824337" w:rsidRPr="006101BB">
        <w:rPr>
          <w:i/>
        </w:rPr>
        <w:t>e na podstawie § 2 ust. 1 pkt 7 r</w:t>
      </w:r>
      <w:r w:rsidRPr="006101BB">
        <w:rPr>
          <w:i/>
        </w:rPr>
        <w:t xml:space="preserve">ozporządzenia Ministra Rozwoju, Pracy i Technologii </w:t>
      </w:r>
      <w:r w:rsidRPr="006101BB">
        <w:rPr>
          <w:i/>
        </w:rPr>
        <w:br/>
        <w:t>z dnia 23 grudnia 2020 r. w sprawie podmiotowych środków dowodowych oraz innych dokumentów lub oświadczeń, jakich może żądać Zamawiający od Wykonawcy</w:t>
      </w:r>
      <w:r w:rsidR="00824337" w:rsidRPr="006101BB">
        <w:rPr>
          <w:i/>
        </w:rPr>
        <w:t>.</w:t>
      </w:r>
    </w:p>
    <w:p w14:paraId="19F0F397" w14:textId="77777777" w:rsidR="0059310A" w:rsidRPr="00243473" w:rsidRDefault="0059310A" w:rsidP="00CC44BC">
      <w:pPr>
        <w:jc w:val="both"/>
        <w:rPr>
          <w:b/>
          <w:color w:val="000000" w:themeColor="text1"/>
        </w:rPr>
      </w:pPr>
    </w:p>
    <w:p w14:paraId="4403BA56" w14:textId="77777777" w:rsidR="00824337" w:rsidRDefault="00081802" w:rsidP="00CC44BC">
      <w:pPr>
        <w:jc w:val="both"/>
      </w:pPr>
      <w:r w:rsidRPr="00243473">
        <w:t>Przystępując do postępowania w sprawie udz</w:t>
      </w:r>
      <w:r w:rsidR="00824337">
        <w:t>ielenia zamówienia publicznego na:</w:t>
      </w:r>
    </w:p>
    <w:p w14:paraId="3D35E372" w14:textId="77777777" w:rsidR="00824337" w:rsidRDefault="00824337" w:rsidP="00CC44BC">
      <w:pPr>
        <w:jc w:val="both"/>
      </w:pPr>
    </w:p>
    <w:p w14:paraId="2B2C46EC" w14:textId="77777777" w:rsidR="00824337" w:rsidRPr="002D0496" w:rsidRDefault="00824337" w:rsidP="008243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5CA9A57F" w14:textId="77777777" w:rsidR="00824337" w:rsidRPr="002D0496" w:rsidRDefault="00824337" w:rsidP="008243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</w:p>
    <w:p w14:paraId="733EEA33" w14:textId="77777777" w:rsidR="00824337" w:rsidRPr="002D0496" w:rsidRDefault="00824337" w:rsidP="008243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5770A1C5" w14:textId="2CB02ED6" w:rsidR="0059310A" w:rsidRPr="00243473" w:rsidRDefault="0059310A" w:rsidP="00CC44BC">
      <w:pPr>
        <w:jc w:val="both"/>
        <w:rPr>
          <w:b/>
          <w:i/>
          <w:snapToGrid w:val="0"/>
        </w:rPr>
      </w:pPr>
    </w:p>
    <w:p w14:paraId="16FAF55C" w14:textId="77777777" w:rsidR="00647C19" w:rsidRPr="00243473" w:rsidRDefault="00126327" w:rsidP="00CC44BC">
      <w:pPr>
        <w:spacing w:line="360" w:lineRule="auto"/>
        <w:jc w:val="both"/>
      </w:pPr>
      <w:r w:rsidRPr="00243473">
        <w:t>ja/my</w:t>
      </w:r>
      <w:r w:rsidR="0059310A" w:rsidRPr="00243473">
        <w:t>*</w:t>
      </w:r>
      <w:r w:rsidRPr="00243473">
        <w:t xml:space="preserve"> (imię nazwisko) </w:t>
      </w:r>
    </w:p>
    <w:p w14:paraId="34A38863" w14:textId="631728EB" w:rsidR="00126327" w:rsidRPr="00243473" w:rsidRDefault="00126327" w:rsidP="00CC44BC">
      <w:pPr>
        <w:spacing w:line="360" w:lineRule="auto"/>
        <w:jc w:val="both"/>
      </w:pPr>
      <w:r w:rsidRPr="00243473">
        <w:t xml:space="preserve">………………………………………………………………………………………………… </w:t>
      </w:r>
    </w:p>
    <w:p w14:paraId="19411D28" w14:textId="77777777" w:rsidR="00647C19" w:rsidRPr="00243473" w:rsidRDefault="00126327" w:rsidP="00CC44BC">
      <w:pPr>
        <w:spacing w:line="360" w:lineRule="auto"/>
        <w:jc w:val="both"/>
      </w:pPr>
      <w:r w:rsidRPr="00243473">
        <w:t>reprezentując firmę (nazwa firmy)</w:t>
      </w:r>
    </w:p>
    <w:p w14:paraId="72083D7A" w14:textId="3648E948" w:rsidR="00126327" w:rsidRPr="00243473" w:rsidRDefault="00126327" w:rsidP="00CC44BC">
      <w:pPr>
        <w:spacing w:line="360" w:lineRule="auto"/>
        <w:jc w:val="both"/>
      </w:pPr>
      <w:r w:rsidRPr="00243473">
        <w:t>..................................................................</w:t>
      </w:r>
      <w:r w:rsidR="00F82377">
        <w:t>.......................................</w:t>
      </w:r>
      <w:r w:rsidRPr="00243473">
        <w:t>...........................................</w:t>
      </w:r>
    </w:p>
    <w:p w14:paraId="27D57E86" w14:textId="77777777" w:rsidR="00D40262" w:rsidRDefault="00D40262" w:rsidP="00CC44BC">
      <w:pPr>
        <w:jc w:val="both"/>
        <w:rPr>
          <w:rFonts w:eastAsia="Calibri"/>
          <w:b/>
          <w:lang w:eastAsia="en-US"/>
        </w:rPr>
      </w:pPr>
    </w:p>
    <w:p w14:paraId="4463B498" w14:textId="77777777" w:rsidR="00D40262" w:rsidRDefault="00D40262" w:rsidP="00CC44BC">
      <w:pPr>
        <w:jc w:val="both"/>
        <w:rPr>
          <w:rFonts w:eastAsia="Calibri"/>
          <w:b/>
          <w:lang w:eastAsia="en-US"/>
        </w:rPr>
      </w:pPr>
    </w:p>
    <w:p w14:paraId="412B74A2" w14:textId="262A37D7" w:rsidR="0059310A" w:rsidRPr="00243473" w:rsidRDefault="0059310A" w:rsidP="00CC44BC">
      <w:pPr>
        <w:jc w:val="both"/>
        <w:rPr>
          <w:rFonts w:eastAsia="Calibri"/>
          <w:lang w:eastAsia="en-US"/>
        </w:rPr>
      </w:pPr>
      <w:r w:rsidRPr="00243473">
        <w:rPr>
          <w:rFonts w:eastAsia="Calibri"/>
          <w:b/>
          <w:lang w:eastAsia="en-US"/>
        </w:rPr>
        <w:t xml:space="preserve">Oświadczam, </w:t>
      </w:r>
      <w:r w:rsidRPr="00F82377">
        <w:rPr>
          <w:rFonts w:eastAsia="Calibri"/>
          <w:lang w:eastAsia="en-US"/>
        </w:rPr>
        <w:t>że</w:t>
      </w:r>
      <w:r w:rsidRPr="00F82377">
        <w:rPr>
          <w:rFonts w:eastAsia="Calibri"/>
          <w:bCs/>
          <w:lang w:eastAsia="en-US"/>
        </w:rPr>
        <w:t xml:space="preserve"> </w:t>
      </w:r>
      <w:r w:rsidRPr="00243473">
        <w:rPr>
          <w:rFonts w:eastAsia="Calibri"/>
          <w:bCs/>
          <w:lang w:eastAsia="en-US"/>
        </w:rPr>
        <w:t>informacje zawarte w oświadczeniu, o którym mowa w art. 125 ust. 1 ustawy Pzp (JEDZ) w zakresie podstaw wykluczenia</w:t>
      </w:r>
      <w:r w:rsidRPr="00243473">
        <w:rPr>
          <w:rFonts w:eastAsia="Calibri"/>
          <w:b/>
          <w:lang w:eastAsia="en-US"/>
        </w:rPr>
        <w:t xml:space="preserve"> </w:t>
      </w:r>
      <w:r w:rsidRPr="00243473">
        <w:rPr>
          <w:rFonts w:eastAsia="Calibri"/>
          <w:bCs/>
          <w:lang w:eastAsia="en-US"/>
        </w:rPr>
        <w:t xml:space="preserve">z </w:t>
      </w:r>
      <w:r w:rsidRPr="00243473">
        <w:rPr>
          <w:rFonts w:eastAsia="Calibri"/>
          <w:lang w:eastAsia="en-US"/>
        </w:rPr>
        <w:t>postępowania</w:t>
      </w:r>
      <w:r w:rsidR="00F82377">
        <w:rPr>
          <w:rFonts w:eastAsia="Calibri"/>
          <w:lang w:eastAsia="en-US"/>
        </w:rPr>
        <w:t>,</w:t>
      </w:r>
      <w:r w:rsidRPr="00243473">
        <w:rPr>
          <w:rFonts w:eastAsia="Calibri"/>
          <w:lang w:eastAsia="en-US"/>
        </w:rPr>
        <w:t xml:space="preserve"> wskazanych przez Zamawiającego, o których mowa w:</w:t>
      </w:r>
    </w:p>
    <w:p w14:paraId="4529175A" w14:textId="51306720" w:rsidR="00F913CC" w:rsidRPr="00F82377" w:rsidRDefault="00F913CC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2377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art. 108 ust. 1 pkt 3</w:t>
      </w:r>
      <w:r w:rsidR="00F82377" w:rsidRPr="00F82377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F82377">
        <w:rPr>
          <w:rFonts w:ascii="Times New Roman" w:hAnsi="Times New Roman" w:cs="Times New Roman"/>
          <w:sz w:val="24"/>
          <w:szCs w:val="24"/>
        </w:rPr>
        <w:t>,</w:t>
      </w:r>
    </w:p>
    <w:p w14:paraId="5471C278" w14:textId="65B7D861" w:rsidR="00F913CC" w:rsidRPr="00F82377" w:rsidRDefault="00F913CC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2377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art. 108 ust. 1 pkt 4</w:t>
      </w:r>
      <w:r w:rsidR="00F82377" w:rsidRPr="00F82377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F82377">
        <w:rPr>
          <w:rFonts w:ascii="Times New Roman" w:hAnsi="Times New Roman" w:cs="Times New Roman"/>
          <w:sz w:val="24"/>
          <w:szCs w:val="24"/>
        </w:rPr>
        <w:t xml:space="preserve">, dotyczących orzeczenia zakazu ubiegania się </w:t>
      </w:r>
      <w:r w:rsidRPr="00F82377">
        <w:rPr>
          <w:rFonts w:ascii="Times New Roman" w:hAnsi="Times New Roman" w:cs="Times New Roman"/>
          <w:sz w:val="24"/>
          <w:szCs w:val="24"/>
        </w:rPr>
        <w:br/>
        <w:t>o zamówienie publiczne tytułem środka zapobiegawczego,</w:t>
      </w:r>
    </w:p>
    <w:p w14:paraId="2B3E4937" w14:textId="482E75C7" w:rsidR="00F913CC" w:rsidRPr="00F82377" w:rsidRDefault="00F913CC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2377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art. 108 ust. 1 pkt 5</w:t>
      </w:r>
      <w:r w:rsidR="00F82377" w:rsidRPr="00F82377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F82377">
        <w:rPr>
          <w:rFonts w:ascii="Times New Roman" w:hAnsi="Times New Roman" w:cs="Times New Roman"/>
          <w:sz w:val="24"/>
          <w:szCs w:val="24"/>
        </w:rPr>
        <w:t>, dotyczących zawarcia z innymi Wykonawcami porozumienia mającego na celu zakłócenie konkurencji,</w:t>
      </w:r>
    </w:p>
    <w:p w14:paraId="0F8B91BC" w14:textId="12C74518" w:rsidR="00F913CC" w:rsidRPr="00F82377" w:rsidRDefault="00F913CC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82377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art. 108 ust. 1 pkt 6</w:t>
      </w:r>
      <w:r w:rsidR="00F82377" w:rsidRPr="00F82377">
        <w:rPr>
          <w:rFonts w:ascii="Times New Roman" w:hAnsi="Times New Roman" w:cs="Times New Roman"/>
          <w:sz w:val="24"/>
          <w:szCs w:val="24"/>
        </w:rPr>
        <w:t xml:space="preserve"> ustawy Pzp</w:t>
      </w:r>
      <w:r w:rsidRPr="00F82377">
        <w:rPr>
          <w:rFonts w:ascii="Times New Roman" w:hAnsi="Times New Roman" w:cs="Times New Roman"/>
          <w:sz w:val="24"/>
          <w:szCs w:val="24"/>
        </w:rPr>
        <w:t>,</w:t>
      </w:r>
    </w:p>
    <w:p w14:paraId="78628919" w14:textId="6F5172EC" w:rsidR="00F913CC" w:rsidRPr="00F82377" w:rsidRDefault="00F82377" w:rsidP="00D40262">
      <w:pPr>
        <w:pStyle w:val="Akapitzlist"/>
        <w:numPr>
          <w:ilvl w:val="0"/>
          <w:numId w:val="26"/>
        </w:numPr>
        <w:suppressAutoHyphens/>
        <w:overflowPunct w:val="0"/>
        <w:autoSpaceDE w:val="0"/>
        <w:spacing w:line="240" w:lineRule="auto"/>
        <w:ind w:left="851" w:hanging="567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art. </w:t>
      </w:r>
      <w:r w:rsidR="00F913CC" w:rsidRPr="00F82377">
        <w:rPr>
          <w:rFonts w:ascii="Times New Roman" w:eastAsia="TimesNewRoman" w:hAnsi="Times New Roman" w:cs="Times New Roman"/>
          <w:sz w:val="24"/>
          <w:szCs w:val="24"/>
        </w:rPr>
        <w:t>109 ust. 1 pkt 1</w:t>
      </w:r>
      <w:r w:rsidRPr="00F82377">
        <w:rPr>
          <w:rFonts w:ascii="Times New Roman" w:eastAsia="TimesNewRoman" w:hAnsi="Times New Roman" w:cs="Times New Roman"/>
          <w:sz w:val="24"/>
          <w:szCs w:val="24"/>
        </w:rPr>
        <w:t xml:space="preserve"> ustawy Pzp</w:t>
      </w:r>
      <w:r w:rsidR="00F913CC" w:rsidRPr="00F82377">
        <w:rPr>
          <w:rFonts w:ascii="Times New Roman" w:eastAsia="TimesNewRoman" w:hAnsi="Times New Roman" w:cs="Times New Roman"/>
          <w:sz w:val="24"/>
          <w:szCs w:val="24"/>
        </w:rPr>
        <w:t xml:space="preserve">, odnośnie do naruszenia obowiązków dotyczących płatności podatków i opłat lokalnych, o których mowa w ustawie </w:t>
      </w:r>
      <w:r>
        <w:rPr>
          <w:rFonts w:ascii="Times New Roman" w:eastAsia="TimesNewRoman" w:hAnsi="Times New Roman" w:cs="Times New Roman"/>
          <w:sz w:val="24"/>
          <w:szCs w:val="24"/>
        </w:rPr>
        <w:br/>
      </w:r>
      <w:r w:rsidR="00F913CC" w:rsidRPr="00F82377">
        <w:rPr>
          <w:rFonts w:ascii="Times New Roman" w:eastAsia="TimesNewRoman" w:hAnsi="Times New Roman" w:cs="Times New Roman"/>
          <w:sz w:val="24"/>
          <w:szCs w:val="24"/>
        </w:rPr>
        <w:t xml:space="preserve">z dnia 12 stycznia 1991 r. o podatkach i opłatach lokalnych (Dz. U. z 2019 r. </w:t>
      </w:r>
      <w:r w:rsidR="0061119F">
        <w:rPr>
          <w:rFonts w:ascii="Times New Roman" w:eastAsia="TimesNewRoman" w:hAnsi="Times New Roman" w:cs="Times New Roman"/>
          <w:sz w:val="24"/>
          <w:szCs w:val="24"/>
        </w:rPr>
        <w:br/>
      </w:r>
      <w:bookmarkStart w:id="0" w:name="_GoBack"/>
      <w:bookmarkEnd w:id="0"/>
      <w:r w:rsidR="00F913CC" w:rsidRPr="00F82377">
        <w:rPr>
          <w:rFonts w:ascii="Times New Roman" w:eastAsia="TimesNewRoman" w:hAnsi="Times New Roman" w:cs="Times New Roman"/>
          <w:sz w:val="24"/>
          <w:szCs w:val="24"/>
        </w:rPr>
        <w:t>poz. 1170),</w:t>
      </w:r>
    </w:p>
    <w:p w14:paraId="401403DC" w14:textId="77777777" w:rsidR="00D40262" w:rsidRDefault="00D40262" w:rsidP="00CC44BC">
      <w:pPr>
        <w:jc w:val="both"/>
        <w:rPr>
          <w:b/>
        </w:rPr>
      </w:pPr>
    </w:p>
    <w:p w14:paraId="6762FDC4" w14:textId="77777777" w:rsidR="00081802" w:rsidRPr="00243473" w:rsidRDefault="000E26EE" w:rsidP="00CC44BC">
      <w:pPr>
        <w:jc w:val="both"/>
      </w:pPr>
      <w:r w:rsidRPr="00243473">
        <w:rPr>
          <w:b/>
        </w:rPr>
        <w:t>są aktualne</w:t>
      </w:r>
      <w:r w:rsidRPr="00243473">
        <w:t>.</w:t>
      </w:r>
    </w:p>
    <w:p w14:paraId="5BAE317A" w14:textId="77777777" w:rsidR="000E26EE" w:rsidRDefault="000E26EE" w:rsidP="00CC44BC">
      <w:pPr>
        <w:jc w:val="both"/>
      </w:pPr>
    </w:p>
    <w:p w14:paraId="6C0EBFE1" w14:textId="77777777" w:rsidR="009E4ABF" w:rsidRDefault="009E4ABF" w:rsidP="00CC44BC">
      <w:pPr>
        <w:jc w:val="both"/>
      </w:pPr>
    </w:p>
    <w:p w14:paraId="25B3C3AF" w14:textId="77777777" w:rsidR="009E4ABF" w:rsidRPr="00243473" w:rsidRDefault="009E4ABF" w:rsidP="00CC44BC">
      <w:pPr>
        <w:jc w:val="both"/>
      </w:pPr>
    </w:p>
    <w:p w14:paraId="3A8D9BFD" w14:textId="0887FB2C" w:rsidR="001E2E3D" w:rsidRPr="003C6BC2" w:rsidRDefault="001E2E3D" w:rsidP="003C6BC2">
      <w:pPr>
        <w:jc w:val="right"/>
        <w:rPr>
          <w:rFonts w:eastAsiaTheme="minorHAnsi"/>
          <w:i/>
          <w:iCs/>
          <w:color w:val="000000"/>
          <w:sz w:val="20"/>
          <w:szCs w:val="20"/>
          <w:lang w:eastAsia="en-US"/>
        </w:rPr>
      </w:pPr>
      <w:r w:rsidRPr="003C6BC2">
        <w:rPr>
          <w:rFonts w:eastAsiaTheme="minorHAnsi"/>
          <w:i/>
          <w:iCs/>
          <w:color w:val="000000"/>
          <w:sz w:val="20"/>
          <w:szCs w:val="20"/>
          <w:lang w:eastAsia="en-US"/>
        </w:rPr>
        <w:t>Opatrzyć kwalifikowanym podpisem elektronicznym</w:t>
      </w:r>
    </w:p>
    <w:p w14:paraId="65A60795" w14:textId="77777777" w:rsidR="001E2E3D" w:rsidRPr="00243473" w:rsidRDefault="001E2E3D" w:rsidP="00CC44BC">
      <w:pPr>
        <w:ind w:left="2836" w:firstLine="709"/>
        <w:jc w:val="both"/>
        <w:rPr>
          <w:i/>
        </w:rPr>
      </w:pPr>
    </w:p>
    <w:sectPr w:rsidR="001E2E3D" w:rsidRPr="00243473" w:rsidSect="00322EC1">
      <w:headerReference w:type="default" r:id="rId9"/>
      <w:footerReference w:type="even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C0F2BF" w14:textId="77777777" w:rsidR="00506C5B" w:rsidRDefault="00506C5B" w:rsidP="00BE245A">
      <w:r>
        <w:separator/>
      </w:r>
    </w:p>
  </w:endnote>
  <w:endnote w:type="continuationSeparator" w:id="0">
    <w:p w14:paraId="1F32E380" w14:textId="77777777" w:rsidR="00506C5B" w:rsidRDefault="00506C5B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2140142606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0C0269" w14:textId="77777777" w:rsidR="00506C5B" w:rsidRDefault="00506C5B" w:rsidP="00BE245A">
      <w:r>
        <w:separator/>
      </w:r>
    </w:p>
  </w:footnote>
  <w:footnote w:type="continuationSeparator" w:id="0">
    <w:p w14:paraId="34756C6E" w14:textId="77777777" w:rsidR="00506C5B" w:rsidRDefault="00506C5B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D0E84" w14:textId="77777777" w:rsidR="00E4008B" w:rsidRPr="00F504B1" w:rsidRDefault="00E4008B" w:rsidP="00427A49">
    <w:pPr>
      <w:tabs>
        <w:tab w:val="left" w:pos="825"/>
        <w:tab w:val="center" w:pos="4536"/>
        <w:tab w:val="left" w:pos="7695"/>
      </w:tabs>
      <w:jc w:val="center"/>
      <w:rPr>
        <w:rFonts w:asciiTheme="minorHAnsi" w:hAnsiTheme="minorHAnsi"/>
        <w:b/>
        <w:sz w:val="28"/>
        <w:szCs w:val="22"/>
      </w:rPr>
    </w:pPr>
  </w:p>
  <w:p w14:paraId="54B29BF5" w14:textId="77777777" w:rsidR="00E4008B" w:rsidRPr="00427A49" w:rsidRDefault="00E4008B" w:rsidP="00427A49">
    <w:pPr>
      <w:pStyle w:val="Nagwek"/>
      <w:rPr>
        <w:rFonts w:asciiTheme="minorHAnsi" w:hAnsiTheme="minorHAnsi"/>
        <w:sz w:val="18"/>
        <w:szCs w:val="18"/>
      </w:rPr>
    </w:pPr>
  </w:p>
  <w:p w14:paraId="6315D876" w14:textId="7780E25E" w:rsidR="00E4008B" w:rsidRPr="00427A49" w:rsidRDefault="00E4008B" w:rsidP="00427A49">
    <w:pPr>
      <w:pStyle w:val="Nagwek"/>
      <w:rPr>
        <w:rFonts w:asciiTheme="minorHAnsi" w:hAnsiTheme="minorHAnsi"/>
        <w:sz w:val="18"/>
        <w:szCs w:val="18"/>
        <w:u w:val="singl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0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1"/>
  </w:num>
  <w:num w:numId="7">
    <w:abstractNumId w:val="33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2"/>
  </w:num>
  <w:num w:numId="12">
    <w:abstractNumId w:val="25"/>
  </w:num>
  <w:num w:numId="13">
    <w:abstractNumId w:val="27"/>
  </w:num>
  <w:num w:numId="14">
    <w:abstractNumId w:val="15"/>
  </w:num>
  <w:num w:numId="15">
    <w:abstractNumId w:val="19"/>
  </w:num>
  <w:num w:numId="16">
    <w:abstractNumId w:val="26"/>
  </w:num>
  <w:num w:numId="17">
    <w:abstractNumId w:val="9"/>
  </w:num>
  <w:num w:numId="18">
    <w:abstractNumId w:val="34"/>
  </w:num>
  <w:num w:numId="19">
    <w:abstractNumId w:val="22"/>
  </w:num>
  <w:num w:numId="20">
    <w:abstractNumId w:val="29"/>
  </w:num>
  <w:num w:numId="21">
    <w:abstractNumId w:val="10"/>
  </w:num>
  <w:num w:numId="22">
    <w:abstractNumId w:val="16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3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F7B"/>
    <w:rsid w:val="0027757C"/>
    <w:rsid w:val="00281944"/>
    <w:rsid w:val="00282063"/>
    <w:rsid w:val="002856AB"/>
    <w:rsid w:val="00286745"/>
    <w:rsid w:val="00287701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072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C6BC2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27A49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3AC9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6C5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01BB"/>
    <w:rsid w:val="0061119F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72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3D34"/>
    <w:rsid w:val="00793E7A"/>
    <w:rsid w:val="00796147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4337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791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71BF"/>
    <w:rsid w:val="009E14C3"/>
    <w:rsid w:val="009E19F8"/>
    <w:rsid w:val="009E2F3F"/>
    <w:rsid w:val="009E4AB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21D9"/>
    <w:rsid w:val="00AF398D"/>
    <w:rsid w:val="00AF4060"/>
    <w:rsid w:val="00AF7CD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EA8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0262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26359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3B5E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377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26B7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0E9F4-5918-41B2-B972-6DDD30DC0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24</cp:revision>
  <cp:lastPrinted>2023-01-05T11:42:00Z</cp:lastPrinted>
  <dcterms:created xsi:type="dcterms:W3CDTF">2023-06-04T21:25:00Z</dcterms:created>
  <dcterms:modified xsi:type="dcterms:W3CDTF">2024-10-01T11:03:00Z</dcterms:modified>
</cp:coreProperties>
</file>