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24" w:rsidRPr="004923B8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6B5884">
        <w:rPr>
          <w:rFonts w:ascii="Times New Roman" w:eastAsia="Times New Roman" w:hAnsi="Times New Roman"/>
          <w:b/>
          <w:sz w:val="24"/>
          <w:szCs w:val="20"/>
          <w:lang w:eastAsia="pl-PL"/>
        </w:rPr>
        <w:t>23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6B5884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:rsidR="00C16724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7b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906BB" wp14:editId="3C03FB0B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6724" w:rsidRDefault="00C16724" w:rsidP="00C16724"/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16724" w:rsidRDefault="00C16724" w:rsidP="00C16724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67906BB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C16724" w:rsidRDefault="00C16724" w:rsidP="00C16724"/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16724" w:rsidRDefault="00C16724" w:rsidP="00C16724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podstawowym bez negocjacji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16724" w:rsidRPr="003C690E" w:rsidRDefault="00C16724" w:rsidP="00C167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i zagospodarowanie terenów zielonych Akademii Wychowania Fizycznego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w Krakowie,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</w:t>
      </w:r>
      <w:r w:rsidR="006B5884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YCH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USŁU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G zadanie nr 2</w:t>
      </w:r>
    </w:p>
    <w:p w:rsidR="00C16724" w:rsidRDefault="00C16724" w:rsidP="00C16724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C16724" w:rsidTr="003C425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C16724" w:rsidTr="003C425D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B5884" w:rsidTr="003C425D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SWZ.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C16724" w:rsidRDefault="00C16724" w:rsidP="00C16724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C16724" w:rsidRDefault="00C16724" w:rsidP="00C16724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C16724" w:rsidRDefault="00C16724" w:rsidP="00C16724"/>
    <w:p w:rsidR="003027C6" w:rsidRDefault="003027C6"/>
    <w:sectPr w:rsidR="003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24"/>
    <w:rsid w:val="002518DB"/>
    <w:rsid w:val="003027C6"/>
    <w:rsid w:val="006B5884"/>
    <w:rsid w:val="00C16724"/>
    <w:rsid w:val="00C4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B3D5"/>
  <w15:chartTrackingRefBased/>
  <w15:docId w15:val="{0485DFF7-39A9-4490-9AC9-09BD4D0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7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3</cp:revision>
  <dcterms:created xsi:type="dcterms:W3CDTF">2024-10-01T08:33:00Z</dcterms:created>
  <dcterms:modified xsi:type="dcterms:W3CDTF">2024-10-01T08:40:00Z</dcterms:modified>
</cp:coreProperties>
</file>