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6A8C4" w14:textId="1A2CD9D0" w:rsidR="00D665F5" w:rsidRDefault="002D18B9" w:rsidP="00D665F5">
      <w:pPr>
        <w:spacing w:after="240"/>
        <w:jc w:val="right"/>
        <w:rPr>
          <w:sz w:val="22"/>
          <w:szCs w:val="22"/>
        </w:rPr>
      </w:pPr>
      <w:r w:rsidRPr="002D18B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D18B9">
        <w:rPr>
          <w:sz w:val="22"/>
          <w:szCs w:val="22"/>
        </w:rPr>
        <w:t>2024-10-01</w:t>
      </w:r>
    </w:p>
    <w:p w14:paraId="1025320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3B6192C6" w14:textId="77777777" w:rsidR="002D18B9" w:rsidRPr="002D18B9" w:rsidRDefault="002D18B9" w:rsidP="00577BC6">
      <w:pPr>
        <w:spacing w:after="40"/>
        <w:rPr>
          <w:b/>
          <w:bCs/>
          <w:sz w:val="22"/>
          <w:szCs w:val="22"/>
        </w:rPr>
      </w:pPr>
      <w:r w:rsidRPr="002D18B9">
        <w:rPr>
          <w:b/>
          <w:bCs/>
          <w:sz w:val="22"/>
          <w:szCs w:val="22"/>
        </w:rPr>
        <w:t>Akademia Górniczo - Hutnicza</w:t>
      </w:r>
    </w:p>
    <w:p w14:paraId="5D958332" w14:textId="77777777" w:rsidR="002D18B9" w:rsidRPr="002D18B9" w:rsidRDefault="002D18B9" w:rsidP="00577BC6">
      <w:pPr>
        <w:spacing w:after="40"/>
        <w:rPr>
          <w:b/>
          <w:bCs/>
          <w:sz w:val="22"/>
          <w:szCs w:val="22"/>
        </w:rPr>
      </w:pPr>
      <w:r w:rsidRPr="002D18B9">
        <w:rPr>
          <w:b/>
          <w:bCs/>
          <w:sz w:val="22"/>
          <w:szCs w:val="22"/>
        </w:rPr>
        <w:t>im. Stanisława Staszica w Krakowie</w:t>
      </w:r>
    </w:p>
    <w:p w14:paraId="7DFE2E88" w14:textId="4BD70AA7" w:rsidR="00D665F5" w:rsidRPr="00D91931" w:rsidRDefault="002D18B9" w:rsidP="00577BC6">
      <w:pPr>
        <w:spacing w:after="40"/>
        <w:rPr>
          <w:b/>
          <w:bCs/>
          <w:sz w:val="22"/>
          <w:szCs w:val="22"/>
        </w:rPr>
      </w:pPr>
      <w:r w:rsidRPr="002D18B9">
        <w:rPr>
          <w:b/>
          <w:bCs/>
          <w:sz w:val="22"/>
          <w:szCs w:val="22"/>
        </w:rPr>
        <w:t>Dział Zamówień Publicznych</w:t>
      </w:r>
    </w:p>
    <w:p w14:paraId="1B4C0361" w14:textId="79F06567" w:rsidR="00D665F5" w:rsidRPr="00BD5546" w:rsidRDefault="002D18B9" w:rsidP="00D665F5">
      <w:pPr>
        <w:rPr>
          <w:sz w:val="22"/>
          <w:szCs w:val="22"/>
        </w:rPr>
      </w:pPr>
      <w:r w:rsidRPr="002D18B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D18B9">
        <w:rPr>
          <w:sz w:val="22"/>
          <w:szCs w:val="22"/>
        </w:rPr>
        <w:t>30</w:t>
      </w:r>
    </w:p>
    <w:p w14:paraId="4E2A7056" w14:textId="1F232F60" w:rsidR="00D665F5" w:rsidRPr="00BD5546" w:rsidRDefault="002D18B9" w:rsidP="00D665F5">
      <w:pPr>
        <w:rPr>
          <w:sz w:val="22"/>
          <w:szCs w:val="22"/>
        </w:rPr>
      </w:pPr>
      <w:r w:rsidRPr="002D18B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D18B9">
        <w:rPr>
          <w:sz w:val="22"/>
          <w:szCs w:val="22"/>
        </w:rPr>
        <w:t>Kraków</w:t>
      </w:r>
    </w:p>
    <w:p w14:paraId="4D2473C0" w14:textId="77AA864D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D18B9" w:rsidRPr="002D18B9">
        <w:rPr>
          <w:b/>
          <w:sz w:val="22"/>
          <w:szCs w:val="22"/>
        </w:rPr>
        <w:t>DE-dzp.272-531/24</w:t>
      </w:r>
      <w:r w:rsidR="00A80738">
        <w:rPr>
          <w:sz w:val="24"/>
        </w:rPr>
        <w:tab/>
        <w:t xml:space="preserve"> </w:t>
      </w:r>
    </w:p>
    <w:p w14:paraId="0A7964C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1C83A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F2A70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FFAFC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D067FF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D68F6EE" w14:textId="5D8A8ECE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D18B9" w:rsidRPr="002D18B9">
        <w:rPr>
          <w:sz w:val="22"/>
          <w:szCs w:val="22"/>
        </w:rPr>
        <w:t xml:space="preserve">Tryb podstawowy bez negocjacji - art. 275 pkt. 1 ustawy </w:t>
      </w:r>
      <w:proofErr w:type="spellStart"/>
      <w:r w:rsidR="002D18B9" w:rsidRPr="002D18B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ED6097C" w14:textId="6C16FEFC" w:rsidR="00A80738" w:rsidRPr="00577BC6" w:rsidRDefault="002D18B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D18B9">
        <w:rPr>
          <w:b/>
          <w:sz w:val="22"/>
          <w:szCs w:val="22"/>
        </w:rPr>
        <w:t>dostawa przełącznika zarządzanego ze sprzętowym wsparciem protokołu PTP - DE-dzp.272-531/24</w:t>
      </w:r>
    </w:p>
    <w:p w14:paraId="2436D229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62928F6" w14:textId="7F29D0AE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D18B9" w:rsidRPr="002D18B9">
        <w:rPr>
          <w:sz w:val="22"/>
          <w:szCs w:val="22"/>
        </w:rPr>
        <w:t>01/10/2024</w:t>
      </w:r>
      <w:r w:rsidR="00FF4AB1" w:rsidRPr="00577BC6">
        <w:rPr>
          <w:sz w:val="22"/>
          <w:szCs w:val="22"/>
        </w:rPr>
        <w:t xml:space="preserve"> o godz. </w:t>
      </w:r>
      <w:r w:rsidR="002D18B9" w:rsidRPr="002D18B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F679FBA" w14:textId="77777777" w:rsidTr="003F57CD">
        <w:tc>
          <w:tcPr>
            <w:tcW w:w="993" w:type="dxa"/>
            <w:shd w:val="clear" w:color="auto" w:fill="auto"/>
            <w:vAlign w:val="center"/>
          </w:tcPr>
          <w:p w14:paraId="54155CC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29612D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5DB14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D18B9" w:rsidRPr="00493F8C" w14:paraId="0C262ABB" w14:textId="77777777" w:rsidTr="00B700D6">
        <w:tc>
          <w:tcPr>
            <w:tcW w:w="993" w:type="dxa"/>
            <w:shd w:val="clear" w:color="auto" w:fill="auto"/>
            <w:vAlign w:val="center"/>
          </w:tcPr>
          <w:p w14:paraId="697657A9" w14:textId="1208F4CD" w:rsidR="002D18B9" w:rsidRPr="00490DC0" w:rsidRDefault="002D18B9" w:rsidP="00B700D6">
            <w:pPr>
              <w:spacing w:before="120" w:after="120"/>
              <w:jc w:val="center"/>
            </w:pPr>
            <w:r w:rsidRPr="002D18B9">
              <w:t>1</w:t>
            </w:r>
          </w:p>
        </w:tc>
        <w:tc>
          <w:tcPr>
            <w:tcW w:w="5244" w:type="dxa"/>
            <w:shd w:val="clear" w:color="auto" w:fill="auto"/>
          </w:tcPr>
          <w:p w14:paraId="7C0DF03E" w14:textId="3EE79939" w:rsidR="002D18B9" w:rsidRPr="00490DC0" w:rsidRDefault="002D18B9" w:rsidP="00B700D6">
            <w:pPr>
              <w:spacing w:before="40"/>
            </w:pPr>
            <w:proofErr w:type="spellStart"/>
            <w:r w:rsidRPr="002D18B9">
              <w:t>ForIP</w:t>
            </w:r>
            <w:proofErr w:type="spellEnd"/>
            <w:r w:rsidRPr="002D18B9">
              <w:t xml:space="preserve"> Spółka z o.o.</w:t>
            </w:r>
          </w:p>
          <w:p w14:paraId="3DC67269" w14:textId="50D3B5A8" w:rsidR="002D18B9" w:rsidRPr="00490DC0" w:rsidRDefault="002D18B9" w:rsidP="00B700D6">
            <w:r w:rsidRPr="002D18B9">
              <w:t>Juliusza Słowackiego</w:t>
            </w:r>
            <w:r w:rsidRPr="00490DC0">
              <w:t xml:space="preserve"> </w:t>
            </w:r>
            <w:r w:rsidRPr="002D18B9">
              <w:t>2</w:t>
            </w:r>
            <w:r w:rsidRPr="00490DC0">
              <w:t xml:space="preserve"> </w:t>
            </w:r>
          </w:p>
          <w:p w14:paraId="011FF19A" w14:textId="52C0F01E" w:rsidR="002D18B9" w:rsidRPr="00490DC0" w:rsidRDefault="002D18B9" w:rsidP="00B700D6">
            <w:pPr>
              <w:spacing w:after="40"/>
              <w:jc w:val="both"/>
            </w:pPr>
            <w:r w:rsidRPr="002D18B9">
              <w:t>41-800</w:t>
            </w:r>
            <w:r w:rsidRPr="00490DC0">
              <w:t xml:space="preserve"> </w:t>
            </w:r>
            <w:r w:rsidRPr="002D18B9"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84510D" w14:textId="7FBC5A9C" w:rsidR="002D18B9" w:rsidRPr="00490DC0" w:rsidRDefault="002D18B9" w:rsidP="00B700D6">
            <w:pPr>
              <w:spacing w:before="120" w:after="120"/>
              <w:jc w:val="both"/>
            </w:pPr>
            <w:r w:rsidRPr="002D18B9">
              <w:t>15 670.20 zł</w:t>
            </w:r>
          </w:p>
        </w:tc>
      </w:tr>
    </w:tbl>
    <w:p w14:paraId="6B0BDC00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245C99" w14:textId="77777777" w:rsidR="00D14458" w:rsidRDefault="00D14458">
      <w:r>
        <w:separator/>
      </w:r>
    </w:p>
  </w:endnote>
  <w:endnote w:type="continuationSeparator" w:id="0">
    <w:p w14:paraId="20700959" w14:textId="77777777" w:rsidR="00D14458" w:rsidRDefault="00D14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D219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94F49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486B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AAB61C4">
        <v:line id="_x0000_s1025" style="position:absolute;left:0;text-align:left;z-index:251657728" from="-3.85pt,8.7pt" to="455.15pt,8.7pt"/>
      </w:pict>
    </w:r>
  </w:p>
  <w:p w14:paraId="2380464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00B4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AC4A2E" w14:textId="77777777" w:rsidR="009F189D" w:rsidRDefault="009F189D">
    <w:pPr>
      <w:pStyle w:val="Stopka"/>
      <w:tabs>
        <w:tab w:val="clear" w:pos="4536"/>
      </w:tabs>
      <w:jc w:val="center"/>
    </w:pPr>
  </w:p>
  <w:p w14:paraId="3CA6757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C7DA9F" w14:textId="77777777" w:rsidR="00D14458" w:rsidRDefault="00D14458">
      <w:r>
        <w:separator/>
      </w:r>
    </w:p>
  </w:footnote>
  <w:footnote w:type="continuationSeparator" w:id="0">
    <w:p w14:paraId="2182C554" w14:textId="77777777" w:rsidR="00D14458" w:rsidRDefault="00D144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CF7C75" w14:textId="77777777" w:rsidR="002D18B9" w:rsidRDefault="002D18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212EC6" w14:textId="77777777" w:rsidR="002D18B9" w:rsidRDefault="002D18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ECF8D" w14:textId="77777777" w:rsidR="002D18B9" w:rsidRDefault="002D18B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4458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D18B9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14458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30AD34"/>
  <w15:chartTrackingRefBased/>
  <w15:docId w15:val="{CA88285B-42EA-452D-AFE7-1C1B045AD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2024-10-01T10:47:00Z</dcterms:created>
  <dcterms:modified xsi:type="dcterms:W3CDTF">2024-10-01T10:47:00Z</dcterms:modified>
</cp:coreProperties>
</file>