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E7617" w:rsidP="00890B92">
      <w:pPr>
        <w:spacing w:after="240"/>
        <w:jc w:val="right"/>
        <w:rPr>
          <w:sz w:val="22"/>
          <w:szCs w:val="22"/>
        </w:rPr>
      </w:pPr>
      <w:r w:rsidRPr="001E76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7617">
        <w:rPr>
          <w:sz w:val="22"/>
          <w:szCs w:val="22"/>
        </w:rPr>
        <w:t>2024-09-27</w:t>
      </w:r>
    </w:p>
    <w:p w:rsidR="001E7617" w:rsidRPr="001E7617" w:rsidRDefault="001E7617" w:rsidP="00890B92">
      <w:pPr>
        <w:rPr>
          <w:b/>
          <w:bCs/>
          <w:sz w:val="22"/>
          <w:szCs w:val="22"/>
        </w:rPr>
      </w:pPr>
      <w:r w:rsidRPr="001E7617">
        <w:rPr>
          <w:b/>
          <w:bCs/>
          <w:sz w:val="22"/>
          <w:szCs w:val="22"/>
        </w:rPr>
        <w:t>Akademia Górniczo - Hutnicza</w:t>
      </w:r>
    </w:p>
    <w:p w:rsidR="001E7617" w:rsidRPr="001E7617" w:rsidRDefault="001E7617" w:rsidP="00890B92">
      <w:pPr>
        <w:rPr>
          <w:b/>
          <w:bCs/>
          <w:sz w:val="22"/>
          <w:szCs w:val="22"/>
        </w:rPr>
      </w:pPr>
      <w:r w:rsidRPr="001E76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1E7617" w:rsidP="00890B92">
      <w:pPr>
        <w:rPr>
          <w:b/>
          <w:bCs/>
          <w:sz w:val="22"/>
          <w:szCs w:val="22"/>
        </w:rPr>
      </w:pPr>
      <w:r w:rsidRPr="001E7617">
        <w:rPr>
          <w:b/>
          <w:bCs/>
          <w:sz w:val="22"/>
          <w:szCs w:val="22"/>
        </w:rPr>
        <w:t>Dział Zamówień Publicznych</w:t>
      </w:r>
    </w:p>
    <w:p w:rsidR="00890B92" w:rsidRPr="00BD5546" w:rsidRDefault="001E7617" w:rsidP="00890B92">
      <w:pPr>
        <w:rPr>
          <w:sz w:val="22"/>
          <w:szCs w:val="22"/>
        </w:rPr>
      </w:pPr>
      <w:r w:rsidRPr="001E76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7617">
        <w:rPr>
          <w:sz w:val="22"/>
          <w:szCs w:val="22"/>
        </w:rPr>
        <w:t>30</w:t>
      </w:r>
    </w:p>
    <w:p w:rsidR="00890B92" w:rsidRPr="00BD5546" w:rsidRDefault="001E7617" w:rsidP="00890B92">
      <w:pPr>
        <w:rPr>
          <w:sz w:val="22"/>
          <w:szCs w:val="22"/>
        </w:rPr>
      </w:pPr>
      <w:r w:rsidRPr="001E76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761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7617" w:rsidRPr="001E7617">
        <w:rPr>
          <w:b/>
          <w:sz w:val="22"/>
          <w:szCs w:val="22"/>
        </w:rPr>
        <w:t>DE-dzp.272-521/24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E7617" w:rsidRPr="001E761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E76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7617">
        <w:rPr>
          <w:b/>
          <w:sz w:val="22"/>
          <w:szCs w:val="22"/>
        </w:rPr>
        <w:t>dostawa porometru kapilarnego dla WIMIC - DE-dzp.272-521/24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E7617" w:rsidP="00A80738">
      <w:pPr>
        <w:spacing w:before="120" w:after="120"/>
        <w:jc w:val="both"/>
        <w:rPr>
          <w:sz w:val="22"/>
          <w:szCs w:val="22"/>
        </w:rPr>
      </w:pPr>
      <w:r w:rsidRPr="001E7617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22BCF" w:rsidRDefault="00F22BCF">
      <w:r>
        <w:separator/>
      </w:r>
    </w:p>
  </w:endnote>
  <w:endnote w:type="continuationSeparator" w:id="0">
    <w:p w:rsidR="00F22BCF" w:rsidRDefault="00F22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22BCF" w:rsidRDefault="00F22BCF">
      <w:r>
        <w:separator/>
      </w:r>
    </w:p>
  </w:footnote>
  <w:footnote w:type="continuationSeparator" w:id="0">
    <w:p w:rsidR="00F22BCF" w:rsidRDefault="00F22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7617" w:rsidRDefault="001E7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7617" w:rsidRDefault="001E7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E7617" w:rsidRDefault="001E76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BC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7617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2BC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070C59E-60BF-4F1B-BF28-4556CA79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2024-09-27T09:00:00Z</dcterms:created>
  <dcterms:modified xsi:type="dcterms:W3CDTF">2024-09-27T09:00:00Z</dcterms:modified>
</cp:coreProperties>
</file>