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263CA" w14:textId="77777777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0DAAEFDD" w14:textId="77777777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9C97" w14:textId="7062E67F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</w:t>
      </w:r>
      <w:r w:rsidR="00137938">
        <w:rPr>
          <w:rFonts w:ascii="Times New Roman" w:hAnsi="Times New Roman" w:cs="Times New Roman"/>
          <w:sz w:val="24"/>
          <w:szCs w:val="24"/>
        </w:rPr>
        <w:t>4</w:t>
      </w:r>
      <w:r w:rsidRPr="00A13D81">
        <w:rPr>
          <w:rFonts w:ascii="Times New Roman" w:hAnsi="Times New Roman" w:cs="Times New Roman"/>
          <w:sz w:val="24"/>
          <w:szCs w:val="24"/>
        </w:rPr>
        <w:t>/2</w:t>
      </w:r>
      <w:r w:rsidR="00137938">
        <w:rPr>
          <w:rFonts w:ascii="Times New Roman" w:hAnsi="Times New Roman" w:cs="Times New Roman"/>
          <w:sz w:val="24"/>
          <w:szCs w:val="24"/>
        </w:rPr>
        <w:t>4</w:t>
      </w:r>
      <w:r w:rsidRPr="00A13D8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05444C9D" w14:textId="28061BFC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</w:t>
      </w:r>
      <w:r w:rsidR="0013793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.09</w:t>
      </w:r>
      <w:r w:rsidRPr="00A13D81">
        <w:rPr>
          <w:rFonts w:ascii="Times New Roman" w:hAnsi="Times New Roman" w:cs="Times New Roman"/>
          <w:sz w:val="24"/>
          <w:szCs w:val="24"/>
        </w:rPr>
        <w:t>.202</w:t>
      </w:r>
      <w:r w:rsidR="00137938">
        <w:rPr>
          <w:rFonts w:ascii="Times New Roman" w:hAnsi="Times New Roman" w:cs="Times New Roman"/>
          <w:sz w:val="24"/>
          <w:szCs w:val="24"/>
        </w:rPr>
        <w:t>4</w:t>
      </w:r>
      <w:r w:rsidRPr="00A13D81">
        <w:rPr>
          <w:rFonts w:ascii="Times New Roman" w:hAnsi="Times New Roman" w:cs="Times New Roman"/>
          <w:sz w:val="24"/>
          <w:szCs w:val="24"/>
        </w:rPr>
        <w:t>r.</w:t>
      </w:r>
    </w:p>
    <w:p w14:paraId="283BCAF9" w14:textId="77777777" w:rsidR="00DB04B9" w:rsidRPr="00A13D81" w:rsidRDefault="00DB04B9" w:rsidP="00DB04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8E6852E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E8FFD91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4FF84EF" w14:textId="77777777" w:rsidR="00DB04B9" w:rsidRPr="00A13D81" w:rsidRDefault="00DB04B9" w:rsidP="00DB04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9B95D2" w14:textId="77777777" w:rsidR="00DB04B9" w:rsidRPr="00A13D81" w:rsidRDefault="00DB04B9" w:rsidP="00DB04B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CF80B1" w14:textId="3018878D" w:rsidR="00DB04B9" w:rsidRPr="00137938" w:rsidRDefault="00DB04B9" w:rsidP="00DB04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379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przetargu nieograniczonego: </w:t>
      </w:r>
      <w:r w:rsidRPr="001379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 materiałów jednorazowego użytku ( obłożenia , zestawy, implanty ortopedyczne, membrany, akcesoria i narzędzia do zabiegów urologicznych</w:t>
      </w:r>
      <w:r w:rsidR="00137938"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ortopedycznych</w:t>
      </w:r>
      <w:r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) używanych na salach operacyjnych w </w:t>
      </w:r>
      <w:r w:rsidR="00137938"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</w:t>
      </w:r>
      <w:r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pakietach</w:t>
      </w:r>
      <w:r w:rsidRPr="001379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137938">
        <w:rPr>
          <w:rFonts w:ascii="Times New Roman" w:hAnsi="Times New Roman" w:cs="Times New Roman"/>
          <w:b/>
          <w:sz w:val="24"/>
          <w:szCs w:val="24"/>
        </w:rPr>
        <w:t>.</w:t>
      </w:r>
    </w:p>
    <w:p w14:paraId="0388D342" w14:textId="77777777" w:rsidR="00DB04B9" w:rsidRPr="00A13D81" w:rsidRDefault="00DB04B9" w:rsidP="00DB04B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1D2CFF" w14:textId="5EFC6442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Zgodnie z art.</w:t>
      </w:r>
      <w:r w:rsidR="008D1F47">
        <w:rPr>
          <w:rFonts w:ascii="Times New Roman" w:hAnsi="Times New Roman" w:cs="Times New Roman"/>
          <w:sz w:val="24"/>
          <w:szCs w:val="24"/>
        </w:rPr>
        <w:t>135</w:t>
      </w:r>
      <w:r w:rsidRPr="00A13D81">
        <w:rPr>
          <w:rFonts w:ascii="Times New Roman" w:hAnsi="Times New Roman" w:cs="Times New Roman"/>
          <w:sz w:val="24"/>
          <w:szCs w:val="24"/>
        </w:rPr>
        <w:t xml:space="preserve"> ust.6 ustawy z dnia 11 września 2019 roku Prawo zamówień publicznych </w:t>
      </w:r>
    </w:p>
    <w:p w14:paraId="0153F7F3" w14:textId="5D70A84A" w:rsidR="00DB04B9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</w:t>
      </w:r>
      <w:r w:rsidR="00BF1782"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 xml:space="preserve"> r. poz. 1</w:t>
      </w:r>
      <w:r w:rsidR="00BF1782">
        <w:rPr>
          <w:rFonts w:ascii="Times New Roman" w:hAnsi="Times New Roman" w:cs="Times New Roman"/>
          <w:sz w:val="24"/>
          <w:szCs w:val="24"/>
        </w:rPr>
        <w:t>605</w:t>
      </w:r>
      <w:r w:rsidRPr="00A13D81">
        <w:rPr>
          <w:rFonts w:ascii="Times New Roman" w:hAnsi="Times New Roman" w:cs="Times New Roman"/>
          <w:sz w:val="24"/>
          <w:szCs w:val="24"/>
        </w:rPr>
        <w:t>) Zamawiający przekazuje treść zapytań wraz z wyjaśnieniami:</w:t>
      </w:r>
    </w:p>
    <w:p w14:paraId="2923D1DC" w14:textId="5E36A1EA" w:rsidR="00DB04B9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912ECA" w14:textId="77777777" w:rsidR="00BF1782" w:rsidRP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B5A8A62" w14:textId="77777777" w:rsid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F1782">
        <w:rPr>
          <w:rFonts w:ascii="Times New Roman" w:hAnsi="Times New Roman" w:cs="Times New Roman"/>
          <w:color w:val="000000"/>
        </w:rPr>
        <w:t xml:space="preserve"> </w:t>
      </w:r>
      <w:r w:rsidRPr="00BF1782">
        <w:rPr>
          <w:rFonts w:ascii="Times New Roman" w:hAnsi="Times New Roman" w:cs="Times New Roman"/>
          <w:b/>
          <w:bCs/>
          <w:color w:val="000000"/>
        </w:rPr>
        <w:t xml:space="preserve">Pakiet 2 poz. 2: </w:t>
      </w:r>
    </w:p>
    <w:p w14:paraId="13BCC8DD" w14:textId="4D0164AE" w:rsidR="00BF1782" w:rsidRP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1. </w:t>
      </w:r>
      <w:r w:rsidRPr="00BF1782">
        <w:rPr>
          <w:rFonts w:ascii="Times New Roman" w:hAnsi="Times New Roman" w:cs="Times New Roman"/>
          <w:color w:val="000000"/>
        </w:rPr>
        <w:t xml:space="preserve">Czy Zamawiający dopuści serwetę jałową nieprzylepną 45x75cm z otworem o śr. 5cm zamiast 7cm? Pozostałe parametry bez zmian. </w:t>
      </w:r>
      <w:r w:rsidRPr="00BF1782">
        <w:rPr>
          <w:rFonts w:ascii="Times New Roman" w:hAnsi="Times New Roman" w:cs="Times New Roman"/>
          <w:b/>
          <w:bCs/>
        </w:rPr>
        <w:t>Odpowiedź Zamawiającego: Tak.</w:t>
      </w:r>
    </w:p>
    <w:p w14:paraId="56FC1086" w14:textId="77777777" w:rsid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C7272B8" w14:textId="1F7B704A" w:rsidR="00BF1782" w:rsidRP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F1782">
        <w:rPr>
          <w:rFonts w:ascii="Times New Roman" w:hAnsi="Times New Roman" w:cs="Times New Roman"/>
          <w:b/>
          <w:bCs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. </w:t>
      </w:r>
      <w:r w:rsidRPr="00BF1782">
        <w:rPr>
          <w:rFonts w:ascii="Times New Roman" w:hAnsi="Times New Roman" w:cs="Times New Roman"/>
          <w:color w:val="000000"/>
        </w:rPr>
        <w:t xml:space="preserve">W związku z art. 431. PZP [Obowiązek współdziałania zamawiającego i wykonawcy] wskazującym na fakt, 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 </w:t>
      </w:r>
    </w:p>
    <w:p w14:paraId="5DA7CBAB" w14:textId="77777777" w:rsidR="00BF1782" w:rsidRP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F1782">
        <w:rPr>
          <w:rFonts w:ascii="Times New Roman" w:hAnsi="Times New Roman" w:cs="Times New Roman"/>
          <w:color w:val="000000"/>
        </w:rPr>
        <w:t xml:space="preserve">Pytanie: Czy Zamawiający zgodzi na zmianę zapisów umowy jak poniżej: </w:t>
      </w:r>
    </w:p>
    <w:p w14:paraId="093D3C43" w14:textId="77777777" w:rsidR="00BF1782" w:rsidRP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F1782">
        <w:rPr>
          <w:rFonts w:ascii="Times New Roman" w:hAnsi="Times New Roman" w:cs="Times New Roman"/>
          <w:b/>
          <w:bCs/>
          <w:color w:val="000000"/>
        </w:rPr>
        <w:t xml:space="preserve">§ 7 pkt 1 C) i D): </w:t>
      </w:r>
    </w:p>
    <w:p w14:paraId="0D3D815A" w14:textId="7C0DD452" w:rsidR="00BF1782" w:rsidRP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F1782">
        <w:rPr>
          <w:rFonts w:ascii="Times New Roman" w:hAnsi="Times New Roman" w:cs="Times New Roman"/>
          <w:color w:val="000000"/>
        </w:rPr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2,5 % wartości niezrealizowanej części </w:t>
      </w:r>
    </w:p>
    <w:p w14:paraId="0B981737" w14:textId="5C962826" w:rsidR="00BF1782" w:rsidRP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F1782">
        <w:rPr>
          <w:rFonts w:ascii="Times New Roman" w:hAnsi="Times New Roman" w:cs="Times New Roman"/>
          <w:color w:val="000000"/>
        </w:rPr>
        <w:t xml:space="preserve">D) Za zwłokę w wykonaniu obowiązków wynikających z umowy w tym obowiązku terminowej dostawy (także związanej z procedurą reklamacji wadliwego towaru) w wysokości 25 zł. za każdy rozpoczęty dzień zwłoki? </w:t>
      </w:r>
    </w:p>
    <w:p w14:paraId="575F9687" w14:textId="6A3DBF12" w:rsidR="00BF1782" w:rsidRPr="00BF1782" w:rsidRDefault="00BF1782" w:rsidP="00BF1782">
      <w:pPr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BF1782">
        <w:rPr>
          <w:rFonts w:ascii="Times New Roman" w:hAnsi="Times New Roman" w:cs="Times New Roman"/>
          <w:color w:val="000000"/>
        </w:rPr>
        <w:t xml:space="preserve">Należy się zgodzić ze stanowiskiem Sądu Najwyższego, który traktuje karę umowną wprowadzoną do umowy w ramach swobody kontraktowania, jako tę której celem jest zapewnienie skuteczności więzi powstałej między stronami w ramach zawartej umowy, a także służy realnemu wykonaniu zobowiązań (Wyrok SN z 08.08.2008 r., V CSK 85/08, LEX nr 457785). Tenże zaznacza jednak, że „W sytuacji, gdy kara umowna równa się bądź zbliżona jest do wysokości wykonanego z opóźnieniem zobowiązania, w związku z którym ją zastrzeżono, można ją uważać za rażąco wygórowaną” (Wyrok SN z 20.05.1980 r., I CR 229/80, LEX nr 2534), także wtedy kara umowna może zostać uznana za rażąco wygórowaną, gdy „w zastrzeżonej wysokości jawić się będzie jako nieadekwatna” (Wyrok SA w Katowicach z 17.12.2008 r., V </w:t>
      </w:r>
      <w:proofErr w:type="spellStart"/>
      <w:r w:rsidRPr="00BF1782">
        <w:rPr>
          <w:rFonts w:ascii="Times New Roman" w:hAnsi="Times New Roman" w:cs="Times New Roman"/>
          <w:color w:val="000000"/>
        </w:rPr>
        <w:t>ACa</w:t>
      </w:r>
      <w:proofErr w:type="spellEnd"/>
      <w:r w:rsidRPr="00BF1782">
        <w:rPr>
          <w:rFonts w:ascii="Times New Roman" w:hAnsi="Times New Roman" w:cs="Times New Roman"/>
          <w:color w:val="000000"/>
        </w:rPr>
        <w:t xml:space="preserve"> 483/08, LEX nr 491137). Kara umowna ma na celu zdyscyplinowanie</w:t>
      </w:r>
      <w:r w:rsidRPr="00BF1782">
        <w:rPr>
          <w:rFonts w:ascii="Times New Roman" w:hAnsi="Times New Roman" w:cs="Times New Roman"/>
        </w:rPr>
        <w:t xml:space="preserve"> wykonawcy, jednakże określenie jej przez Zamawiającego na rażąco wysokim poziomie prowadzi do naruszenia zasady współżycia społecznego i powoduje nadmierną nierówność stron.</w:t>
      </w:r>
    </w:p>
    <w:p w14:paraId="16C57ED7" w14:textId="2BC8E9AB" w:rsidR="00746F88" w:rsidRPr="00BF1782" w:rsidRDefault="009E74AD" w:rsidP="00BF1782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lang w:eastAsia="de-DE"/>
        </w:rPr>
      </w:pPr>
      <w:r w:rsidRPr="00BF1782">
        <w:rPr>
          <w:rFonts w:ascii="Times New Roman" w:hAnsi="Times New Roman" w:cs="Times New Roman"/>
          <w:b/>
          <w:bCs/>
        </w:rPr>
        <w:t xml:space="preserve">Odpowiedź Zamawiającego: </w:t>
      </w:r>
      <w:r w:rsidR="00BF1782">
        <w:rPr>
          <w:rFonts w:ascii="Times New Roman" w:hAnsi="Times New Roman" w:cs="Times New Roman"/>
          <w:b/>
          <w:bCs/>
        </w:rPr>
        <w:t>Nie</w:t>
      </w:r>
      <w:r w:rsidR="00710DE8" w:rsidRPr="00BF1782">
        <w:rPr>
          <w:rFonts w:ascii="Times New Roman" w:hAnsi="Times New Roman" w:cs="Times New Roman"/>
          <w:b/>
          <w:bCs/>
        </w:rPr>
        <w:t>.</w:t>
      </w:r>
      <w:r w:rsidR="00BF1782">
        <w:rPr>
          <w:rFonts w:ascii="Times New Roman" w:hAnsi="Times New Roman" w:cs="Times New Roman"/>
          <w:b/>
          <w:bCs/>
        </w:rPr>
        <w:t xml:space="preserve"> Zamawiający utrzymuje treść wzoru umowy.</w:t>
      </w:r>
    </w:p>
    <w:p w14:paraId="0BD20CFD" w14:textId="77777777" w:rsidR="00746F88" w:rsidRPr="00746F88" w:rsidRDefault="00746F88" w:rsidP="00475681">
      <w:pPr>
        <w:pStyle w:val="Akapitzlist"/>
        <w:rPr>
          <w:rFonts w:ascii="Times New Roman" w:hAnsi="Times New Roman" w:cs="Times New Roman"/>
          <w:color w:val="FF0000"/>
          <w:kern w:val="2"/>
          <w14:ligatures w14:val="standardContextual"/>
        </w:rPr>
      </w:pPr>
    </w:p>
    <w:p w14:paraId="1A4AFF5C" w14:textId="77777777" w:rsidR="00DB04B9" w:rsidRPr="007B3C37" w:rsidRDefault="00DB04B9" w:rsidP="00DB04B9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7B3C37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4A3321B2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Zamawiający informuje uczestników postępowania o przysługujących środkach ochrony prawnej, zgodnie z Działem VI uPzp.</w:t>
      </w:r>
    </w:p>
    <w:p w14:paraId="26A08920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953D5" w14:textId="75C4B075" w:rsidR="00DB04B9" w:rsidRPr="00F412E6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2E6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987637" w:rsidRPr="00F412E6">
        <w:rPr>
          <w:rFonts w:ascii="Times New Roman" w:hAnsi="Times New Roman" w:cs="Times New Roman"/>
          <w:sz w:val="24"/>
          <w:szCs w:val="24"/>
        </w:rPr>
        <w:t>25</w:t>
      </w:r>
      <w:r w:rsidRPr="00F412E6">
        <w:rPr>
          <w:rFonts w:ascii="Times New Roman" w:hAnsi="Times New Roman" w:cs="Times New Roman"/>
          <w:sz w:val="24"/>
          <w:szCs w:val="24"/>
        </w:rPr>
        <w:t>.09.202</w:t>
      </w:r>
      <w:r w:rsidR="00BF1782" w:rsidRPr="00F412E6">
        <w:rPr>
          <w:rFonts w:ascii="Times New Roman" w:hAnsi="Times New Roman" w:cs="Times New Roman"/>
          <w:sz w:val="24"/>
          <w:szCs w:val="24"/>
        </w:rPr>
        <w:t>4</w:t>
      </w:r>
      <w:r w:rsidRPr="00F412E6">
        <w:rPr>
          <w:rFonts w:ascii="Times New Roman" w:hAnsi="Times New Roman" w:cs="Times New Roman"/>
          <w:sz w:val="24"/>
          <w:szCs w:val="24"/>
        </w:rPr>
        <w:t>r.</w:t>
      </w:r>
    </w:p>
    <w:p w14:paraId="1BD20FF6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BB1453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7807AAB0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592C096A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0971FB82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74CA4F17" w14:textId="77777777" w:rsidR="00DB04B9" w:rsidRPr="00A13D81" w:rsidRDefault="00DB04B9" w:rsidP="00DB04B9">
      <w:pPr>
        <w:rPr>
          <w:rFonts w:ascii="Times New Roman" w:hAnsi="Times New Roman" w:cs="Times New Roman"/>
          <w:sz w:val="24"/>
          <w:szCs w:val="24"/>
        </w:rPr>
      </w:pPr>
    </w:p>
    <w:p w14:paraId="10490D49" w14:textId="77777777" w:rsidR="00DB04B9" w:rsidRDefault="00DB04B9" w:rsidP="00DB04B9"/>
    <w:p w14:paraId="5D8F5A99" w14:textId="77777777" w:rsidR="00DB04B9" w:rsidRDefault="00DB04B9" w:rsidP="00DB04B9"/>
    <w:p w14:paraId="5F937872" w14:textId="77777777" w:rsidR="00DB04B9" w:rsidRDefault="00DB04B9" w:rsidP="00DB04B9"/>
    <w:p w14:paraId="50FD7DBE" w14:textId="77777777" w:rsidR="00BC20D3" w:rsidRDefault="00BC20D3"/>
    <w:sectPr w:rsidR="00BC20D3" w:rsidSect="00472A2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049FB"/>
    <w:multiLevelType w:val="hybridMultilevel"/>
    <w:tmpl w:val="939EB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4FE6720C"/>
    <w:multiLevelType w:val="hybridMultilevel"/>
    <w:tmpl w:val="8EE6A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71CE2"/>
    <w:multiLevelType w:val="hybridMultilevel"/>
    <w:tmpl w:val="56C2A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019A9"/>
    <w:multiLevelType w:val="hybridMultilevel"/>
    <w:tmpl w:val="CB144F3A"/>
    <w:lvl w:ilvl="0" w:tplc="D124D8D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73F54B52"/>
    <w:multiLevelType w:val="hybridMultilevel"/>
    <w:tmpl w:val="B2B8A9AE"/>
    <w:lvl w:ilvl="0" w:tplc="F37C70C8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158851">
    <w:abstractNumId w:val="1"/>
  </w:num>
  <w:num w:numId="2" w16cid:durableId="1678650089">
    <w:abstractNumId w:val="4"/>
  </w:num>
  <w:num w:numId="3" w16cid:durableId="216669681">
    <w:abstractNumId w:val="2"/>
  </w:num>
  <w:num w:numId="4" w16cid:durableId="1275595458">
    <w:abstractNumId w:val="5"/>
  </w:num>
  <w:num w:numId="5" w16cid:durableId="24185954">
    <w:abstractNumId w:val="3"/>
  </w:num>
  <w:num w:numId="6" w16cid:durableId="2027709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04B9"/>
    <w:rsid w:val="000E33A5"/>
    <w:rsid w:val="00137938"/>
    <w:rsid w:val="002C54A8"/>
    <w:rsid w:val="00362D3C"/>
    <w:rsid w:val="00472A28"/>
    <w:rsid w:val="00475681"/>
    <w:rsid w:val="005E6E6F"/>
    <w:rsid w:val="00674130"/>
    <w:rsid w:val="00683551"/>
    <w:rsid w:val="00710DE8"/>
    <w:rsid w:val="00746F88"/>
    <w:rsid w:val="008C5A58"/>
    <w:rsid w:val="008D1F47"/>
    <w:rsid w:val="00987637"/>
    <w:rsid w:val="009E74AD"/>
    <w:rsid w:val="00A61414"/>
    <w:rsid w:val="00BC20D3"/>
    <w:rsid w:val="00BF1782"/>
    <w:rsid w:val="00C66177"/>
    <w:rsid w:val="00DB04B9"/>
    <w:rsid w:val="00DB1236"/>
    <w:rsid w:val="00DC1836"/>
    <w:rsid w:val="00EC704B"/>
    <w:rsid w:val="00ED68D8"/>
    <w:rsid w:val="00F4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44FE7"/>
  <w15:docId w15:val="{B7AE5C46-F389-4560-938A-8714C0BDA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04B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B04B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DB0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cp:lastPrinted>2024-09-25T11:28:00Z</cp:lastPrinted>
  <dcterms:created xsi:type="dcterms:W3CDTF">2023-09-08T07:34:00Z</dcterms:created>
  <dcterms:modified xsi:type="dcterms:W3CDTF">2024-09-25T11:28:00Z</dcterms:modified>
</cp:coreProperties>
</file>