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67F89" w:rsidRPr="00867F89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E230D4" w:rsidRDefault="00E230D4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30D4">
        <w:rPr>
          <w:rFonts w:ascii="Times New Roman" w:eastAsia="Times New Roman" w:hAnsi="Times New Roman"/>
          <w:b/>
          <w:sz w:val="24"/>
          <w:szCs w:val="24"/>
          <w:lang w:eastAsia="pl-PL"/>
        </w:rPr>
        <w:t>Usługa ochrony osób i mienia na terenie i w obiektach Miasteczka Studenckiego AGH w Krakowie - DE-dzp.272-418/24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r w:rsidR="00671B9A" w:rsidRPr="00671B9A">
        <w:rPr>
          <w:rFonts w:ascii="Times New Roman" w:hAnsi="Times New Roman"/>
          <w:sz w:val="24"/>
          <w:szCs w:val="24"/>
        </w:rPr>
        <w:t>t.j. Dz. U. z 2023 r. poz. 1605, 1720</w:t>
      </w:r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 xml:space="preserve">do tej samej grupy kapitałowej, o której mowa w art. 108 ust. 1 pkt 5 ustawy z dnia 29 stycznia 2004 roku - Prawo zamówień publicznych (t.j. Dz. U. </w:t>
      </w:r>
      <w:r w:rsidRPr="00AF550F">
        <w:rPr>
          <w:rFonts w:ascii="Times New Roman" w:hAnsi="Times New Roman"/>
          <w:sz w:val="24"/>
          <w:szCs w:val="24"/>
        </w:rPr>
        <w:br/>
        <w:t>z 2019 r. poz. 2020 z późn.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(t.j. Dz. U. z 2019 r. poz. 2020 z późn.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742A8F">
      <w:pPr>
        <w:spacing w:after="0" w:line="240" w:lineRule="auto"/>
        <w:jc w:val="center"/>
        <w:rPr>
          <w:rFonts w:ascii="Times New Roman" w:hAnsi="Times New Roman"/>
          <w:spacing w:val="4"/>
          <w:sz w:val="24"/>
          <w:szCs w:val="24"/>
        </w:rPr>
      </w:pPr>
    </w:p>
    <w:p w:rsidR="00742A8F" w:rsidRPr="00F47191" w:rsidRDefault="00742A8F" w:rsidP="00742A8F">
      <w:pPr>
        <w:jc w:val="center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1CA" w:rsidRDefault="00AB11CA">
      <w:pPr>
        <w:spacing w:after="0" w:line="240" w:lineRule="auto"/>
      </w:pPr>
      <w:r>
        <w:separator/>
      </w:r>
    </w:p>
  </w:endnote>
  <w:endnote w:type="continuationSeparator" w:id="0">
    <w:p w:rsidR="00AB11CA" w:rsidRDefault="00AB1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AB11C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AB11C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E230D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A837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B11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1CA" w:rsidRDefault="00AB11CA">
      <w:pPr>
        <w:spacing w:after="0" w:line="240" w:lineRule="auto"/>
      </w:pPr>
      <w:r>
        <w:separator/>
      </w:r>
    </w:p>
  </w:footnote>
  <w:footnote w:type="continuationSeparator" w:id="0">
    <w:p w:rsidR="00AB11CA" w:rsidRDefault="00AB11CA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B11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1E44FC" w:rsidRDefault="001E44FC" w:rsidP="001E44FC">
    <w:pPr>
      <w:pStyle w:val="Nagwek"/>
      <w:jc w:val="right"/>
      <w:rPr>
        <w:sz w:val="22"/>
        <w:szCs w:val="22"/>
      </w:rPr>
    </w:pPr>
    <w:r w:rsidRPr="001E44FC">
      <w:rPr>
        <w:sz w:val="22"/>
        <w:szCs w:val="22"/>
      </w:rPr>
      <w:t>Załącznik nr 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AB11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4B"/>
    <w:rsid w:val="000563B7"/>
    <w:rsid w:val="000E6C60"/>
    <w:rsid w:val="001E44FC"/>
    <w:rsid w:val="001F4E82"/>
    <w:rsid w:val="00237270"/>
    <w:rsid w:val="00285E58"/>
    <w:rsid w:val="003D1274"/>
    <w:rsid w:val="00430A9F"/>
    <w:rsid w:val="005741C5"/>
    <w:rsid w:val="005E5BD1"/>
    <w:rsid w:val="00623F70"/>
    <w:rsid w:val="00671B9A"/>
    <w:rsid w:val="00742A8F"/>
    <w:rsid w:val="00867F89"/>
    <w:rsid w:val="00927537"/>
    <w:rsid w:val="0093180B"/>
    <w:rsid w:val="00AB11CA"/>
    <w:rsid w:val="00BC579B"/>
    <w:rsid w:val="00D137A1"/>
    <w:rsid w:val="00D70839"/>
    <w:rsid w:val="00E230D4"/>
    <w:rsid w:val="00E67EFE"/>
    <w:rsid w:val="00EB4C4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B7F7D7"/>
  <w15:docId w15:val="{E3DE34DC-6B02-4143-B8C9-D1D1DACD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43818-FEB6-4C4F-B45C-C09BE2800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2024-01-11T07:26:00Z</cp:lastPrinted>
  <dcterms:created xsi:type="dcterms:W3CDTF">2024-08-21T11:21:00Z</dcterms:created>
  <dcterms:modified xsi:type="dcterms:W3CDTF">2024-08-21T11:21:00Z</dcterms:modified>
</cp:coreProperties>
</file>