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43E90EC8" w:rsidR="005F25EF" w:rsidRPr="00A5388E" w:rsidRDefault="005F25EF" w:rsidP="00D31A57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D31A57">
        <w:rPr>
          <w:rFonts w:ascii="Arial" w:hAnsi="Arial" w:cs="Arial"/>
          <w:b/>
          <w:sz w:val="24"/>
          <w:szCs w:val="24"/>
        </w:rPr>
        <w:t>RK-NZ.261.70</w:t>
      </w:r>
      <w:bookmarkStart w:id="0" w:name="_GoBack"/>
      <w:bookmarkEnd w:id="0"/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642E11">
        <w:rPr>
          <w:rFonts w:ascii="Arial" w:hAnsi="Arial" w:cs="Arial"/>
          <w:b/>
          <w:sz w:val="24"/>
          <w:szCs w:val="24"/>
        </w:rPr>
        <w:t>4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D31A57" w:rsidRPr="00D31A57">
        <w:rPr>
          <w:rFonts w:ascii="Arial" w:hAnsi="Arial" w:cs="Arial"/>
          <w:b/>
          <w:i/>
          <w:iCs/>
          <w:sz w:val="24"/>
          <w:szCs w:val="24"/>
        </w:rPr>
        <w:t>Pełnienie nadzoru inwestorskiego branży elektrycznej nad realizacją zadania: "Wykonanie remontu pomieszczeń na Wydziale Elektrycznym Politechniki Częstochowskiej"</w:t>
      </w:r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E53B2"/>
    <w:rsid w:val="00111503"/>
    <w:rsid w:val="00116E39"/>
    <w:rsid w:val="002304FA"/>
    <w:rsid w:val="0024529F"/>
    <w:rsid w:val="0036672F"/>
    <w:rsid w:val="003C797E"/>
    <w:rsid w:val="00416FE5"/>
    <w:rsid w:val="00443FE5"/>
    <w:rsid w:val="00525E3F"/>
    <w:rsid w:val="005F25EF"/>
    <w:rsid w:val="005F609B"/>
    <w:rsid w:val="00642E11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E6A38"/>
    <w:rsid w:val="00D31A57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2024-09-16T08:14:00Z</dcterms:created>
  <dcterms:modified xsi:type="dcterms:W3CDTF">2024-09-16T08:14:00Z</dcterms:modified>
</cp:coreProperties>
</file>