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A5B32C0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7B6F13B" w14:textId="0AC85340" w:rsidR="00D248F8" w:rsidRPr="0059209E" w:rsidRDefault="00CD08E2" w:rsidP="00D248F8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D33E2A">
        <w:rPr>
          <w:rFonts w:ascii="Arial" w:hAnsi="Arial" w:cs="Arial"/>
          <w:b/>
          <w:sz w:val="22"/>
        </w:rPr>
        <w:t>-77/</w:t>
      </w:r>
      <w:r>
        <w:rPr>
          <w:rFonts w:ascii="Arial" w:hAnsi="Arial" w:cs="Arial"/>
          <w:b/>
          <w:sz w:val="22"/>
        </w:rPr>
        <w:t>2</w:t>
      </w:r>
      <w:r w:rsidR="00EB1DAA">
        <w:rPr>
          <w:rFonts w:ascii="Arial" w:hAnsi="Arial" w:cs="Arial"/>
          <w:b/>
          <w:sz w:val="22"/>
        </w:rPr>
        <w:t>4</w:t>
      </w:r>
    </w:p>
    <w:p w14:paraId="6051131D" w14:textId="7007620F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8134D0">
        <w:rPr>
          <w:rFonts w:ascii="Arial" w:hAnsi="Arial" w:cs="Arial"/>
          <w:b/>
          <w:sz w:val="22"/>
          <w:szCs w:val="22"/>
        </w:rPr>
        <w:t>5</w:t>
      </w:r>
      <w:r w:rsidR="004F24B5">
        <w:rPr>
          <w:rFonts w:ascii="Arial" w:hAnsi="Arial" w:cs="Arial"/>
          <w:b/>
          <w:sz w:val="22"/>
          <w:szCs w:val="22"/>
        </w:rPr>
        <w:t xml:space="preserve"> do SWZ</w:t>
      </w:r>
    </w:p>
    <w:p w14:paraId="21571F98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63DED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067AE2C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0491BB4F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65CB79B3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4A08A41D" w14:textId="77777777" w:rsidR="008C23C2" w:rsidRPr="008C23C2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o aktualności informacji zawartych </w:t>
      </w:r>
    </w:p>
    <w:p w14:paraId="488CCF71" w14:textId="77777777" w:rsidR="00FC163D" w:rsidRPr="00CE579C" w:rsidRDefault="008C23C2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w oświadczeniu, o którym mowa w art. 125 ust. 1 ustawy </w:t>
      </w:r>
      <w:proofErr w:type="spellStart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Pzp</w:t>
      </w:r>
      <w:proofErr w:type="spellEnd"/>
      <w:r w:rsidRPr="008C23C2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.</w:t>
      </w:r>
    </w:p>
    <w:p w14:paraId="5CFEF2E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BB93B0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4C1A0402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44DE3798" w14:textId="19A27788" w:rsidR="00271907" w:rsidRPr="00F768E9" w:rsidRDefault="00271907" w:rsidP="00271907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r w:rsidR="00142C55" w:rsidRPr="00142C55">
        <w:rPr>
          <w:rFonts w:ascii="Arial" w:hAnsi="Arial" w:cs="Arial"/>
          <w:b/>
          <w:bCs/>
          <w:iCs/>
          <w:lang w:val="sq-AL"/>
        </w:rPr>
        <w:t>Sukcesywna dostawa systemu osteosyntezy i rekonstrukcji w zakresie chirurgii czaszkowo-twarzowo-szczękowej, przyrządów do artroskopii, drobnego sprzętu ortopedycznego</w:t>
      </w:r>
      <w:r w:rsidR="008B0907" w:rsidRPr="008B0907">
        <w:rPr>
          <w:rFonts w:ascii="Arial" w:hAnsi="Arial" w:cs="Arial"/>
          <w:b/>
          <w:bCs/>
          <w:iCs/>
          <w:lang w:val="sq-AL"/>
        </w:rPr>
        <w:t>”</w:t>
      </w:r>
    </w:p>
    <w:p w14:paraId="1E3495CF" w14:textId="77777777" w:rsidR="00252C71" w:rsidRPr="00B35D2B" w:rsidRDefault="00252C71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491CCEFA" w14:textId="77777777" w:rsidR="008C23C2" w:rsidRPr="008C23C2" w:rsidRDefault="008C23C2" w:rsidP="008C23C2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8C23C2">
        <w:rPr>
          <w:rFonts w:ascii="Arial" w:hAnsi="Arial" w:cs="Arial"/>
          <w:sz w:val="22"/>
          <w:szCs w:val="22"/>
        </w:rPr>
        <w:t xml:space="preserve">składam </w:t>
      </w:r>
      <w:r w:rsidRPr="008C23C2">
        <w:rPr>
          <w:rFonts w:ascii="Arial" w:hAnsi="Arial" w:cs="Arial"/>
          <w:color w:val="000000"/>
          <w:sz w:val="22"/>
          <w:szCs w:val="22"/>
        </w:rPr>
        <w:t>oświadczenie</w:t>
      </w:r>
      <w:r w:rsidRPr="008C23C2">
        <w:rPr>
          <w:rFonts w:ascii="Arial" w:hAnsi="Arial" w:cs="Arial"/>
          <w:sz w:val="22"/>
          <w:szCs w:val="22"/>
        </w:rPr>
        <w:t xml:space="preserve"> o aktualności informacji zawartych w oświadczeniu, o którym mowa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 xml:space="preserve">w art. 125 ust. 1 ustawy z dnia 11 września 2019 r. – Prawo zamówień publicznych, </w:t>
      </w:r>
      <w:r>
        <w:rPr>
          <w:rFonts w:ascii="Arial" w:hAnsi="Arial" w:cs="Arial"/>
          <w:sz w:val="22"/>
          <w:szCs w:val="22"/>
        </w:rPr>
        <w:br/>
      </w:r>
      <w:r w:rsidRPr="008C23C2">
        <w:rPr>
          <w:rFonts w:ascii="Arial" w:hAnsi="Arial" w:cs="Arial"/>
          <w:sz w:val="22"/>
          <w:szCs w:val="22"/>
        </w:rPr>
        <w:t>w następującym zakresie:</w:t>
      </w:r>
    </w:p>
    <w:p w14:paraId="713D2455" w14:textId="77777777" w:rsidR="008C23C2" w:rsidRPr="008C23C2" w:rsidRDefault="008C23C2" w:rsidP="008C23C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A7D713" w14:textId="77777777" w:rsidR="008C23C2" w:rsidRPr="008C23C2" w:rsidRDefault="008C23C2" w:rsidP="008C23C2">
      <w:pPr>
        <w:pStyle w:val="Akapitzlist"/>
        <w:autoSpaceDN w:val="0"/>
        <w:spacing w:after="0"/>
        <w:ind w:left="0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szCs w:val="22"/>
        </w:rPr>
        <w:t xml:space="preserve">Oświadczam, że informacje zawarte w oświadczeniu, o którym mowa w </w:t>
      </w:r>
      <w:hyperlink r:id="rId8" w:anchor="/document/18903829?unitId=art(125)ust(1)&amp;cm=DOCUMENT" w:history="1">
        <w:r w:rsidRPr="008C23C2">
          <w:rPr>
            <w:rFonts w:ascii="Arial" w:hAnsi="Arial" w:cs="Arial"/>
            <w:szCs w:val="22"/>
          </w:rPr>
          <w:t>art. 125 ust. 1</w:t>
        </w:r>
      </w:hyperlink>
      <w:r w:rsidRPr="008C23C2">
        <w:rPr>
          <w:rFonts w:ascii="Arial" w:hAnsi="Arial" w:cs="Arial"/>
          <w:szCs w:val="22"/>
        </w:rPr>
        <w:t xml:space="preserve"> ustawy z dnia 11 września 2019 r. – Prawo zamówień publicznych, w zakresie podstaw wykluczenia z postępowania wskazanych przez Zamawiającego, o których mowa w:</w:t>
      </w:r>
    </w:p>
    <w:p w14:paraId="2EF2DA08" w14:textId="4B815FB7" w:rsidR="008C23C2" w:rsidRPr="008C23C2" w:rsidRDefault="00142C5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9" w:anchor="/document/18903829?unitId=art(108)ust(1)pkt(3)&amp;cm=DOCUMENT" w:history="1">
        <w:r w:rsidR="008C23C2" w:rsidRPr="008C23C2">
          <w:rPr>
            <w:rFonts w:ascii="Arial" w:hAnsi="Arial" w:cs="Arial"/>
            <w:szCs w:val="22"/>
          </w:rPr>
          <w:t>art. 108 ust. 1 pkt 3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ustawy;</w:t>
      </w:r>
    </w:p>
    <w:p w14:paraId="35A32E7D" w14:textId="7A1262DD" w:rsidR="008C23C2" w:rsidRPr="008C23C2" w:rsidRDefault="00142C5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0" w:anchor="/document/18903829?unitId=art(108)ust(1)pkt(4)&amp;cm=DOCUMENT" w:history="1">
        <w:r w:rsidR="008C23C2" w:rsidRPr="008C23C2">
          <w:rPr>
            <w:rFonts w:ascii="Arial" w:hAnsi="Arial" w:cs="Arial"/>
            <w:szCs w:val="22"/>
          </w:rPr>
          <w:t>art. 108 ust. 1 pkt 4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orzeczenia zakazu ubiegania się </w:t>
      </w:r>
      <w:r w:rsidR="00903DAB">
        <w:rPr>
          <w:rFonts w:ascii="Arial" w:hAnsi="Arial" w:cs="Arial"/>
          <w:szCs w:val="22"/>
        </w:rPr>
        <w:br/>
      </w:r>
      <w:r w:rsidR="008C23C2" w:rsidRPr="008C23C2">
        <w:rPr>
          <w:rFonts w:ascii="Arial" w:hAnsi="Arial" w:cs="Arial"/>
          <w:szCs w:val="22"/>
        </w:rPr>
        <w:t>o zamówienie publiczne tytułem środka zapobiegawczego;</w:t>
      </w:r>
    </w:p>
    <w:p w14:paraId="503B331F" w14:textId="39E7FFFB" w:rsidR="008C23C2" w:rsidRPr="008C23C2" w:rsidRDefault="00142C5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1" w:anchor="/document/18903829?unitId=art(108)ust(1)pkt(5)&amp;cm=DOCUMENT" w:history="1">
        <w:r w:rsidR="008C23C2" w:rsidRPr="008C23C2">
          <w:rPr>
            <w:rFonts w:ascii="Arial" w:hAnsi="Arial" w:cs="Arial"/>
            <w:szCs w:val="22"/>
          </w:rPr>
          <w:t>art. 108 ust. 1 pkt 5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 dotyczących zawarcia z innymi wykonawcami porozumienia mającego na celu zakłócenie konkurencji;</w:t>
      </w:r>
    </w:p>
    <w:p w14:paraId="0A251192" w14:textId="14541E12" w:rsidR="008C23C2" w:rsidRPr="008C23C2" w:rsidRDefault="00142C55" w:rsidP="008C23C2">
      <w:pPr>
        <w:pStyle w:val="Akapitzlist"/>
        <w:numPr>
          <w:ilvl w:val="0"/>
          <w:numId w:val="58"/>
        </w:numPr>
        <w:suppressAutoHyphens/>
        <w:autoSpaceDN w:val="0"/>
        <w:spacing w:after="0"/>
        <w:ind w:left="426" w:hanging="425"/>
        <w:jc w:val="both"/>
        <w:textAlignment w:val="baseline"/>
        <w:rPr>
          <w:rFonts w:ascii="Arial" w:hAnsi="Arial" w:cs="Arial"/>
          <w:szCs w:val="22"/>
        </w:rPr>
      </w:pPr>
      <w:hyperlink r:id="rId12" w:anchor="/document/18903829?unitId=art(108)ust(1)pkt(6)&amp;cm=DOCUMENT" w:history="1">
        <w:r w:rsidR="008C23C2" w:rsidRPr="008C23C2">
          <w:rPr>
            <w:rFonts w:ascii="Arial" w:hAnsi="Arial" w:cs="Arial"/>
            <w:szCs w:val="22"/>
          </w:rPr>
          <w:t>art. 108 ust. 1 pkt 6</w:t>
        </w:r>
      </w:hyperlink>
      <w:r w:rsidR="00903DAB">
        <w:rPr>
          <w:rFonts w:ascii="Arial" w:hAnsi="Arial" w:cs="Arial"/>
          <w:szCs w:val="22"/>
        </w:rPr>
        <w:t>)</w:t>
      </w:r>
      <w:r w:rsidR="008C23C2" w:rsidRPr="008C23C2">
        <w:rPr>
          <w:rFonts w:ascii="Arial" w:hAnsi="Arial" w:cs="Arial"/>
          <w:szCs w:val="22"/>
        </w:rPr>
        <w:t xml:space="preserve"> ustawy,</w:t>
      </w:r>
    </w:p>
    <w:p w14:paraId="4B1FB154" w14:textId="77777777" w:rsidR="008C23C2" w:rsidRPr="008C23C2" w:rsidRDefault="008C23C2" w:rsidP="008C23C2">
      <w:pPr>
        <w:pStyle w:val="Akapitzlist"/>
        <w:autoSpaceDN w:val="0"/>
        <w:spacing w:after="0"/>
        <w:ind w:left="1"/>
        <w:jc w:val="both"/>
        <w:textAlignment w:val="baseline"/>
        <w:rPr>
          <w:rFonts w:ascii="Arial" w:hAnsi="Arial" w:cs="Arial"/>
          <w:szCs w:val="22"/>
        </w:rPr>
      </w:pPr>
      <w:r w:rsidRPr="008C23C2">
        <w:rPr>
          <w:rFonts w:ascii="Arial" w:hAnsi="Arial" w:cs="Arial"/>
          <w:b/>
          <w:szCs w:val="22"/>
        </w:rPr>
        <w:t>są aktualne</w:t>
      </w:r>
      <w:r w:rsidRPr="008C23C2">
        <w:rPr>
          <w:rFonts w:ascii="Arial" w:hAnsi="Arial" w:cs="Arial"/>
          <w:szCs w:val="22"/>
        </w:rPr>
        <w:t>.</w:t>
      </w:r>
    </w:p>
    <w:p w14:paraId="19E2D290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DB49922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046377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314E986B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280AF4" w14:textId="77777777" w:rsidR="00E854E8" w:rsidRDefault="00E854E8" w:rsidP="00047F36">
      <w:r>
        <w:separator/>
      </w:r>
    </w:p>
  </w:endnote>
  <w:endnote w:type="continuationSeparator" w:id="0">
    <w:p w14:paraId="0239FA91" w14:textId="77777777" w:rsidR="00E854E8" w:rsidRDefault="00E854E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7139F" w14:textId="77777777" w:rsidR="00E80562" w:rsidRDefault="00E80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262C42" w14:textId="77777777" w:rsidR="00E80562" w:rsidRPr="00FF04AE" w:rsidRDefault="00E80562" w:rsidP="00E805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C7CD0F9" w14:textId="77777777" w:rsidR="00CF7ED5" w:rsidRPr="00E80562" w:rsidRDefault="00E80562" w:rsidP="00E805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D248F8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D248F8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B4CE16" w14:textId="77777777" w:rsidR="00E80562" w:rsidRDefault="00E80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44AE81" w14:textId="77777777" w:rsidR="00E854E8" w:rsidRDefault="00E854E8" w:rsidP="00047F36">
      <w:r>
        <w:separator/>
      </w:r>
    </w:p>
  </w:footnote>
  <w:footnote w:type="continuationSeparator" w:id="0">
    <w:p w14:paraId="05F2E2E4" w14:textId="77777777" w:rsidR="00E854E8" w:rsidRDefault="00E854E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FF615" w14:textId="77777777" w:rsidR="00E80562" w:rsidRDefault="00E805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FB0882" w14:textId="77777777" w:rsidR="008C23C2" w:rsidRDefault="008C23C2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8C23C2">
      <w:rPr>
        <w:rFonts w:ascii="Arial" w:hAnsi="Arial" w:cs="Arial"/>
        <w:b/>
        <w:i/>
        <w:iCs/>
        <w:sz w:val="18"/>
        <w:szCs w:val="18"/>
      </w:rPr>
      <w:t xml:space="preserve">Oświadczenie Wykonawcy o aktualności informacji zawartych w oświadczeniu, </w:t>
    </w:r>
    <w:r>
      <w:rPr>
        <w:rFonts w:ascii="Arial" w:hAnsi="Arial" w:cs="Arial"/>
        <w:b/>
        <w:i/>
        <w:iCs/>
        <w:sz w:val="18"/>
        <w:szCs w:val="18"/>
      </w:rPr>
      <w:br/>
    </w:r>
    <w:r w:rsidRPr="008C23C2">
      <w:rPr>
        <w:rFonts w:ascii="Arial" w:hAnsi="Arial" w:cs="Arial"/>
        <w:b/>
        <w:i/>
        <w:iCs/>
        <w:sz w:val="18"/>
        <w:szCs w:val="18"/>
      </w:rPr>
      <w:t xml:space="preserve">o którym mowa w art. 125 ust. 1 ustawy </w:t>
    </w:r>
    <w:proofErr w:type="spellStart"/>
    <w:r w:rsidRPr="008C23C2">
      <w:rPr>
        <w:rFonts w:ascii="Arial" w:hAnsi="Arial" w:cs="Arial"/>
        <w:b/>
        <w:i/>
        <w:iCs/>
        <w:sz w:val="18"/>
        <w:szCs w:val="18"/>
      </w:rPr>
      <w:t>Pzp</w:t>
    </w:r>
    <w:proofErr w:type="spellEnd"/>
    <w:r w:rsidRPr="008C23C2">
      <w:rPr>
        <w:rFonts w:ascii="Arial" w:hAnsi="Arial" w:cs="Arial"/>
        <w:b/>
        <w:i/>
        <w:iCs/>
        <w:sz w:val="18"/>
        <w:szCs w:val="18"/>
      </w:rPr>
      <w:t>.</w:t>
    </w:r>
  </w:p>
  <w:p w14:paraId="58821F0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2ECDAB6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E8F30" w14:textId="77777777" w:rsidR="00E80562" w:rsidRDefault="00E805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7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8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0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1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2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3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4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22405967">
    <w:abstractNumId w:val="0"/>
  </w:num>
  <w:num w:numId="2" w16cid:durableId="1136139986">
    <w:abstractNumId w:val="4"/>
  </w:num>
  <w:num w:numId="3" w16cid:durableId="644555605">
    <w:abstractNumId w:val="6"/>
  </w:num>
  <w:num w:numId="4" w16cid:durableId="925919746">
    <w:abstractNumId w:val="8"/>
  </w:num>
  <w:num w:numId="5" w16cid:durableId="560093436">
    <w:abstractNumId w:val="9"/>
  </w:num>
  <w:num w:numId="6" w16cid:durableId="813135925">
    <w:abstractNumId w:val="10"/>
  </w:num>
  <w:num w:numId="7" w16cid:durableId="875846781">
    <w:abstractNumId w:val="11"/>
  </w:num>
  <w:num w:numId="8" w16cid:durableId="1634407250">
    <w:abstractNumId w:val="19"/>
  </w:num>
  <w:num w:numId="9" w16cid:durableId="949580834">
    <w:abstractNumId w:val="21"/>
  </w:num>
  <w:num w:numId="10" w16cid:durableId="589583076">
    <w:abstractNumId w:val="24"/>
  </w:num>
  <w:num w:numId="11" w16cid:durableId="1601329234">
    <w:abstractNumId w:val="31"/>
  </w:num>
  <w:num w:numId="12" w16cid:durableId="1714966375">
    <w:abstractNumId w:val="38"/>
  </w:num>
  <w:num w:numId="13" w16cid:durableId="924265707">
    <w:abstractNumId w:val="70"/>
  </w:num>
  <w:num w:numId="14" w16cid:durableId="256258998">
    <w:abstractNumId w:val="44"/>
  </w:num>
  <w:num w:numId="15" w16cid:durableId="860902266">
    <w:abstractNumId w:val="45"/>
  </w:num>
  <w:num w:numId="16" w16cid:durableId="2025017488">
    <w:abstractNumId w:val="48"/>
  </w:num>
  <w:num w:numId="17" w16cid:durableId="879320119">
    <w:abstractNumId w:val="40"/>
  </w:num>
  <w:num w:numId="18" w16cid:durableId="821389805">
    <w:abstractNumId w:val="63"/>
  </w:num>
  <w:num w:numId="19" w16cid:durableId="392197432">
    <w:abstractNumId w:val="61"/>
  </w:num>
  <w:num w:numId="20" w16cid:durableId="1454519987">
    <w:abstractNumId w:val="47"/>
  </w:num>
  <w:num w:numId="21" w16cid:durableId="597641634">
    <w:abstractNumId w:val="54"/>
  </w:num>
  <w:num w:numId="22" w16cid:durableId="1335886287">
    <w:abstractNumId w:val="35"/>
  </w:num>
  <w:num w:numId="23" w16cid:durableId="16738169">
    <w:abstractNumId w:val="80"/>
  </w:num>
  <w:num w:numId="24" w16cid:durableId="771701757">
    <w:abstractNumId w:val="55"/>
  </w:num>
  <w:num w:numId="25" w16cid:durableId="1441758460">
    <w:abstractNumId w:val="56"/>
  </w:num>
  <w:num w:numId="26" w16cid:durableId="1447768748">
    <w:abstractNumId w:val="43"/>
  </w:num>
  <w:num w:numId="27" w16cid:durableId="569267920">
    <w:abstractNumId w:val="86"/>
  </w:num>
  <w:num w:numId="28" w16cid:durableId="1748766627">
    <w:abstractNumId w:val="72"/>
  </w:num>
  <w:num w:numId="29" w16cid:durableId="2098017102">
    <w:abstractNumId w:val="50"/>
  </w:num>
  <w:num w:numId="30" w16cid:durableId="390232007">
    <w:abstractNumId w:val="36"/>
  </w:num>
  <w:num w:numId="31" w16cid:durableId="2062748845">
    <w:abstractNumId w:val="82"/>
  </w:num>
  <w:num w:numId="32" w16cid:durableId="1956983553">
    <w:abstractNumId w:val="83"/>
  </w:num>
  <w:num w:numId="33" w16cid:durableId="84005158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966590975">
    <w:abstractNumId w:val="41"/>
  </w:num>
  <w:num w:numId="35" w16cid:durableId="531259932">
    <w:abstractNumId w:val="57"/>
  </w:num>
  <w:num w:numId="36" w16cid:durableId="23138272">
    <w:abstractNumId w:val="60"/>
  </w:num>
  <w:num w:numId="37" w16cid:durableId="2009941105">
    <w:abstractNumId w:val="39"/>
  </w:num>
  <w:num w:numId="38" w16cid:durableId="1941525310">
    <w:abstractNumId w:val="53"/>
  </w:num>
  <w:num w:numId="39" w16cid:durableId="165555136">
    <w:abstractNumId w:val="37"/>
  </w:num>
  <w:num w:numId="40" w16cid:durableId="1419791143">
    <w:abstractNumId w:val="71"/>
  </w:num>
  <w:num w:numId="41" w16cid:durableId="1596357521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57923885">
    <w:abstractNumId w:val="69"/>
  </w:num>
  <w:num w:numId="43" w16cid:durableId="385956490">
    <w:abstractNumId w:val="46"/>
    <w:lvlOverride w:ilvl="0">
      <w:startOverride w:val="1"/>
    </w:lvlOverride>
  </w:num>
  <w:num w:numId="44" w16cid:durableId="1769109782">
    <w:abstractNumId w:val="8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580522899">
    <w:abstractNumId w:val="41"/>
  </w:num>
  <w:num w:numId="46" w16cid:durableId="1506363444">
    <w:abstractNumId w:val="84"/>
  </w:num>
  <w:num w:numId="47" w16cid:durableId="1900087416">
    <w:abstractNumId w:val="62"/>
  </w:num>
  <w:num w:numId="48" w16cid:durableId="62072884">
    <w:abstractNumId w:val="59"/>
  </w:num>
  <w:num w:numId="49" w16cid:durableId="633484998">
    <w:abstractNumId w:val="65"/>
  </w:num>
  <w:num w:numId="50" w16cid:durableId="351037615">
    <w:abstractNumId w:val="76"/>
  </w:num>
  <w:num w:numId="51" w16cid:durableId="2085300723">
    <w:abstractNumId w:val="64"/>
  </w:num>
  <w:num w:numId="52" w16cid:durableId="1979146781">
    <w:abstractNumId w:val="74"/>
  </w:num>
  <w:num w:numId="53" w16cid:durableId="1370181310">
    <w:abstractNumId w:val="33"/>
  </w:num>
  <w:num w:numId="54" w16cid:durableId="1356931205">
    <w:abstractNumId w:val="42"/>
  </w:num>
  <w:num w:numId="55" w16cid:durableId="1590459375">
    <w:abstractNumId w:val="49"/>
  </w:num>
  <w:num w:numId="56" w16cid:durableId="1260524937">
    <w:abstractNumId w:val="85"/>
  </w:num>
  <w:num w:numId="57" w16cid:durableId="1768884043">
    <w:abstractNumId w:val="58"/>
  </w:num>
  <w:num w:numId="58" w16cid:durableId="1946380313">
    <w:abstractNumId w:val="75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A5929"/>
    <w:rsid w:val="000B19E1"/>
    <w:rsid w:val="000B3965"/>
    <w:rsid w:val="000D3E5A"/>
    <w:rsid w:val="000D6018"/>
    <w:rsid w:val="000F22B1"/>
    <w:rsid w:val="00113213"/>
    <w:rsid w:val="00133855"/>
    <w:rsid w:val="001345B6"/>
    <w:rsid w:val="00141D49"/>
    <w:rsid w:val="00142C55"/>
    <w:rsid w:val="00146296"/>
    <w:rsid w:val="001465CB"/>
    <w:rsid w:val="001476D2"/>
    <w:rsid w:val="00186E00"/>
    <w:rsid w:val="00194916"/>
    <w:rsid w:val="001962EC"/>
    <w:rsid w:val="001B0819"/>
    <w:rsid w:val="001B41CA"/>
    <w:rsid w:val="001B6E54"/>
    <w:rsid w:val="001C1D28"/>
    <w:rsid w:val="001F2E69"/>
    <w:rsid w:val="00205D88"/>
    <w:rsid w:val="002331CE"/>
    <w:rsid w:val="00251150"/>
    <w:rsid w:val="00252C71"/>
    <w:rsid w:val="00263653"/>
    <w:rsid w:val="0027090E"/>
    <w:rsid w:val="00271907"/>
    <w:rsid w:val="002741FD"/>
    <w:rsid w:val="002751AA"/>
    <w:rsid w:val="00287B41"/>
    <w:rsid w:val="00290BE1"/>
    <w:rsid w:val="002978DC"/>
    <w:rsid w:val="002A1D6D"/>
    <w:rsid w:val="002A5E6F"/>
    <w:rsid w:val="002B30D4"/>
    <w:rsid w:val="002C6300"/>
    <w:rsid w:val="002C6BC1"/>
    <w:rsid w:val="002C76FA"/>
    <w:rsid w:val="002D52A7"/>
    <w:rsid w:val="002D5790"/>
    <w:rsid w:val="002D7860"/>
    <w:rsid w:val="002E4A67"/>
    <w:rsid w:val="002E7720"/>
    <w:rsid w:val="002F0891"/>
    <w:rsid w:val="002F4F07"/>
    <w:rsid w:val="002F5278"/>
    <w:rsid w:val="00313F2B"/>
    <w:rsid w:val="0031417B"/>
    <w:rsid w:val="00314FC3"/>
    <w:rsid w:val="0032328D"/>
    <w:rsid w:val="00325A07"/>
    <w:rsid w:val="0033025D"/>
    <w:rsid w:val="00335577"/>
    <w:rsid w:val="0034091D"/>
    <w:rsid w:val="00347189"/>
    <w:rsid w:val="00347506"/>
    <w:rsid w:val="00347A03"/>
    <w:rsid w:val="00372E4E"/>
    <w:rsid w:val="00396E51"/>
    <w:rsid w:val="003A359E"/>
    <w:rsid w:val="003B0F55"/>
    <w:rsid w:val="003B5AD3"/>
    <w:rsid w:val="003C2756"/>
    <w:rsid w:val="003C5D3B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24B5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A7593"/>
    <w:rsid w:val="005B4117"/>
    <w:rsid w:val="005B52F3"/>
    <w:rsid w:val="005B59B0"/>
    <w:rsid w:val="005C6DC7"/>
    <w:rsid w:val="005C731B"/>
    <w:rsid w:val="005F213B"/>
    <w:rsid w:val="005F2D9E"/>
    <w:rsid w:val="005F4643"/>
    <w:rsid w:val="005F6589"/>
    <w:rsid w:val="00601054"/>
    <w:rsid w:val="006045F0"/>
    <w:rsid w:val="00622575"/>
    <w:rsid w:val="00635553"/>
    <w:rsid w:val="00667E25"/>
    <w:rsid w:val="00680B6D"/>
    <w:rsid w:val="006814BC"/>
    <w:rsid w:val="00690C14"/>
    <w:rsid w:val="006951C6"/>
    <w:rsid w:val="006A3C35"/>
    <w:rsid w:val="006B00EB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34BB3"/>
    <w:rsid w:val="007404D3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34D0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78B9"/>
    <w:rsid w:val="008A1D80"/>
    <w:rsid w:val="008A26BF"/>
    <w:rsid w:val="008B0907"/>
    <w:rsid w:val="008B3261"/>
    <w:rsid w:val="008C23C2"/>
    <w:rsid w:val="008C39DF"/>
    <w:rsid w:val="008D1F5D"/>
    <w:rsid w:val="008D4B59"/>
    <w:rsid w:val="008E176A"/>
    <w:rsid w:val="00903DAB"/>
    <w:rsid w:val="00912990"/>
    <w:rsid w:val="0092796E"/>
    <w:rsid w:val="009337FF"/>
    <w:rsid w:val="00934214"/>
    <w:rsid w:val="00940194"/>
    <w:rsid w:val="009407D5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1823"/>
    <w:rsid w:val="009C2515"/>
    <w:rsid w:val="009C5254"/>
    <w:rsid w:val="009C5C03"/>
    <w:rsid w:val="009C6A0F"/>
    <w:rsid w:val="009D127E"/>
    <w:rsid w:val="009D472F"/>
    <w:rsid w:val="009F5A8C"/>
    <w:rsid w:val="00A01451"/>
    <w:rsid w:val="00A01F3C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441F"/>
    <w:rsid w:val="00A978E7"/>
    <w:rsid w:val="00AF28DE"/>
    <w:rsid w:val="00AF2985"/>
    <w:rsid w:val="00B034C8"/>
    <w:rsid w:val="00B07C00"/>
    <w:rsid w:val="00B07D5D"/>
    <w:rsid w:val="00B10C21"/>
    <w:rsid w:val="00B1245C"/>
    <w:rsid w:val="00B13371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F3EF9"/>
    <w:rsid w:val="00BF457F"/>
    <w:rsid w:val="00BF4614"/>
    <w:rsid w:val="00C154D6"/>
    <w:rsid w:val="00C26984"/>
    <w:rsid w:val="00C27437"/>
    <w:rsid w:val="00C30635"/>
    <w:rsid w:val="00C327FD"/>
    <w:rsid w:val="00C3290E"/>
    <w:rsid w:val="00C343AD"/>
    <w:rsid w:val="00C35B26"/>
    <w:rsid w:val="00C43408"/>
    <w:rsid w:val="00C44178"/>
    <w:rsid w:val="00C472D7"/>
    <w:rsid w:val="00C5026A"/>
    <w:rsid w:val="00C60DB4"/>
    <w:rsid w:val="00C73401"/>
    <w:rsid w:val="00C83ECE"/>
    <w:rsid w:val="00CB0D8A"/>
    <w:rsid w:val="00CC69DC"/>
    <w:rsid w:val="00CD08E2"/>
    <w:rsid w:val="00CD464A"/>
    <w:rsid w:val="00CD6B55"/>
    <w:rsid w:val="00CD7798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48F8"/>
    <w:rsid w:val="00D26684"/>
    <w:rsid w:val="00D33E2A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703A1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22677"/>
    <w:rsid w:val="00E3542D"/>
    <w:rsid w:val="00E3713B"/>
    <w:rsid w:val="00E37EA8"/>
    <w:rsid w:val="00E46B6B"/>
    <w:rsid w:val="00E53F1A"/>
    <w:rsid w:val="00E60013"/>
    <w:rsid w:val="00E7187E"/>
    <w:rsid w:val="00E80562"/>
    <w:rsid w:val="00E854E8"/>
    <w:rsid w:val="00E92F1D"/>
    <w:rsid w:val="00E938FC"/>
    <w:rsid w:val="00EA7062"/>
    <w:rsid w:val="00EB1DAA"/>
    <w:rsid w:val="00EB5260"/>
    <w:rsid w:val="00EC165A"/>
    <w:rsid w:val="00EC192B"/>
    <w:rsid w:val="00ED220C"/>
    <w:rsid w:val="00EE3670"/>
    <w:rsid w:val="00EE5161"/>
    <w:rsid w:val="00EE51C4"/>
    <w:rsid w:val="00EF1275"/>
    <w:rsid w:val="00EF1772"/>
    <w:rsid w:val="00EF7A18"/>
    <w:rsid w:val="00F01D4D"/>
    <w:rsid w:val="00F04718"/>
    <w:rsid w:val="00F04B1F"/>
    <w:rsid w:val="00F05300"/>
    <w:rsid w:val="00F15086"/>
    <w:rsid w:val="00F1587B"/>
    <w:rsid w:val="00F5299F"/>
    <w:rsid w:val="00F52BEE"/>
    <w:rsid w:val="00F628A7"/>
    <w:rsid w:val="00F65325"/>
    <w:rsid w:val="00F83AF8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DADE48"/>
  <w15:docId w15:val="{CFD69B90-7C16-4C91-BA6D-45A18BD2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D2C4DB-A256-4D72-A932-B1CDD78C6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38</cp:revision>
  <cp:lastPrinted>2017-01-12T14:38:00Z</cp:lastPrinted>
  <dcterms:created xsi:type="dcterms:W3CDTF">2022-06-19T16:11:00Z</dcterms:created>
  <dcterms:modified xsi:type="dcterms:W3CDTF">2024-09-12T08:20:00Z</dcterms:modified>
</cp:coreProperties>
</file>