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87BD4" w14:textId="1A7ADF2F" w:rsidR="00D9077F" w:rsidRPr="00824306" w:rsidRDefault="00D9077F" w:rsidP="00D9077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bookmarkStart w:id="0" w:name="_Hlk111616793"/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9.1</w:t>
      </w:r>
      <w:r w:rsidR="0047739C">
        <w:rPr>
          <w:rFonts w:ascii="Times New Roman" w:hAnsi="Times New Roman" w:cs="Times New Roman"/>
          <w:sz w:val="20"/>
          <w:szCs w:val="20"/>
          <w:u w:val="single"/>
        </w:rPr>
        <w:t>1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36633FB2" w14:textId="019E4FEB" w:rsidR="00D9077F" w:rsidRDefault="00D9077F" w:rsidP="00D9077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Eap.2412/1</w:t>
      </w:r>
      <w:r w:rsidR="00775624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/2</w:t>
      </w:r>
      <w:r w:rsidR="00775624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/D</w:t>
      </w:r>
    </w:p>
    <w:p w14:paraId="188F54AD" w14:textId="77777777" w:rsidR="00D9077F" w:rsidRDefault="00D9077F" w:rsidP="00D9077F"/>
    <w:p w14:paraId="4DB02F7D" w14:textId="79C73CA4" w:rsidR="00D9077F" w:rsidRDefault="00D9077F" w:rsidP="00D9077F">
      <w:pPr>
        <w:pStyle w:val="Textbody"/>
        <w:rPr>
          <w:rFonts w:cs="Times New Roman"/>
          <w:b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1</w:t>
      </w:r>
      <w:r w:rsidR="0047739C">
        <w:rPr>
          <w:rFonts w:cs="Times New Roman"/>
          <w:b/>
          <w:kern w:val="1"/>
        </w:rPr>
        <w:t>1</w:t>
      </w:r>
      <w:r w:rsidRPr="00FB714A">
        <w:rPr>
          <w:rFonts w:cs="Times New Roman"/>
          <w:b/>
          <w:kern w:val="1"/>
        </w:rPr>
        <w:t xml:space="preserve"> – </w:t>
      </w:r>
      <w:r>
        <w:rPr>
          <w:rFonts w:cs="Times New Roman"/>
          <w:b/>
          <w:bCs/>
          <w:color w:val="000000"/>
        </w:rPr>
        <w:t>A</w:t>
      </w:r>
      <w:r w:rsidRPr="00FC3ACA">
        <w:rPr>
          <w:rFonts w:cs="Times New Roman"/>
          <w:b/>
          <w:bCs/>
          <w:color w:val="000000"/>
        </w:rPr>
        <w:t xml:space="preserve">kcesoria do elektrochirurgii  </w:t>
      </w:r>
    </w:p>
    <w:p w14:paraId="7B1AA28D" w14:textId="77777777" w:rsidR="00D9077F" w:rsidRPr="00FB714A" w:rsidRDefault="00D9077F" w:rsidP="00D9077F">
      <w:pPr>
        <w:pStyle w:val="Textbody"/>
        <w:rPr>
          <w:rFonts w:cs="Times New Roman"/>
          <w:b/>
          <w:bCs/>
        </w:rPr>
      </w:pPr>
    </w:p>
    <w:p w14:paraId="47DAFAC0" w14:textId="77777777" w:rsidR="00D9077F" w:rsidRDefault="00D9077F" w:rsidP="00D9077F">
      <w:pPr>
        <w:pStyle w:val="Textbody"/>
        <w:rPr>
          <w:rFonts w:ascii="Georgia" w:hAnsi="Georgia"/>
          <w:b/>
          <w:bCs/>
          <w:sz w:val="18"/>
        </w:rPr>
      </w:pPr>
    </w:p>
    <w:p w14:paraId="36D27796" w14:textId="77777777" w:rsidR="00D9077F" w:rsidRPr="00FB714A" w:rsidRDefault="00D9077F" w:rsidP="00D9077F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4342752E" w14:textId="77777777" w:rsidR="00D9077F" w:rsidRDefault="00D9077F" w:rsidP="00D9077F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88" w:type="dxa"/>
        <w:tblInd w:w="51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6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0"/>
        <w:gridCol w:w="1682"/>
        <w:gridCol w:w="3083"/>
        <w:gridCol w:w="2161"/>
        <w:gridCol w:w="2322"/>
      </w:tblGrid>
      <w:tr w:rsidR="00D9077F" w:rsidRPr="005932BA" w14:paraId="5BC26C37" w14:textId="77777777" w:rsidTr="003959C8">
        <w:trPr>
          <w:tblHeader/>
        </w:trPr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7964EAF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  <w:b/>
              </w:rPr>
            </w:pPr>
            <w:r w:rsidRPr="005932BA">
              <w:rPr>
                <w:rFonts w:ascii="Times New Roman" w:eastAsia="Tahoma" w:hAnsi="Times New Roman" w:cs="Times New Roman"/>
                <w:sz w:val="22"/>
                <w:szCs w:val="22"/>
              </w:rPr>
              <w:t>Lp.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0C557BC6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  <w:b/>
              </w:rPr>
            </w:pPr>
            <w:r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Pozycja asortymentowa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67A197F" w14:textId="77777777" w:rsidR="00D9077F" w:rsidRPr="005932BA" w:rsidRDefault="00D9077F" w:rsidP="003959C8">
            <w:pPr>
              <w:rPr>
                <w:rFonts w:ascii="Times New Roman" w:eastAsia="Arial Unicode MS" w:hAnsi="Times New Roman" w:cs="Times New Roman"/>
              </w:rPr>
            </w:pPr>
            <w:r w:rsidRPr="005932BA">
              <w:rPr>
                <w:rFonts w:ascii="Times New Roman" w:eastAsia="Tahoma" w:hAnsi="Times New Roman" w:cs="Times New Roman"/>
                <w:b/>
                <w:sz w:val="22"/>
                <w:szCs w:val="22"/>
              </w:rPr>
              <w:t>Oceniana cecha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530EA50" w14:textId="77777777" w:rsidR="00D9077F" w:rsidRPr="005932BA" w:rsidRDefault="00D9077F" w:rsidP="003959C8">
            <w:pPr>
              <w:pStyle w:val="WW-Nagwektabeli"/>
              <w:rPr>
                <w:rFonts w:eastAsia="Tahoma"/>
                <w:sz w:val="22"/>
              </w:rPr>
            </w:pPr>
            <w:r>
              <w:rPr>
                <w:rFonts w:eastAsia="Arial Unicode MS"/>
                <w:bCs w:val="0"/>
                <w:i w:val="0"/>
                <w:iCs w:val="0"/>
                <w:sz w:val="22"/>
              </w:rPr>
              <w:t>Kryterium oceny</w:t>
            </w: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099DC59" w14:textId="77777777" w:rsidR="00D9077F" w:rsidRPr="00FB714A" w:rsidRDefault="00D9077F" w:rsidP="003959C8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9A721A4" w14:textId="77777777" w:rsidR="00D9077F" w:rsidRPr="005932BA" w:rsidRDefault="00D9077F" w:rsidP="003959C8">
            <w:pPr>
              <w:rPr>
                <w:rFonts w:ascii="Times New Roman" w:hAnsi="Times New Roman" w:cs="Times New Roman"/>
              </w:rPr>
            </w:pPr>
            <w:r w:rsidRPr="00FB714A">
              <w:rPr>
                <w:rFonts w:cs="Times New Roman"/>
                <w:b/>
              </w:rPr>
              <w:t xml:space="preserve">    ( tak / nie )</w:t>
            </w:r>
          </w:p>
        </w:tc>
      </w:tr>
      <w:tr w:rsidR="00D9077F" w:rsidRPr="005932BA" w14:paraId="2FCF608E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4CBE5970" w14:textId="77777777" w:rsidR="00D9077F" w:rsidRPr="005932BA" w:rsidRDefault="00D9077F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1.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3D7A0743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3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0D756C8F" w14:textId="77777777" w:rsidR="00D9077F" w:rsidRPr="005932BA" w:rsidRDefault="00D9077F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Możliwość sterylizacji parowej elektrody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E0AAFE6" w14:textId="77777777" w:rsidR="00B23F38" w:rsidRDefault="00D9077F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Możliwa sterylizacja parowa wyrobu</w:t>
            </w:r>
            <w:r w:rsidR="00B23F38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2C357D49" w14:textId="5F144C10" w:rsidR="00D9077F" w:rsidRDefault="00B23F38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- </w:t>
            </w:r>
            <w:r w:rsidR="00775624">
              <w:rPr>
                <w:rFonts w:ascii="Times New Roman" w:hAnsi="Times New Roman" w:cs="Times New Roman"/>
                <w:sz w:val="22"/>
                <w:szCs w:val="22"/>
              </w:rPr>
              <w:t>30</w:t>
            </w:r>
            <w:r>
              <w:rPr>
                <w:rFonts w:cs="Liberation Serif"/>
              </w:rPr>
              <w:t xml:space="preserve"> pkt.</w:t>
            </w:r>
          </w:p>
          <w:p w14:paraId="6CD26DE8" w14:textId="12E311FB" w:rsidR="00B23F38" w:rsidRPr="005932BA" w:rsidRDefault="00B23F38" w:rsidP="003959C8">
            <w:pPr>
              <w:jc w:val="center"/>
              <w:rPr>
                <w:rFonts w:ascii="Times New Roman" w:eastAsia="Tahoma" w:hAnsi="Times New Roman" w:cs="Times New Roman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5FCF53D1" w14:textId="77777777" w:rsidR="00D9077F" w:rsidRPr="005932BA" w:rsidRDefault="00D9077F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4D5FCA" w:rsidRPr="005932BA" w14:paraId="38CBB659" w14:textId="77777777" w:rsidTr="003959C8">
        <w:tc>
          <w:tcPr>
            <w:tcW w:w="4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12D320F" w14:textId="1AD66463" w:rsidR="004D5FCA" w:rsidRDefault="004D5FCA" w:rsidP="003959C8">
            <w:pPr>
              <w:pStyle w:val="WW-Zawartotabeli"/>
              <w:jc w:val="center"/>
              <w:rPr>
                <w:rFonts w:eastAsia="Arial Unicode MS"/>
                <w:sz w:val="22"/>
              </w:rPr>
            </w:pPr>
            <w:r>
              <w:rPr>
                <w:rFonts w:eastAsia="Arial Unicode MS"/>
                <w:sz w:val="22"/>
              </w:rPr>
              <w:t>2.</w:t>
            </w:r>
          </w:p>
        </w:tc>
        <w:tc>
          <w:tcPr>
            <w:tcW w:w="16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14:paraId="5DE63892" w14:textId="2DD5F0A0" w:rsidR="004D5FCA" w:rsidRDefault="004D5FCA" w:rsidP="003959C8">
            <w:pPr>
              <w:rPr>
                <w:rFonts w:ascii="Times New Roman" w:eastAsia="Tahoma" w:hAnsi="Times New Roman" w:cs="Times New Roman"/>
              </w:rPr>
            </w:pPr>
            <w:r>
              <w:rPr>
                <w:rFonts w:ascii="Times New Roman" w:eastAsia="Tahoma" w:hAnsi="Times New Roman" w:cs="Times New Roman"/>
              </w:rPr>
              <w:t>4</w:t>
            </w:r>
          </w:p>
        </w:tc>
        <w:tc>
          <w:tcPr>
            <w:tcW w:w="30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6415320C" w14:textId="7D2D4016" w:rsidR="004D5FCA" w:rsidRDefault="008C75EB" w:rsidP="003959C8">
            <w:pPr>
              <w:rPr>
                <w:rFonts w:ascii="Times New Roman" w:eastAsia="Tahoma" w:hAnsi="Times New Roman" w:cs="Times New Roman"/>
                <w:sz w:val="22"/>
              </w:rPr>
            </w:pPr>
            <w:r>
              <w:rPr>
                <w:rFonts w:ascii="Times New Roman" w:eastAsia="Tahoma" w:hAnsi="Times New Roman" w:cs="Times New Roman"/>
                <w:sz w:val="22"/>
              </w:rPr>
              <w:t>Zabezpieczenie przeciwwilgociowe elektrody</w:t>
            </w:r>
          </w:p>
        </w:tc>
        <w:tc>
          <w:tcPr>
            <w:tcW w:w="21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7050EA1C" w14:textId="77777777" w:rsidR="004D5FCA" w:rsidRDefault="008C75EB" w:rsidP="003959C8">
            <w:pPr>
              <w:jc w:val="center"/>
              <w:rPr>
                <w:rFonts w:cs="Liberation Serif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Powierzchnia elektrody pokryta przewodzącym żelem wchłaniającym wilgoć</w:t>
            </w:r>
            <w:r w:rsidR="00B23F38">
              <w:rPr>
                <w:rFonts w:ascii="Times New Roman" w:hAnsi="Times New Roman" w:cs="Times New Roman"/>
                <w:sz w:val="22"/>
                <w:szCs w:val="22"/>
              </w:rPr>
              <w:t xml:space="preserve"> - 1</w:t>
            </w:r>
            <w:r w:rsidR="00B23F38">
              <w:rPr>
                <w:rFonts w:cs="Times New Roman"/>
              </w:rPr>
              <w:t>0</w:t>
            </w:r>
            <w:r w:rsidR="00B23F38">
              <w:rPr>
                <w:rFonts w:cs="Liberation Serif"/>
              </w:rPr>
              <w:t xml:space="preserve"> pkt.</w:t>
            </w:r>
          </w:p>
          <w:p w14:paraId="1C2DDD9D" w14:textId="1B142EB7" w:rsidR="00B23F38" w:rsidRDefault="00B23F38" w:rsidP="003959C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14:paraId="269B8F0D" w14:textId="77777777" w:rsidR="004D5FCA" w:rsidRPr="005932BA" w:rsidRDefault="004D5FCA" w:rsidP="00395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1B7E314" w14:textId="77777777" w:rsidR="00D9077F" w:rsidRDefault="00D9077F" w:rsidP="00D9077F"/>
    <w:p w14:paraId="468F58A5" w14:textId="77777777" w:rsidR="00D9077F" w:rsidRDefault="00D9077F" w:rsidP="00D9077F"/>
    <w:p w14:paraId="3E7C8C41" w14:textId="77777777" w:rsidR="0069276E" w:rsidRDefault="0069276E" w:rsidP="0069276E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B1D64C4" w14:textId="77777777" w:rsidR="0069276E" w:rsidRDefault="0069276E" w:rsidP="0069276E">
      <w:pPr>
        <w:rPr>
          <w:sz w:val="22"/>
          <w:szCs w:val="22"/>
        </w:rPr>
      </w:pPr>
    </w:p>
    <w:p w14:paraId="41AF9429" w14:textId="77777777" w:rsidR="0069276E" w:rsidRDefault="0069276E" w:rsidP="0069276E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4489EBE" w14:textId="77777777" w:rsidR="00D9077F" w:rsidRDefault="00D9077F" w:rsidP="00D9077F"/>
    <w:p w14:paraId="70FE889B" w14:textId="77777777" w:rsidR="00D9077F" w:rsidRDefault="00D9077F" w:rsidP="00D9077F"/>
    <w:p w14:paraId="6FCB9B3E" w14:textId="77777777" w:rsidR="00D9077F" w:rsidRPr="00503534" w:rsidRDefault="00D9077F" w:rsidP="00D9077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10F79F4" w14:textId="77777777" w:rsidR="00D9077F" w:rsidRPr="005356CB" w:rsidRDefault="00D9077F" w:rsidP="00D9077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9C67D26" w14:textId="77777777" w:rsidR="00D9077F" w:rsidRDefault="00D9077F" w:rsidP="00D9077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4EBC1037" w14:textId="77777777" w:rsidR="00D9077F" w:rsidRDefault="00D9077F" w:rsidP="00D9077F"/>
    <w:p w14:paraId="1FC70019" w14:textId="77777777" w:rsidR="00D9077F" w:rsidRDefault="00D9077F" w:rsidP="00D9077F"/>
    <w:p w14:paraId="305B8B10" w14:textId="77777777" w:rsidR="00D9077F" w:rsidRDefault="00D9077F" w:rsidP="00D9077F"/>
    <w:bookmarkEnd w:id="0"/>
    <w:p w14:paraId="42F29F55" w14:textId="77777777" w:rsidR="005C05AD" w:rsidRDefault="005C05AD"/>
    <w:sectPr w:rsidR="005C05AD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77F"/>
    <w:rsid w:val="00301F36"/>
    <w:rsid w:val="0047739C"/>
    <w:rsid w:val="004D5FCA"/>
    <w:rsid w:val="005C05AD"/>
    <w:rsid w:val="0069276E"/>
    <w:rsid w:val="00775624"/>
    <w:rsid w:val="008C75EB"/>
    <w:rsid w:val="00B23F38"/>
    <w:rsid w:val="00D9077F"/>
    <w:rsid w:val="00EE2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DA2B3"/>
  <w15:chartTrackingRefBased/>
  <w15:docId w15:val="{B54F5EF2-683D-421F-BB1C-A84A8B902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9077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body">
    <w:name w:val="Text body"/>
    <w:basedOn w:val="Normalny"/>
    <w:rsid w:val="00D9077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9077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Standard">
    <w:name w:val="Standard"/>
    <w:qFormat/>
    <w:rsid w:val="00D9077F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customStyle="1" w:styleId="WW-Zawartotabeli">
    <w:name w:val="WW-Zawartość tabeli"/>
    <w:qFormat/>
    <w:rsid w:val="00D9077F"/>
    <w:pPr>
      <w:suppressLineNumbers/>
      <w:suppressAutoHyphens/>
      <w:spacing w:after="120" w:line="276" w:lineRule="auto"/>
    </w:pPr>
    <w:rPr>
      <w:rFonts w:ascii="Times New Roman" w:eastAsia="Lucida Sans Unicode" w:hAnsi="Times New Roman" w:cs="Times New Roman"/>
      <w:color w:val="00000A"/>
      <w:sz w:val="24"/>
    </w:rPr>
  </w:style>
  <w:style w:type="paragraph" w:customStyle="1" w:styleId="WW-Nagwektabeli">
    <w:name w:val="WW-Nagłówek tabeli"/>
    <w:basedOn w:val="WW-Zawartotabeli"/>
    <w:qFormat/>
    <w:rsid w:val="00D9077F"/>
    <w:pPr>
      <w:jc w:val="center"/>
    </w:pPr>
    <w:rPr>
      <w:b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8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10</cp:revision>
  <dcterms:created xsi:type="dcterms:W3CDTF">2020-05-27T08:02:00Z</dcterms:created>
  <dcterms:modified xsi:type="dcterms:W3CDTF">2024-08-29T12:30:00Z</dcterms:modified>
</cp:coreProperties>
</file>