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0E51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F01088E" w14:textId="1D768B3E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D56BF2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EA12EE">
        <w:rPr>
          <w:rFonts w:ascii="Times New Roman" w:hAnsi="Times New Roman" w:cs="Times New Roman"/>
          <w:sz w:val="20"/>
          <w:szCs w:val="20"/>
        </w:rPr>
        <w:t>4</w:t>
      </w:r>
      <w:r w:rsidR="009A1618">
        <w:rPr>
          <w:rFonts w:ascii="Times New Roman" w:hAnsi="Times New Roman" w:cs="Times New Roman"/>
          <w:sz w:val="20"/>
          <w:szCs w:val="20"/>
        </w:rPr>
        <w:t>/2</w:t>
      </w:r>
      <w:r w:rsidR="00EA12EE">
        <w:rPr>
          <w:rFonts w:ascii="Times New Roman" w:hAnsi="Times New Roman" w:cs="Times New Roman"/>
          <w:sz w:val="20"/>
          <w:szCs w:val="20"/>
        </w:rPr>
        <w:t>4</w:t>
      </w:r>
      <w:r w:rsidR="009A1618">
        <w:rPr>
          <w:rFonts w:ascii="Times New Roman" w:hAnsi="Times New Roman" w:cs="Times New Roman"/>
          <w:sz w:val="20"/>
          <w:szCs w:val="20"/>
        </w:rPr>
        <w:t>/D</w:t>
      </w:r>
    </w:p>
    <w:p w14:paraId="35B1DBDF" w14:textId="77777777" w:rsidR="00AD4C49" w:rsidRDefault="00AD4C49" w:rsidP="00AD4C49"/>
    <w:p w14:paraId="034CBAE7" w14:textId="77777777" w:rsidR="00AD4C49" w:rsidRPr="00FB714A" w:rsidRDefault="00AD4C49" w:rsidP="00AD4C49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4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Materiały operacyjne</w:t>
      </w:r>
    </w:p>
    <w:p w14:paraId="31AAEEEF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AD4C49" w:rsidRPr="00FB714A" w14:paraId="696574F0" w14:textId="77777777" w:rsidTr="00642EA7">
        <w:tc>
          <w:tcPr>
            <w:tcW w:w="630" w:type="dxa"/>
          </w:tcPr>
          <w:p w14:paraId="059D1774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76997256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77C44C18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0A8227D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3FF3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D4C49" w:rsidRPr="00FB714A" w14:paraId="08A5A17E" w14:textId="77777777" w:rsidTr="00642EA7">
        <w:tc>
          <w:tcPr>
            <w:tcW w:w="630" w:type="dxa"/>
          </w:tcPr>
          <w:p w14:paraId="7443FC37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6F2FD2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Wchłanialność jednorazowego podkładu</w:t>
            </w:r>
          </w:p>
        </w:tc>
        <w:tc>
          <w:tcPr>
            <w:tcW w:w="1855" w:type="dxa"/>
          </w:tcPr>
          <w:p w14:paraId="7A1081D1" w14:textId="77777777" w:rsidR="00731A4A" w:rsidRDefault="00AD4C49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≥ 400 </w:t>
            </w:r>
            <w:r w:rsidR="009A1618">
              <w:rPr>
                <w:rFonts w:cs="Liberation Serif"/>
              </w:rPr>
              <w:t>cm</w:t>
            </w:r>
            <w:r>
              <w:rPr>
                <w:rFonts w:cs="Liberation Serif"/>
              </w:rPr>
              <w:t xml:space="preserve">    </w:t>
            </w:r>
          </w:p>
          <w:p w14:paraId="171DF194" w14:textId="3E46309F" w:rsidR="00AD4C49" w:rsidRDefault="009048ED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- </w:t>
            </w:r>
            <w:r w:rsidR="00EA12EE">
              <w:rPr>
                <w:rFonts w:cs="Liberation Serif"/>
              </w:rPr>
              <w:t>10</w:t>
            </w:r>
            <w:r w:rsidR="00731A4A">
              <w:rPr>
                <w:rFonts w:cs="Liberation Serif"/>
              </w:rPr>
              <w:t xml:space="preserve"> pkt.</w:t>
            </w:r>
            <w:r w:rsidR="00AD4C49">
              <w:rPr>
                <w:rFonts w:cs="Liberation Serif"/>
              </w:rPr>
              <w:t xml:space="preserve"> </w:t>
            </w:r>
          </w:p>
          <w:p w14:paraId="18B6D007" w14:textId="71103DC0" w:rsidR="009048ED" w:rsidRPr="00FB714A" w:rsidRDefault="009048E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911" w:type="dxa"/>
          </w:tcPr>
          <w:p w14:paraId="3857500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BF6E8BC" w14:textId="77777777" w:rsidTr="00642EA7">
        <w:tc>
          <w:tcPr>
            <w:tcW w:w="630" w:type="dxa"/>
          </w:tcPr>
          <w:p w14:paraId="553111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3308" w:type="dxa"/>
          </w:tcPr>
          <w:p w14:paraId="5684B3B2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Ilość warstw laminatu w podkładzie</w:t>
            </w:r>
          </w:p>
        </w:tc>
        <w:tc>
          <w:tcPr>
            <w:tcW w:w="1855" w:type="dxa"/>
          </w:tcPr>
          <w:p w14:paraId="34C1275F" w14:textId="77777777" w:rsidR="009048ED" w:rsidRDefault="00AD4C49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 3</w:t>
            </w:r>
          </w:p>
          <w:p w14:paraId="3571885E" w14:textId="77777777" w:rsidR="00AD4C49" w:rsidRDefault="00731A4A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- 5 pkt.</w:t>
            </w:r>
          </w:p>
          <w:p w14:paraId="3BEEA5C8" w14:textId="72C973EF" w:rsidR="009048ED" w:rsidRPr="00FB714A" w:rsidRDefault="009048ED" w:rsidP="00642EA7">
            <w:pPr>
              <w:pStyle w:val="Textbody"/>
              <w:rPr>
                <w:rFonts w:cs="Times New Roman"/>
              </w:rPr>
            </w:pPr>
          </w:p>
        </w:tc>
        <w:tc>
          <w:tcPr>
            <w:tcW w:w="1911" w:type="dxa"/>
          </w:tcPr>
          <w:p w14:paraId="4D5AB5A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4B8932D0" w14:textId="77777777" w:rsidTr="00642EA7">
        <w:tc>
          <w:tcPr>
            <w:tcW w:w="630" w:type="dxa"/>
          </w:tcPr>
          <w:p w14:paraId="3A4B48D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3308" w:type="dxa"/>
          </w:tcPr>
          <w:p w14:paraId="75354F9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Sposób pakowania (złożenia) pokrowca</w:t>
            </w:r>
          </w:p>
        </w:tc>
        <w:tc>
          <w:tcPr>
            <w:tcW w:w="1855" w:type="dxa"/>
          </w:tcPr>
          <w:p w14:paraId="320461F7" w14:textId="77777777" w:rsidR="009048ED" w:rsidRDefault="00731A4A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T</w:t>
            </w:r>
            <w:r w:rsidR="00AD4C49">
              <w:rPr>
                <w:rFonts w:cs="Times New Roman"/>
                <w:bCs/>
              </w:rPr>
              <w:t>eleskopowo</w:t>
            </w:r>
            <w:r>
              <w:rPr>
                <w:rFonts w:cs="Times New Roman"/>
                <w:bCs/>
              </w:rPr>
              <w:t xml:space="preserve"> </w:t>
            </w:r>
          </w:p>
          <w:p w14:paraId="193A5F1F" w14:textId="5F895164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>- 10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1911" w:type="dxa"/>
          </w:tcPr>
          <w:p w14:paraId="6F5FDC0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D819CEE" w14:textId="77777777" w:rsidTr="00642EA7">
        <w:tc>
          <w:tcPr>
            <w:tcW w:w="630" w:type="dxa"/>
          </w:tcPr>
          <w:p w14:paraId="696F44FB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3308" w:type="dxa"/>
          </w:tcPr>
          <w:p w14:paraId="6CB62ED7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Stabilność maty po przytwierdzeniu do podłogi</w:t>
            </w:r>
          </w:p>
        </w:tc>
        <w:tc>
          <w:tcPr>
            <w:tcW w:w="1855" w:type="dxa"/>
          </w:tcPr>
          <w:p w14:paraId="3FE509B3" w14:textId="77777777" w:rsidR="009048ED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Mata nie przesuwa się po przytwierdzeniu do podłogi</w:t>
            </w:r>
            <w:r w:rsidR="00731A4A">
              <w:rPr>
                <w:rFonts w:cs="Times New Roman"/>
                <w:bCs/>
              </w:rPr>
              <w:t xml:space="preserve"> </w:t>
            </w:r>
          </w:p>
          <w:p w14:paraId="242FF042" w14:textId="6D2F0523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5E20DB1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05984AFE" w14:textId="77777777" w:rsidTr="00642EA7">
        <w:tc>
          <w:tcPr>
            <w:tcW w:w="630" w:type="dxa"/>
          </w:tcPr>
          <w:p w14:paraId="606E2A4E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5.</w:t>
            </w:r>
          </w:p>
        </w:tc>
        <w:tc>
          <w:tcPr>
            <w:tcW w:w="3308" w:type="dxa"/>
          </w:tcPr>
          <w:p w14:paraId="7D59D5FD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Dodatkowe elementy zestawu</w:t>
            </w:r>
            <w:r>
              <w:t xml:space="preserve"> osłony na sondę śródoperacyjną</w:t>
            </w:r>
          </w:p>
        </w:tc>
        <w:tc>
          <w:tcPr>
            <w:tcW w:w="1855" w:type="dxa"/>
          </w:tcPr>
          <w:p w14:paraId="53EF3676" w14:textId="77777777" w:rsidR="009048ED" w:rsidRDefault="00AD4C49" w:rsidP="00642EA7">
            <w:pPr>
              <w:pStyle w:val="Textbody"/>
            </w:pPr>
            <w:r>
              <w:t>Dodatkowo żel, 2 taśmy i 2 gumki</w:t>
            </w:r>
          </w:p>
          <w:p w14:paraId="7A733B13" w14:textId="50B1E6C7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t xml:space="preserve"> 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31AE44F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3173BF4E" w14:textId="77777777" w:rsidTr="00642EA7">
        <w:tc>
          <w:tcPr>
            <w:tcW w:w="630" w:type="dxa"/>
          </w:tcPr>
          <w:p w14:paraId="3E81998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6.</w:t>
            </w:r>
          </w:p>
        </w:tc>
        <w:tc>
          <w:tcPr>
            <w:tcW w:w="3308" w:type="dxa"/>
          </w:tcPr>
          <w:p w14:paraId="0CEBFD8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Możliwość wyróżnienia kolorem rozmiaru worka /pokrowca/</w:t>
            </w:r>
          </w:p>
        </w:tc>
        <w:tc>
          <w:tcPr>
            <w:tcW w:w="1855" w:type="dxa"/>
          </w:tcPr>
          <w:p w14:paraId="487806ED" w14:textId="77777777" w:rsidR="009048ED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Kolorystyczne kodowania rozmiaru</w:t>
            </w:r>
            <w:r w:rsidR="00731A4A">
              <w:rPr>
                <w:rFonts w:cs="Times New Roman"/>
                <w:bCs/>
              </w:rPr>
              <w:t xml:space="preserve"> </w:t>
            </w:r>
          </w:p>
          <w:p w14:paraId="54690472" w14:textId="1B09225D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5BDC67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07ECE01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B1DED1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7B09E155" w14:textId="77777777" w:rsidR="00FB5832" w:rsidRDefault="00FB5832" w:rsidP="00FB58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16664D" w14:textId="77777777" w:rsidR="00FB5832" w:rsidRDefault="00FB5832" w:rsidP="00FB5832">
      <w:pPr>
        <w:rPr>
          <w:sz w:val="22"/>
          <w:szCs w:val="22"/>
        </w:rPr>
      </w:pPr>
    </w:p>
    <w:p w14:paraId="075F6B86" w14:textId="77777777" w:rsidR="00FB5832" w:rsidRDefault="00FB5832" w:rsidP="00FB58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1BDEBB0" w14:textId="77777777" w:rsidR="00AD4C49" w:rsidRDefault="00AD4C49" w:rsidP="00AD4C49"/>
    <w:p w14:paraId="7E07B120" w14:textId="77777777" w:rsidR="00AD4C49" w:rsidRDefault="00AD4C49" w:rsidP="00AD4C49"/>
    <w:p w14:paraId="082311F0" w14:textId="77777777" w:rsidR="00AD4C49" w:rsidRDefault="00AD4C49" w:rsidP="00AD4C49"/>
    <w:p w14:paraId="4473DAA9" w14:textId="77777777" w:rsidR="00AD4C49" w:rsidRDefault="00AD4C49" w:rsidP="00AD4C49"/>
    <w:p w14:paraId="2B986142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FD7EEFB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E81E9A5" w14:textId="3FAE9454" w:rsidR="00E80CEF" w:rsidRDefault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24EBF"/>
    <w:rsid w:val="00037EC6"/>
    <w:rsid w:val="00076E5E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97B9C"/>
    <w:rsid w:val="004027A3"/>
    <w:rsid w:val="0045555F"/>
    <w:rsid w:val="00466150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1A4A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048ED"/>
    <w:rsid w:val="00983E5A"/>
    <w:rsid w:val="009A1618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A244A"/>
    <w:rsid w:val="00BB1A10"/>
    <w:rsid w:val="00BD6CE4"/>
    <w:rsid w:val="00CA28B0"/>
    <w:rsid w:val="00CA3419"/>
    <w:rsid w:val="00CE090D"/>
    <w:rsid w:val="00CF54F1"/>
    <w:rsid w:val="00D56BF2"/>
    <w:rsid w:val="00D62393"/>
    <w:rsid w:val="00DF2617"/>
    <w:rsid w:val="00E1426C"/>
    <w:rsid w:val="00E3055E"/>
    <w:rsid w:val="00E80CEF"/>
    <w:rsid w:val="00E9274C"/>
    <w:rsid w:val="00EA12EE"/>
    <w:rsid w:val="00F01D0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5948"/>
  <w15:docId w15:val="{77C70025-B73D-47E0-94C8-00C6C28D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8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1094</Characters>
  <Application>Microsoft Office Word</Application>
  <DocSecurity>0</DocSecurity>
  <Lines>9</Lines>
  <Paragraphs>2</Paragraphs>
  <ScaleCrop>false</ScaleCrop>
  <Company>Microsoft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2018-04-12T11:16:00Z</dcterms:created>
  <dcterms:modified xsi:type="dcterms:W3CDTF">2024-08-29T12:15:00Z</dcterms:modified>
</cp:coreProperties>
</file>