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DB9C4E" w14:textId="170138F3" w:rsidR="006A5DF1" w:rsidRPr="00FD1A0A" w:rsidRDefault="0052367F" w:rsidP="006A5DF1">
      <w:pPr>
        <w:spacing w:after="240"/>
        <w:jc w:val="right"/>
        <w:rPr>
          <w:rFonts w:ascii="Verdana" w:hAnsi="Verdana"/>
        </w:rPr>
      </w:pPr>
      <w:r w:rsidRPr="00FD1A0A">
        <w:rPr>
          <w:rFonts w:ascii="Verdana" w:hAnsi="Verdana"/>
        </w:rPr>
        <w:t>Kraków</w:t>
      </w:r>
      <w:r w:rsidR="006A5DF1" w:rsidRPr="00FD1A0A">
        <w:rPr>
          <w:rFonts w:ascii="Verdana" w:hAnsi="Verdana"/>
        </w:rPr>
        <w:t xml:space="preserve"> dnia: </w:t>
      </w:r>
      <w:r w:rsidRPr="00FD1A0A">
        <w:rPr>
          <w:rFonts w:ascii="Verdana" w:hAnsi="Verdana"/>
        </w:rPr>
        <w:t>2024-08-</w:t>
      </w:r>
      <w:r w:rsidR="00082939">
        <w:rPr>
          <w:rFonts w:ascii="Verdana" w:hAnsi="Verdana"/>
        </w:rPr>
        <w:t>30</w:t>
      </w:r>
    </w:p>
    <w:p w14:paraId="47081DAC" w14:textId="77777777" w:rsidR="0052367F" w:rsidRPr="00FD1A0A" w:rsidRDefault="0052367F" w:rsidP="006A5DF1">
      <w:pPr>
        <w:rPr>
          <w:rFonts w:ascii="Verdana" w:hAnsi="Verdana"/>
          <w:b/>
          <w:bCs/>
        </w:rPr>
      </w:pPr>
      <w:r w:rsidRPr="00FD1A0A">
        <w:rPr>
          <w:rFonts w:ascii="Verdana" w:hAnsi="Verdana"/>
          <w:b/>
          <w:bCs/>
        </w:rPr>
        <w:t>Akademia Górniczo - Hutnicza</w:t>
      </w:r>
    </w:p>
    <w:p w14:paraId="1D673850" w14:textId="77777777" w:rsidR="0052367F" w:rsidRPr="00FD1A0A" w:rsidRDefault="0052367F" w:rsidP="006A5DF1">
      <w:pPr>
        <w:rPr>
          <w:rFonts w:ascii="Verdana" w:hAnsi="Verdana"/>
          <w:b/>
          <w:bCs/>
        </w:rPr>
      </w:pPr>
      <w:r w:rsidRPr="00FD1A0A">
        <w:rPr>
          <w:rFonts w:ascii="Verdana" w:hAnsi="Verdana"/>
          <w:b/>
          <w:bCs/>
        </w:rPr>
        <w:t>im. Stanisława Staszica w Krakowie</w:t>
      </w:r>
    </w:p>
    <w:p w14:paraId="1BE80CF6" w14:textId="77777777" w:rsidR="006A5DF1" w:rsidRPr="00FD1A0A" w:rsidRDefault="0052367F" w:rsidP="006A5DF1">
      <w:pPr>
        <w:rPr>
          <w:rFonts w:ascii="Verdana" w:hAnsi="Verdana"/>
          <w:b/>
          <w:bCs/>
        </w:rPr>
      </w:pPr>
      <w:r w:rsidRPr="00FD1A0A">
        <w:rPr>
          <w:rFonts w:ascii="Verdana" w:hAnsi="Verdana"/>
          <w:b/>
          <w:bCs/>
        </w:rPr>
        <w:t>Dział Zamówień Publicznych</w:t>
      </w:r>
    </w:p>
    <w:p w14:paraId="3046002D" w14:textId="77777777" w:rsidR="006A5DF1" w:rsidRPr="00FD1A0A" w:rsidRDefault="0052367F" w:rsidP="006A5DF1">
      <w:pPr>
        <w:rPr>
          <w:rFonts w:ascii="Verdana" w:hAnsi="Verdana"/>
        </w:rPr>
      </w:pPr>
      <w:r w:rsidRPr="00FD1A0A">
        <w:rPr>
          <w:rFonts w:ascii="Verdana" w:hAnsi="Verdana"/>
        </w:rPr>
        <w:t>Al. Mickiewicza</w:t>
      </w:r>
      <w:r w:rsidR="006A5DF1" w:rsidRPr="00FD1A0A">
        <w:rPr>
          <w:rFonts w:ascii="Verdana" w:hAnsi="Verdana"/>
        </w:rPr>
        <w:t xml:space="preserve"> </w:t>
      </w:r>
      <w:r w:rsidRPr="00FD1A0A">
        <w:rPr>
          <w:rFonts w:ascii="Verdana" w:hAnsi="Verdana"/>
        </w:rPr>
        <w:t>30</w:t>
      </w:r>
    </w:p>
    <w:p w14:paraId="08818AC7" w14:textId="77777777" w:rsidR="006A5DF1" w:rsidRPr="00FD1A0A" w:rsidRDefault="0052367F" w:rsidP="006A5DF1">
      <w:pPr>
        <w:rPr>
          <w:rFonts w:ascii="Verdana" w:hAnsi="Verdana"/>
        </w:rPr>
      </w:pPr>
      <w:r w:rsidRPr="00FD1A0A">
        <w:rPr>
          <w:rFonts w:ascii="Verdana" w:hAnsi="Verdana"/>
        </w:rPr>
        <w:t>30-059</w:t>
      </w:r>
      <w:r w:rsidR="006A5DF1" w:rsidRPr="00FD1A0A">
        <w:rPr>
          <w:rFonts w:ascii="Verdana" w:hAnsi="Verdana"/>
        </w:rPr>
        <w:t xml:space="preserve"> </w:t>
      </w:r>
      <w:r w:rsidRPr="00FD1A0A">
        <w:rPr>
          <w:rFonts w:ascii="Verdana" w:hAnsi="Verdana"/>
        </w:rPr>
        <w:t>Kraków</w:t>
      </w:r>
    </w:p>
    <w:p w14:paraId="6CB5B242" w14:textId="5CFA3FCB" w:rsidR="006A5DF1" w:rsidRPr="00FD1A0A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FD1A0A">
        <w:rPr>
          <w:rFonts w:ascii="Verdana" w:hAnsi="Verdana"/>
        </w:rPr>
        <w:tab/>
        <w:t xml:space="preserve"> </w:t>
      </w:r>
    </w:p>
    <w:p w14:paraId="11847023" w14:textId="77777777" w:rsidR="006A5DF1" w:rsidRPr="00FD1A0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0CEA065" w14:textId="77777777" w:rsidR="006A5DF1" w:rsidRPr="00FD1A0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FD1A0A">
        <w:rPr>
          <w:rFonts w:ascii="Verdana" w:hAnsi="Verdana"/>
          <w:b/>
        </w:rPr>
        <w:t>WYKONAWCY</w:t>
      </w:r>
    </w:p>
    <w:p w14:paraId="31EC0694" w14:textId="77777777" w:rsidR="006A5DF1" w:rsidRPr="00FD1A0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FD1A0A">
        <w:rPr>
          <w:rFonts w:ascii="Verdana" w:hAnsi="Verdana"/>
        </w:rPr>
        <w:t>ubiegający się o zamówienie publiczne</w:t>
      </w:r>
    </w:p>
    <w:p w14:paraId="46C524F8" w14:textId="77777777" w:rsidR="006D4AB3" w:rsidRPr="00FD1A0A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142829B2" w14:textId="07D17D0D" w:rsidR="00632C3C" w:rsidRPr="00FD1A0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FD1A0A">
        <w:rPr>
          <w:rFonts w:ascii="Verdana" w:hAnsi="Verdana"/>
          <w:sz w:val="20"/>
        </w:rPr>
        <w:t>WYJAŚNIENI</w:t>
      </w:r>
      <w:r w:rsidR="00520165" w:rsidRPr="00FD1A0A">
        <w:rPr>
          <w:rFonts w:ascii="Verdana" w:hAnsi="Verdana"/>
          <w:sz w:val="20"/>
        </w:rPr>
        <w:t>A</w:t>
      </w:r>
      <w:r w:rsidR="00632C3C" w:rsidRPr="00FD1A0A">
        <w:rPr>
          <w:rFonts w:ascii="Verdana" w:hAnsi="Verdana"/>
          <w:sz w:val="20"/>
        </w:rPr>
        <w:t xml:space="preserve"> TREŚCI</w:t>
      </w:r>
      <w:r w:rsidR="0029606A" w:rsidRPr="00FD1A0A">
        <w:rPr>
          <w:rFonts w:ascii="Verdana" w:hAnsi="Verdana"/>
          <w:sz w:val="20"/>
        </w:rPr>
        <w:t xml:space="preserve"> SWZ</w:t>
      </w:r>
      <w:r w:rsidR="00FD1A0A">
        <w:rPr>
          <w:rFonts w:ascii="Verdana" w:hAnsi="Verdana"/>
          <w:sz w:val="20"/>
        </w:rPr>
        <w:t xml:space="preserve"> (10)</w:t>
      </w:r>
      <w:r w:rsidR="00A67ABB">
        <w:rPr>
          <w:rFonts w:ascii="Verdana" w:hAnsi="Verdana"/>
          <w:sz w:val="20"/>
        </w:rPr>
        <w:t xml:space="preserve"> I ZMIANA SWZ</w:t>
      </w:r>
    </w:p>
    <w:p w14:paraId="63D43ED8" w14:textId="77777777" w:rsidR="006D4AB3" w:rsidRPr="00FD1A0A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FD1A0A">
        <w:rPr>
          <w:rFonts w:ascii="Verdana" w:hAnsi="Verdana"/>
        </w:rPr>
        <w:t xml:space="preserve">Dotyczy: </w:t>
      </w:r>
      <w:r w:rsidR="006A5DF1" w:rsidRPr="00FD1A0A">
        <w:rPr>
          <w:rFonts w:ascii="Verdana" w:hAnsi="Verdana"/>
        </w:rPr>
        <w:t>p</w:t>
      </w:r>
      <w:r w:rsidRPr="00FD1A0A">
        <w:rPr>
          <w:rFonts w:ascii="Verdana" w:hAnsi="Verdana"/>
        </w:rPr>
        <w:t>ostępowani</w:t>
      </w:r>
      <w:r w:rsidR="006A5DF1" w:rsidRPr="00FD1A0A">
        <w:rPr>
          <w:rFonts w:ascii="Verdana" w:hAnsi="Verdana"/>
        </w:rPr>
        <w:t>a</w:t>
      </w:r>
      <w:r w:rsidRPr="00FD1A0A">
        <w:rPr>
          <w:rFonts w:ascii="Verdana" w:hAnsi="Verdana"/>
        </w:rPr>
        <w:t xml:space="preserve"> o udzielenie zamówienia publicznego, prowadzone</w:t>
      </w:r>
      <w:r w:rsidR="006A5DF1" w:rsidRPr="00FD1A0A">
        <w:rPr>
          <w:rFonts w:ascii="Verdana" w:hAnsi="Verdana"/>
        </w:rPr>
        <w:t>go</w:t>
      </w:r>
      <w:r w:rsidRPr="00FD1A0A">
        <w:rPr>
          <w:rFonts w:ascii="Verdana" w:hAnsi="Verdana"/>
        </w:rPr>
        <w:t xml:space="preserve"> w trybie</w:t>
      </w:r>
      <w:r w:rsidR="001D75AC" w:rsidRPr="00FD1A0A">
        <w:rPr>
          <w:rFonts w:ascii="Verdana" w:hAnsi="Verdana"/>
        </w:rPr>
        <w:t>:</w:t>
      </w:r>
      <w:r w:rsidRPr="00FD1A0A">
        <w:rPr>
          <w:rFonts w:ascii="Verdana" w:hAnsi="Verdana"/>
        </w:rPr>
        <w:t xml:space="preserve"> </w:t>
      </w:r>
      <w:r w:rsidR="0052367F" w:rsidRPr="00FD1A0A">
        <w:rPr>
          <w:rFonts w:ascii="Verdana" w:hAnsi="Verdana"/>
        </w:rPr>
        <w:t>przetarg nieograniczony</w:t>
      </w:r>
      <w:r w:rsidRPr="00FD1A0A">
        <w:rPr>
          <w:rFonts w:ascii="Verdana" w:hAnsi="Verdana"/>
          <w:b/>
        </w:rPr>
        <w:t xml:space="preserve"> </w:t>
      </w:r>
      <w:r w:rsidR="00893499" w:rsidRPr="00FD1A0A">
        <w:rPr>
          <w:rFonts w:ascii="Verdana" w:hAnsi="Verdana"/>
          <w:bCs/>
        </w:rPr>
        <w:t>pn.</w:t>
      </w:r>
      <w:r w:rsidRPr="00FD1A0A">
        <w:rPr>
          <w:rFonts w:ascii="Verdana" w:hAnsi="Verdana"/>
          <w:b/>
        </w:rPr>
        <w:t xml:space="preserve"> </w:t>
      </w:r>
      <w:r w:rsidR="00E72428" w:rsidRPr="00FD1A0A">
        <w:rPr>
          <w:rFonts w:ascii="Verdana" w:hAnsi="Verdana"/>
          <w:bCs/>
        </w:rPr>
        <w:t>”</w:t>
      </w:r>
      <w:r w:rsidR="0052367F" w:rsidRPr="00FD1A0A">
        <w:rPr>
          <w:rFonts w:ascii="Verdana" w:hAnsi="Verdana"/>
          <w:b/>
          <w:bCs/>
        </w:rPr>
        <w:t>Rozbudowa z przebudową i remont kapitalny budynku domu studenckiego DS7 "Zaścianek" przy ul. Rostafińskiego 4 w Krakowie - DE-dzp.272-379/24</w:t>
      </w:r>
      <w:r w:rsidR="00E72428" w:rsidRPr="00FD1A0A">
        <w:rPr>
          <w:rFonts w:ascii="Verdana" w:hAnsi="Verdana"/>
          <w:bCs/>
        </w:rPr>
        <w:t>”</w:t>
      </w:r>
      <w:r w:rsidRPr="00FD1A0A">
        <w:rPr>
          <w:rFonts w:ascii="Verdana" w:hAnsi="Verdana"/>
          <w:b/>
        </w:rPr>
        <w:t xml:space="preserve"> </w:t>
      </w:r>
      <w:r w:rsidRPr="00FD1A0A">
        <w:rPr>
          <w:rFonts w:ascii="Verdana" w:hAnsi="Verdana"/>
          <w:bCs/>
        </w:rPr>
        <w:t>– znak sprawy</w:t>
      </w:r>
      <w:r w:rsidRPr="00FD1A0A">
        <w:rPr>
          <w:rFonts w:ascii="Verdana" w:hAnsi="Verdana"/>
          <w:b/>
        </w:rPr>
        <w:t xml:space="preserve"> </w:t>
      </w:r>
      <w:r w:rsidR="0052367F" w:rsidRPr="00FD1A0A">
        <w:rPr>
          <w:rFonts w:ascii="Verdana" w:hAnsi="Verdana"/>
          <w:b/>
        </w:rPr>
        <w:t>DE-dzp.272-379/24</w:t>
      </w:r>
      <w:r w:rsidRPr="00FD1A0A">
        <w:rPr>
          <w:rFonts w:ascii="Verdana" w:hAnsi="Verdana"/>
          <w:b/>
        </w:rPr>
        <w:t>.</w:t>
      </w:r>
    </w:p>
    <w:p w14:paraId="607BD29D" w14:textId="77777777" w:rsidR="0012774F" w:rsidRPr="00FD1A0A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FD1A0A">
        <w:rPr>
          <w:rFonts w:ascii="Verdana" w:hAnsi="Verdana"/>
        </w:rPr>
        <w:t xml:space="preserve">Zamawiający, </w:t>
      </w:r>
      <w:r w:rsidR="001D75AC" w:rsidRPr="00FD1A0A">
        <w:rPr>
          <w:rFonts w:ascii="Verdana" w:hAnsi="Verdana"/>
          <w:b/>
          <w:bCs/>
        </w:rPr>
        <w:t xml:space="preserve">Akademia Górniczo-Hutnicza im. Stanisława Staszica w Krakowie, </w:t>
      </w:r>
      <w:r w:rsidRPr="00FD1A0A">
        <w:rPr>
          <w:rFonts w:ascii="Verdana" w:hAnsi="Verdana"/>
        </w:rPr>
        <w:t xml:space="preserve">działając na podstawie art. </w:t>
      </w:r>
      <w:r w:rsidR="0029606A" w:rsidRPr="00FD1A0A">
        <w:rPr>
          <w:rFonts w:ascii="Verdana" w:hAnsi="Verdana"/>
        </w:rPr>
        <w:t>1</w:t>
      </w:r>
      <w:r w:rsidRPr="00FD1A0A">
        <w:rPr>
          <w:rFonts w:ascii="Verdana" w:hAnsi="Verdana"/>
        </w:rPr>
        <w:t>3</w:t>
      </w:r>
      <w:r w:rsidR="0029606A" w:rsidRPr="00FD1A0A">
        <w:rPr>
          <w:rFonts w:ascii="Verdana" w:hAnsi="Verdana"/>
        </w:rPr>
        <w:t>5</w:t>
      </w:r>
      <w:r w:rsidRPr="00FD1A0A">
        <w:rPr>
          <w:rFonts w:ascii="Verdana" w:hAnsi="Verdana"/>
        </w:rPr>
        <w:t xml:space="preserve"> ust</w:t>
      </w:r>
      <w:r w:rsidR="00D9049C" w:rsidRPr="00FD1A0A">
        <w:rPr>
          <w:rFonts w:ascii="Verdana" w:hAnsi="Verdana"/>
        </w:rPr>
        <w:t xml:space="preserve">. </w:t>
      </w:r>
      <w:r w:rsidR="0029606A" w:rsidRPr="00FD1A0A">
        <w:rPr>
          <w:rFonts w:ascii="Verdana" w:hAnsi="Verdana"/>
        </w:rPr>
        <w:t>6</w:t>
      </w:r>
      <w:r w:rsidRPr="00FD1A0A">
        <w:rPr>
          <w:rFonts w:ascii="Verdana" w:hAnsi="Verdana"/>
        </w:rPr>
        <w:t xml:space="preserve"> ustawy z dnia </w:t>
      </w:r>
      <w:r w:rsidR="0029606A" w:rsidRPr="00FD1A0A">
        <w:rPr>
          <w:rFonts w:ascii="Verdana" w:hAnsi="Verdana"/>
        </w:rPr>
        <w:t>11</w:t>
      </w:r>
      <w:r w:rsidRPr="00FD1A0A">
        <w:rPr>
          <w:rFonts w:ascii="Verdana" w:hAnsi="Verdana"/>
        </w:rPr>
        <w:t xml:space="preserve"> </w:t>
      </w:r>
      <w:r w:rsidR="0029606A" w:rsidRPr="00FD1A0A">
        <w:rPr>
          <w:rFonts w:ascii="Verdana" w:hAnsi="Verdana"/>
        </w:rPr>
        <w:t xml:space="preserve">września </w:t>
      </w:r>
      <w:r w:rsidRPr="00FD1A0A">
        <w:rPr>
          <w:rFonts w:ascii="Verdana" w:hAnsi="Verdana"/>
        </w:rPr>
        <w:t>20</w:t>
      </w:r>
      <w:r w:rsidR="0029606A" w:rsidRPr="00FD1A0A">
        <w:rPr>
          <w:rFonts w:ascii="Verdana" w:hAnsi="Verdana"/>
        </w:rPr>
        <w:t>19</w:t>
      </w:r>
      <w:r w:rsidRPr="00FD1A0A">
        <w:rPr>
          <w:rFonts w:ascii="Verdana" w:hAnsi="Verdana"/>
        </w:rPr>
        <w:t xml:space="preserve"> r</w:t>
      </w:r>
      <w:r w:rsidR="0029606A" w:rsidRPr="00FD1A0A">
        <w:rPr>
          <w:rFonts w:ascii="Verdana" w:hAnsi="Verdana"/>
        </w:rPr>
        <w:t>.</w:t>
      </w:r>
      <w:r w:rsidRPr="00FD1A0A">
        <w:rPr>
          <w:rFonts w:ascii="Verdana" w:hAnsi="Verdana"/>
        </w:rPr>
        <w:t xml:space="preserve"> Prawo </w:t>
      </w:r>
      <w:r w:rsidR="0029606A" w:rsidRPr="00FD1A0A">
        <w:rPr>
          <w:rFonts w:ascii="Verdana" w:hAnsi="Verdana"/>
        </w:rPr>
        <w:t>z</w:t>
      </w:r>
      <w:r w:rsidRPr="00FD1A0A">
        <w:rPr>
          <w:rFonts w:ascii="Verdana" w:hAnsi="Verdana"/>
        </w:rPr>
        <w:t xml:space="preserve">amówień </w:t>
      </w:r>
      <w:r w:rsidR="0029606A" w:rsidRPr="00FD1A0A">
        <w:rPr>
          <w:rFonts w:ascii="Verdana" w:hAnsi="Verdana"/>
        </w:rPr>
        <w:t>p</w:t>
      </w:r>
      <w:r w:rsidRPr="00FD1A0A">
        <w:rPr>
          <w:rFonts w:ascii="Verdana" w:hAnsi="Verdana"/>
        </w:rPr>
        <w:t>ublicznych</w:t>
      </w:r>
      <w:r w:rsidR="00CF0649" w:rsidRPr="00FD1A0A">
        <w:rPr>
          <w:rFonts w:ascii="Verdana" w:hAnsi="Verdana"/>
        </w:rPr>
        <w:t xml:space="preserve"> (Dz.U. 202</w:t>
      </w:r>
      <w:r w:rsidR="00893499" w:rsidRPr="00FD1A0A">
        <w:rPr>
          <w:rFonts w:ascii="Verdana" w:hAnsi="Verdana"/>
        </w:rPr>
        <w:t>3.1605 ze zm.)</w:t>
      </w:r>
      <w:r w:rsidR="00BE7BFD" w:rsidRPr="00FD1A0A">
        <w:rPr>
          <w:rFonts w:ascii="Verdana" w:hAnsi="Verdana"/>
        </w:rPr>
        <w:t xml:space="preserve">, </w:t>
      </w:r>
      <w:r w:rsidR="00D9049C" w:rsidRPr="00FD1A0A">
        <w:rPr>
          <w:rFonts w:ascii="Verdana" w:hAnsi="Verdana"/>
        </w:rPr>
        <w:t>udostępnia</w:t>
      </w:r>
      <w:r w:rsidR="00BE7BFD" w:rsidRPr="00FD1A0A">
        <w:rPr>
          <w:rFonts w:ascii="Verdana" w:hAnsi="Verdana"/>
        </w:rPr>
        <w:t xml:space="preserve"> poniżej treść zapytań do S</w:t>
      </w:r>
      <w:r w:rsidR="0012774F" w:rsidRPr="00FD1A0A">
        <w:rPr>
          <w:rFonts w:ascii="Verdana" w:hAnsi="Verdana"/>
        </w:rPr>
        <w:t>pecyfikacji Warunków Zamówienia (</w:t>
      </w:r>
      <w:r w:rsidR="0012774F" w:rsidRPr="00FD1A0A">
        <w:rPr>
          <w:rFonts w:ascii="Verdana" w:hAnsi="Verdana"/>
          <w:lang w:eastAsia="ar-SA"/>
        </w:rPr>
        <w:t>zwanej dalej</w:t>
      </w:r>
      <w:r w:rsidR="0012774F" w:rsidRPr="00FD1A0A">
        <w:rPr>
          <w:rFonts w:ascii="Verdana" w:hAnsi="Verdana"/>
          <w:b/>
          <w:lang w:eastAsia="ar-SA"/>
        </w:rPr>
        <w:t xml:space="preserve"> </w:t>
      </w:r>
      <w:r w:rsidR="0012774F" w:rsidRPr="00FD1A0A">
        <w:rPr>
          <w:rFonts w:ascii="Verdana" w:hAnsi="Verdana"/>
          <w:bCs/>
          <w:lang w:eastAsia="ar-SA"/>
        </w:rPr>
        <w:t>”SWZ”)</w:t>
      </w:r>
      <w:r w:rsidR="00D9049C" w:rsidRPr="00FD1A0A">
        <w:rPr>
          <w:rFonts w:ascii="Verdana" w:hAnsi="Verdana"/>
          <w:bCs/>
          <w:lang w:eastAsia="ar-SA"/>
        </w:rPr>
        <w:t xml:space="preserve"> </w:t>
      </w:r>
      <w:r w:rsidR="00D9049C" w:rsidRPr="00FD1A0A">
        <w:rPr>
          <w:rFonts w:ascii="Verdana" w:hAnsi="Verdana"/>
        </w:rPr>
        <w:t>wraz z wyjaśnieniami</w:t>
      </w:r>
      <w:r w:rsidR="0012774F" w:rsidRPr="00FD1A0A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2367F" w:rsidRPr="006A5DF1" w14:paraId="0FD6FFBA" w14:textId="77777777" w:rsidTr="00387FA4">
        <w:tc>
          <w:tcPr>
            <w:tcW w:w="9356" w:type="dxa"/>
            <w:shd w:val="clear" w:color="auto" w:fill="auto"/>
          </w:tcPr>
          <w:p w14:paraId="094BAB54" w14:textId="78021930" w:rsidR="0052367F" w:rsidRPr="00FD1A0A" w:rsidRDefault="0052367F" w:rsidP="00387FA4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FD1A0A">
              <w:rPr>
                <w:rFonts w:ascii="Verdana" w:hAnsi="Verdana"/>
                <w:b/>
                <w:bCs/>
              </w:rPr>
              <w:t xml:space="preserve">Treść zapytań brzmi następująco: </w:t>
            </w:r>
          </w:p>
          <w:p w14:paraId="6DE90410" w14:textId="4F5FD41E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i/>
                <w:lang w:eastAsia="en-US"/>
              </w:rPr>
            </w:pPr>
            <w:r>
              <w:rPr>
                <w:rFonts w:ascii="Verdana" w:eastAsia="Calibri" w:hAnsi="Verdana"/>
                <w:i/>
                <w:lang w:eastAsia="en-US"/>
              </w:rPr>
              <w:t xml:space="preserve">1. </w:t>
            </w:r>
            <w:r w:rsidRPr="00FD1A0A">
              <w:rPr>
                <w:rFonts w:ascii="Verdana" w:eastAsia="Calibri" w:hAnsi="Verdana"/>
                <w:i/>
                <w:lang w:eastAsia="en-US"/>
              </w:rPr>
              <w:t>W związku z rozbieżnościami pomiędzy dokumentacją projektową a przedmiarem, prosimy o wyjaśnienie z jakiej klasy betonu należy wykonać poszczególne konstrukcje żelbetowe:</w:t>
            </w:r>
          </w:p>
          <w:p w14:paraId="1F4DBFB8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i/>
                <w:lang w:eastAsia="en-US"/>
              </w:rPr>
            </w:pPr>
            <w:r w:rsidRPr="00FD1A0A">
              <w:rPr>
                <w:rFonts w:ascii="Verdana" w:eastAsia="Calibri" w:hAnsi="Verdana"/>
                <w:i/>
                <w:lang w:eastAsia="en-US"/>
              </w:rPr>
              <w:t>- płyta denna kanału technologicznego – w projekcie beton C25/30, według przedmiaru beton C30/37</w:t>
            </w:r>
          </w:p>
          <w:p w14:paraId="04C0AA86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i/>
                <w:lang w:eastAsia="en-US"/>
              </w:rPr>
            </w:pPr>
            <w:r w:rsidRPr="00FD1A0A">
              <w:rPr>
                <w:rFonts w:ascii="Verdana" w:eastAsia="Calibri" w:hAnsi="Verdana"/>
                <w:i/>
                <w:lang w:eastAsia="en-US"/>
              </w:rPr>
              <w:t>- ściany kanału technologicznego – w projekcie beton C25/30, według przedmiaru beton wodoszczelny</w:t>
            </w:r>
          </w:p>
          <w:p w14:paraId="6E5A7E64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i/>
                <w:lang w:eastAsia="en-US"/>
              </w:rPr>
            </w:pPr>
            <w:r w:rsidRPr="00FD1A0A">
              <w:rPr>
                <w:rFonts w:ascii="Verdana" w:eastAsia="Calibri" w:hAnsi="Verdana"/>
                <w:i/>
                <w:lang w:eastAsia="en-US"/>
              </w:rPr>
              <w:t>- konstrukcja studzienki pod przepompownię – w projekcie beton C25/30, według przedmiaru beton wodoszczelny</w:t>
            </w:r>
          </w:p>
          <w:p w14:paraId="20AFA682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i/>
                <w:lang w:eastAsia="en-US"/>
              </w:rPr>
            </w:pPr>
            <w:r w:rsidRPr="00FD1A0A">
              <w:rPr>
                <w:rFonts w:ascii="Verdana" w:eastAsia="Calibri" w:hAnsi="Verdana"/>
                <w:i/>
                <w:lang w:eastAsia="en-US"/>
              </w:rPr>
              <w:t>- ławy fundamentowe – według rysunków konstrukcyjnych beton C25/30, w opisie technicznym na stronie nr 16 beton C20/25</w:t>
            </w:r>
          </w:p>
          <w:p w14:paraId="0D939D86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b/>
                <w:lang w:eastAsia="en-US"/>
              </w:rPr>
            </w:pPr>
            <w:r w:rsidRPr="00FD1A0A">
              <w:rPr>
                <w:rFonts w:ascii="Verdana" w:eastAsia="Calibri" w:hAnsi="Verdana"/>
                <w:b/>
                <w:lang w:eastAsia="en-US"/>
              </w:rPr>
              <w:t>Odpowiedź:</w:t>
            </w:r>
          </w:p>
          <w:p w14:paraId="730EDE6A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b/>
                <w:bCs/>
                <w:lang w:eastAsia="en-US"/>
              </w:rPr>
            </w:pPr>
            <w:r w:rsidRPr="00FD1A0A">
              <w:rPr>
                <w:rFonts w:ascii="Verdana" w:eastAsia="Calibri" w:hAnsi="Verdana"/>
                <w:b/>
                <w:bCs/>
                <w:lang w:eastAsia="en-US"/>
              </w:rPr>
              <w:t>Zamawiający informuje:</w:t>
            </w:r>
          </w:p>
          <w:p w14:paraId="1C778651" w14:textId="77777777" w:rsidR="00FD1A0A" w:rsidRPr="00016CEC" w:rsidRDefault="00FD1A0A" w:rsidP="00FD1A0A">
            <w:pPr>
              <w:spacing w:line="256" w:lineRule="auto"/>
              <w:rPr>
                <w:rFonts w:ascii="Verdana" w:eastAsia="Calibri" w:hAnsi="Verdana"/>
                <w:lang w:eastAsia="en-US"/>
              </w:rPr>
            </w:pPr>
            <w:r w:rsidRPr="00016CEC">
              <w:rPr>
                <w:rFonts w:ascii="Verdana" w:eastAsia="Calibri" w:hAnsi="Verdana"/>
                <w:lang w:eastAsia="en-US"/>
              </w:rPr>
              <w:t>- płyta denna kanału technologicznego – w projekcie beton C25/30, według przedmiaru beton C30/37</w:t>
            </w:r>
          </w:p>
          <w:p w14:paraId="30688401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b/>
                <w:bCs/>
                <w:u w:val="single"/>
                <w:lang w:eastAsia="en-US"/>
              </w:rPr>
            </w:pPr>
            <w:r w:rsidRPr="00FD1A0A">
              <w:rPr>
                <w:rFonts w:ascii="Verdana" w:eastAsia="Calibri" w:hAnsi="Verdana"/>
                <w:b/>
                <w:bCs/>
                <w:u w:val="single"/>
                <w:lang w:eastAsia="en-US"/>
              </w:rPr>
              <w:t>Beton C25/30</w:t>
            </w:r>
          </w:p>
          <w:p w14:paraId="349CE525" w14:textId="77777777" w:rsidR="00FD1A0A" w:rsidRPr="00016CEC" w:rsidRDefault="00FD1A0A" w:rsidP="00FD1A0A">
            <w:pPr>
              <w:spacing w:line="256" w:lineRule="auto"/>
              <w:rPr>
                <w:rFonts w:ascii="Verdana" w:eastAsia="Calibri" w:hAnsi="Verdana"/>
                <w:lang w:eastAsia="en-US"/>
              </w:rPr>
            </w:pPr>
            <w:r w:rsidRPr="00016CEC">
              <w:rPr>
                <w:rFonts w:ascii="Verdana" w:eastAsia="Calibri" w:hAnsi="Verdana"/>
                <w:lang w:eastAsia="en-US"/>
              </w:rPr>
              <w:t>- ściany kanału technologicznego – w projekcie beton C25/30, według przedmiaru beton wodoszczelny</w:t>
            </w:r>
          </w:p>
          <w:p w14:paraId="020F7A90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b/>
                <w:bCs/>
                <w:u w:val="single"/>
                <w:lang w:eastAsia="en-US"/>
              </w:rPr>
            </w:pPr>
            <w:r w:rsidRPr="00FD1A0A">
              <w:rPr>
                <w:rFonts w:ascii="Verdana" w:eastAsia="Calibri" w:hAnsi="Verdana"/>
                <w:b/>
                <w:bCs/>
                <w:u w:val="single"/>
                <w:lang w:eastAsia="en-US"/>
              </w:rPr>
              <w:t xml:space="preserve">Beton C25/30 </w:t>
            </w:r>
          </w:p>
          <w:p w14:paraId="26DD89AE" w14:textId="77777777" w:rsidR="00FD1A0A" w:rsidRPr="00016CEC" w:rsidRDefault="00FD1A0A" w:rsidP="00FD1A0A">
            <w:pPr>
              <w:spacing w:line="256" w:lineRule="auto"/>
              <w:rPr>
                <w:rFonts w:ascii="Verdana" w:eastAsia="Calibri" w:hAnsi="Verdana"/>
                <w:lang w:eastAsia="en-US"/>
              </w:rPr>
            </w:pPr>
            <w:r w:rsidRPr="00016CEC">
              <w:rPr>
                <w:rFonts w:ascii="Verdana" w:eastAsia="Calibri" w:hAnsi="Verdana"/>
                <w:lang w:eastAsia="en-US"/>
              </w:rPr>
              <w:t>- konstrukcja studzienki pod przepompownię – w projekcie beton C25/30, według przedmiaru beton wodoszczelny</w:t>
            </w:r>
          </w:p>
          <w:p w14:paraId="1BF7A7DD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b/>
                <w:bCs/>
                <w:u w:val="single"/>
                <w:lang w:eastAsia="en-US"/>
              </w:rPr>
            </w:pPr>
            <w:r w:rsidRPr="00FD1A0A">
              <w:rPr>
                <w:rFonts w:ascii="Verdana" w:eastAsia="Calibri" w:hAnsi="Verdana"/>
                <w:b/>
                <w:bCs/>
                <w:u w:val="single"/>
                <w:lang w:eastAsia="en-US"/>
              </w:rPr>
              <w:t>Beton C25/30 wodoszczelny</w:t>
            </w:r>
          </w:p>
          <w:p w14:paraId="06EF96FD" w14:textId="77777777" w:rsidR="00FD1A0A" w:rsidRPr="00016CEC" w:rsidRDefault="00FD1A0A" w:rsidP="00FD1A0A">
            <w:pPr>
              <w:spacing w:line="256" w:lineRule="auto"/>
              <w:rPr>
                <w:rFonts w:ascii="Verdana" w:eastAsia="Calibri" w:hAnsi="Verdana"/>
                <w:lang w:eastAsia="en-US"/>
              </w:rPr>
            </w:pPr>
            <w:r w:rsidRPr="00016CEC">
              <w:rPr>
                <w:rFonts w:ascii="Verdana" w:eastAsia="Calibri" w:hAnsi="Verdana"/>
                <w:lang w:eastAsia="en-US"/>
              </w:rPr>
              <w:t>- ławy fundamentowe – według rysunków konstrukcyjnych beton C25/30, w opisie technicznym na stronie nr 16 beton C20/25</w:t>
            </w:r>
          </w:p>
          <w:p w14:paraId="30802940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b/>
                <w:bCs/>
                <w:u w:val="single"/>
                <w:lang w:eastAsia="en-US"/>
              </w:rPr>
            </w:pPr>
            <w:r w:rsidRPr="00FD1A0A">
              <w:rPr>
                <w:rFonts w:ascii="Verdana" w:eastAsia="Calibri" w:hAnsi="Verdana"/>
                <w:b/>
                <w:bCs/>
                <w:u w:val="single"/>
                <w:lang w:eastAsia="en-US"/>
              </w:rPr>
              <w:t>Beton C25/30</w:t>
            </w:r>
          </w:p>
          <w:p w14:paraId="3FBB3EB6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lang w:eastAsia="en-US"/>
              </w:rPr>
            </w:pPr>
          </w:p>
          <w:p w14:paraId="0D61AA61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lang w:eastAsia="en-US"/>
              </w:rPr>
            </w:pPr>
          </w:p>
          <w:p w14:paraId="740B22C9" w14:textId="5FBD01BF" w:rsidR="00FD1A0A" w:rsidRPr="00FD1A0A" w:rsidRDefault="00FD1A0A" w:rsidP="00FD1A0A">
            <w:pPr>
              <w:spacing w:line="256" w:lineRule="auto"/>
              <w:jc w:val="both"/>
              <w:rPr>
                <w:rFonts w:ascii="Verdana" w:eastAsia="Calibri" w:hAnsi="Verdana"/>
                <w:i/>
                <w:iCs/>
                <w:lang w:eastAsia="en-US"/>
              </w:rPr>
            </w:pPr>
            <w:r w:rsidRPr="00FD1A0A">
              <w:rPr>
                <w:rFonts w:ascii="Verdana" w:eastAsia="Calibri" w:hAnsi="Verdana"/>
                <w:bCs/>
                <w:lang w:eastAsia="en-US"/>
              </w:rPr>
              <w:t>2</w:t>
            </w:r>
            <w:r>
              <w:rPr>
                <w:rFonts w:ascii="Verdana" w:eastAsia="Calibri" w:hAnsi="Verdana"/>
                <w:b/>
                <w:lang w:eastAsia="en-US"/>
              </w:rPr>
              <w:t xml:space="preserve">. </w:t>
            </w:r>
            <w:r w:rsidRPr="00FD1A0A">
              <w:rPr>
                <w:rFonts w:ascii="Verdana" w:eastAsia="Calibri" w:hAnsi="Verdana"/>
                <w:i/>
                <w:lang w:eastAsia="en-US"/>
              </w:rPr>
              <w:t xml:space="preserve">W związku z rozbieżnościami w dokumentacji projektowej, prosimy o wyjaśnienie w jakiej technologii należy wykonać płyty stropowe przy projektowanym szybie windowym. Według rysunków konstrukcyjnych należy wykonać konstrukcję stalową z dwuteowników IPE240 z wypełnieniem z płyt stropowych żelbetowych, jedynie przy wyłazie dachowym wykonać strop WPS. Natomiast w opisie technicznym na stronie nr 30 widnieje zapis </w:t>
            </w:r>
            <w:r w:rsidRPr="00FD1A0A">
              <w:rPr>
                <w:rFonts w:ascii="Verdana" w:eastAsia="Calibri" w:hAnsi="Verdana"/>
                <w:i/>
                <w:iCs/>
                <w:lang w:eastAsia="en-US"/>
              </w:rPr>
              <w:t>„W miejsce stropowych płyt kanałowych (żerańskich) przy projektowanym szybie windowym należy wykonać konstrukcję ze stalowych dwuteowników HEB240 i oprzeć na ich dolnych półkach płyty WPS”</w:t>
            </w:r>
          </w:p>
          <w:p w14:paraId="6A425D59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b/>
                <w:lang w:eastAsia="en-US"/>
              </w:rPr>
            </w:pPr>
            <w:r w:rsidRPr="00FD1A0A">
              <w:rPr>
                <w:rFonts w:ascii="Verdana" w:eastAsia="Calibri" w:hAnsi="Verdana"/>
                <w:b/>
                <w:lang w:eastAsia="en-US"/>
              </w:rPr>
              <w:t>Odpowiedź:</w:t>
            </w:r>
          </w:p>
          <w:p w14:paraId="27BCD02C" w14:textId="05FFF76D" w:rsidR="00FD1A0A" w:rsidRDefault="00082939" w:rsidP="00082939">
            <w:pPr>
              <w:spacing w:line="256" w:lineRule="auto"/>
              <w:jc w:val="both"/>
              <w:rPr>
                <w:rFonts w:ascii="Verdana" w:eastAsia="Calibri" w:hAnsi="Verdana"/>
                <w:b/>
                <w:bCs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lang w:eastAsia="en-US"/>
              </w:rPr>
              <w:t>Zamawiający informuje, że należy z</w:t>
            </w:r>
            <w:r w:rsidRPr="00082939">
              <w:rPr>
                <w:rFonts w:ascii="Verdana" w:eastAsia="Calibri" w:hAnsi="Verdana"/>
                <w:b/>
                <w:bCs/>
                <w:lang w:eastAsia="en-US"/>
              </w:rPr>
              <w:t xml:space="preserve">astosować  kształtowniki IPE 240 i wykonać płyty </w:t>
            </w:r>
            <w:r>
              <w:rPr>
                <w:rFonts w:ascii="Verdana" w:eastAsia="Calibri" w:hAnsi="Verdana"/>
                <w:b/>
                <w:bCs/>
                <w:lang w:eastAsia="en-US"/>
              </w:rPr>
              <w:t>ż</w:t>
            </w:r>
            <w:r w:rsidRPr="00082939">
              <w:rPr>
                <w:rFonts w:ascii="Verdana" w:eastAsia="Calibri" w:hAnsi="Verdana"/>
                <w:b/>
                <w:bCs/>
                <w:lang w:eastAsia="en-US"/>
              </w:rPr>
              <w:t>elbetowe zgodnie z rysunkami pozycji. W miej</w:t>
            </w:r>
            <w:r>
              <w:rPr>
                <w:rFonts w:ascii="Verdana" w:eastAsia="Calibri" w:hAnsi="Verdana"/>
                <w:b/>
                <w:bCs/>
                <w:lang w:eastAsia="en-US"/>
              </w:rPr>
              <w:t>s</w:t>
            </w:r>
            <w:r w:rsidRPr="00082939">
              <w:rPr>
                <w:rFonts w:ascii="Verdana" w:eastAsia="Calibri" w:hAnsi="Verdana"/>
                <w:b/>
                <w:bCs/>
                <w:lang w:eastAsia="en-US"/>
              </w:rPr>
              <w:t>ce zdania "HEB240 i oprzeć na ich dolnych pólkach plyty WPS" wprowadza si</w:t>
            </w:r>
            <w:r>
              <w:rPr>
                <w:rFonts w:ascii="Verdana" w:eastAsia="Calibri" w:hAnsi="Verdana"/>
                <w:b/>
                <w:bCs/>
                <w:lang w:eastAsia="en-US"/>
              </w:rPr>
              <w:t>ę</w:t>
            </w:r>
            <w:r w:rsidRPr="00082939">
              <w:rPr>
                <w:rFonts w:ascii="Verdana" w:eastAsia="Calibri" w:hAnsi="Verdana"/>
                <w:b/>
                <w:bCs/>
                <w:lang w:eastAsia="en-US"/>
              </w:rPr>
              <w:t xml:space="preserve"> zapis "IPE240 i wykonać miedzy nimi płyty żelbetowe"</w:t>
            </w:r>
            <w:r>
              <w:rPr>
                <w:rFonts w:ascii="Verdana" w:eastAsia="Calibri" w:hAnsi="Verdana"/>
                <w:b/>
                <w:bCs/>
                <w:lang w:eastAsia="en-US"/>
              </w:rPr>
              <w:t>.</w:t>
            </w:r>
          </w:p>
          <w:p w14:paraId="7DE0451B" w14:textId="77777777" w:rsidR="00082939" w:rsidRPr="00FD1A0A" w:rsidRDefault="00082939" w:rsidP="00FD1A0A">
            <w:pPr>
              <w:spacing w:line="256" w:lineRule="auto"/>
              <w:rPr>
                <w:rFonts w:ascii="Verdana" w:eastAsia="Calibri" w:hAnsi="Verdana"/>
                <w:lang w:eastAsia="en-US"/>
              </w:rPr>
            </w:pPr>
          </w:p>
          <w:p w14:paraId="1C92902C" w14:textId="6793F38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i/>
                <w:lang w:eastAsia="en-US"/>
              </w:rPr>
            </w:pPr>
            <w:r w:rsidRPr="00FD1A0A">
              <w:rPr>
                <w:rFonts w:ascii="Verdana" w:eastAsia="Calibri" w:hAnsi="Verdana"/>
                <w:bCs/>
                <w:lang w:eastAsia="en-US"/>
              </w:rPr>
              <w:t>3.</w:t>
            </w:r>
            <w:r>
              <w:rPr>
                <w:rFonts w:ascii="Verdana" w:eastAsia="Calibri" w:hAnsi="Verdana"/>
                <w:b/>
                <w:lang w:eastAsia="en-US"/>
              </w:rPr>
              <w:t xml:space="preserve"> </w:t>
            </w:r>
            <w:r w:rsidRPr="00FD1A0A">
              <w:rPr>
                <w:rFonts w:ascii="Verdana" w:eastAsia="Calibri" w:hAnsi="Verdana"/>
                <w:i/>
                <w:lang w:eastAsia="en-US"/>
              </w:rPr>
              <w:t xml:space="preserve">Prosimy o podanie grubości płyty dennej do wykonania wg rysunku KW-53. </w:t>
            </w:r>
          </w:p>
          <w:p w14:paraId="3DB1A8F3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b/>
                <w:lang w:eastAsia="en-US"/>
              </w:rPr>
            </w:pPr>
            <w:r w:rsidRPr="00FD1A0A">
              <w:rPr>
                <w:rFonts w:ascii="Verdana" w:eastAsia="Calibri" w:hAnsi="Verdana"/>
                <w:b/>
                <w:lang w:eastAsia="en-US"/>
              </w:rPr>
              <w:t>Odpowiedź:</w:t>
            </w:r>
          </w:p>
          <w:p w14:paraId="63AB3842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b/>
                <w:bCs/>
                <w:lang w:eastAsia="en-US"/>
              </w:rPr>
            </w:pPr>
            <w:r w:rsidRPr="00FD1A0A">
              <w:rPr>
                <w:rFonts w:ascii="Verdana" w:eastAsia="Calibri" w:hAnsi="Verdana"/>
                <w:b/>
                <w:bCs/>
                <w:lang w:eastAsia="en-US"/>
              </w:rPr>
              <w:t>Zamawiający informuje, że wymagana grubość to 20cm.</w:t>
            </w:r>
          </w:p>
          <w:p w14:paraId="3A9A2ED8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lang w:eastAsia="en-US"/>
              </w:rPr>
            </w:pPr>
          </w:p>
          <w:p w14:paraId="56B82274" w14:textId="22F89CAB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i/>
                <w:lang w:eastAsia="en-US"/>
              </w:rPr>
            </w:pPr>
            <w:r w:rsidRPr="00FD1A0A">
              <w:rPr>
                <w:rFonts w:ascii="Verdana" w:eastAsia="Calibri" w:hAnsi="Verdana"/>
                <w:bCs/>
                <w:lang w:eastAsia="en-US"/>
              </w:rPr>
              <w:t>4.</w:t>
            </w:r>
            <w:r>
              <w:rPr>
                <w:rFonts w:ascii="Verdana" w:eastAsia="Calibri" w:hAnsi="Verdana"/>
                <w:b/>
                <w:lang w:eastAsia="en-US"/>
              </w:rPr>
              <w:t xml:space="preserve"> </w:t>
            </w:r>
            <w:r w:rsidRPr="00FD1A0A">
              <w:rPr>
                <w:rFonts w:ascii="Verdana" w:eastAsia="Calibri" w:hAnsi="Verdana"/>
                <w:i/>
                <w:lang w:eastAsia="en-US"/>
              </w:rPr>
              <w:t>Prosimy o wyjaśnienie w jakiej technologii należy wykonać płyty posadzkowe z rysunku KW-54. Według przekroju C-C w projekcie architektury należy wykonać chudy beton zatarty gr. 15 cm. Czy ma być to technologia płyty fundamentowej? Jeżeli tak prosimy o podanie klasy betonu.</w:t>
            </w:r>
          </w:p>
          <w:p w14:paraId="57603292" w14:textId="7B4BD195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b/>
                <w:lang w:eastAsia="en-US"/>
              </w:rPr>
            </w:pPr>
            <w:r w:rsidRPr="00FD1A0A">
              <w:rPr>
                <w:rFonts w:ascii="Verdana" w:eastAsia="Calibri" w:hAnsi="Verdana"/>
                <w:b/>
                <w:lang w:eastAsia="en-US"/>
              </w:rPr>
              <w:t>Odpowiedź:</w:t>
            </w:r>
          </w:p>
          <w:p w14:paraId="2080EE52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b/>
                <w:bCs/>
                <w:lang w:eastAsia="en-US"/>
              </w:rPr>
            </w:pPr>
            <w:r w:rsidRPr="00FD1A0A">
              <w:rPr>
                <w:rFonts w:ascii="Verdana" w:eastAsia="Calibri" w:hAnsi="Verdana"/>
                <w:b/>
                <w:bCs/>
                <w:lang w:eastAsia="en-US"/>
              </w:rPr>
              <w:t>W technologii betonu zbrojonego, wylewanego na budowie klasa betonu C25/30</w:t>
            </w:r>
          </w:p>
          <w:p w14:paraId="0D438D1E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lang w:eastAsia="en-US"/>
              </w:rPr>
            </w:pPr>
          </w:p>
          <w:p w14:paraId="7C83F58A" w14:textId="45934A99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i/>
                <w:lang w:eastAsia="en-US"/>
              </w:rPr>
            </w:pPr>
            <w:r w:rsidRPr="00FD1A0A">
              <w:rPr>
                <w:rFonts w:ascii="Verdana" w:eastAsia="Calibri" w:hAnsi="Verdana"/>
                <w:bCs/>
                <w:lang w:eastAsia="en-US"/>
              </w:rPr>
              <w:t>5.</w:t>
            </w:r>
            <w:r>
              <w:rPr>
                <w:rFonts w:ascii="Verdana" w:eastAsia="Calibri" w:hAnsi="Verdana"/>
                <w:b/>
                <w:lang w:eastAsia="en-US"/>
              </w:rPr>
              <w:t xml:space="preserve"> </w:t>
            </w:r>
            <w:r w:rsidRPr="00FD1A0A">
              <w:rPr>
                <w:rFonts w:ascii="Verdana" w:eastAsia="Calibri" w:hAnsi="Verdana"/>
                <w:i/>
                <w:lang w:eastAsia="en-US"/>
              </w:rPr>
              <w:t>Prosimy o potwierdzenie zasadności montażu systemowego podestu komunikacyjnego na dachu przy osi 9.</w:t>
            </w:r>
          </w:p>
          <w:p w14:paraId="6D6FB208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b/>
                <w:lang w:eastAsia="en-US"/>
              </w:rPr>
            </w:pPr>
            <w:r w:rsidRPr="00FD1A0A">
              <w:rPr>
                <w:rFonts w:ascii="Verdana" w:eastAsia="Calibri" w:hAnsi="Verdana"/>
                <w:b/>
                <w:lang w:eastAsia="en-US"/>
              </w:rPr>
              <w:t>Odpowiedź:</w:t>
            </w:r>
          </w:p>
          <w:p w14:paraId="710DC355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b/>
                <w:bCs/>
                <w:lang w:eastAsia="en-US"/>
              </w:rPr>
            </w:pPr>
            <w:r w:rsidRPr="00FD1A0A">
              <w:rPr>
                <w:rFonts w:ascii="Verdana" w:eastAsia="Calibri" w:hAnsi="Verdana"/>
                <w:b/>
                <w:bCs/>
                <w:lang w:eastAsia="en-US"/>
              </w:rPr>
              <w:t>Zamawiający potwierdza zasadność.</w:t>
            </w:r>
          </w:p>
          <w:p w14:paraId="380B7968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lang w:eastAsia="en-US"/>
              </w:rPr>
            </w:pPr>
          </w:p>
          <w:p w14:paraId="5B8D69B7" w14:textId="26B4385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i/>
                <w:lang w:eastAsia="en-US"/>
              </w:rPr>
            </w:pPr>
            <w:r w:rsidRPr="00FD1A0A">
              <w:rPr>
                <w:rFonts w:ascii="Verdana" w:eastAsia="Calibri" w:hAnsi="Verdana"/>
                <w:bCs/>
                <w:lang w:eastAsia="en-US"/>
              </w:rPr>
              <w:t>6.</w:t>
            </w:r>
            <w:r>
              <w:rPr>
                <w:rFonts w:ascii="Verdana" w:eastAsia="Calibri" w:hAnsi="Verdana"/>
                <w:b/>
                <w:lang w:eastAsia="en-US"/>
              </w:rPr>
              <w:t xml:space="preserve"> </w:t>
            </w:r>
            <w:r w:rsidRPr="00FD1A0A">
              <w:rPr>
                <w:rFonts w:ascii="Verdana" w:eastAsia="Calibri" w:hAnsi="Verdana"/>
                <w:i/>
                <w:lang w:eastAsia="en-US"/>
              </w:rPr>
              <w:t>Czy Zamawiający dopuszcza wykonanie nawierzchni na pochylni dla niepełnosprawnych z materiału z którego wykonane maja zostać wszystkie utwardzenia (np. kostka betonowa)?</w:t>
            </w:r>
          </w:p>
          <w:p w14:paraId="5B1D77C2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b/>
                <w:lang w:eastAsia="en-US"/>
              </w:rPr>
            </w:pPr>
            <w:r w:rsidRPr="00FD1A0A">
              <w:rPr>
                <w:rFonts w:ascii="Verdana" w:eastAsia="Calibri" w:hAnsi="Verdana"/>
                <w:b/>
                <w:lang w:eastAsia="en-US"/>
              </w:rPr>
              <w:t>Odpowiedź:</w:t>
            </w:r>
          </w:p>
          <w:p w14:paraId="148824FF" w14:textId="77777777" w:rsidR="00FD1A0A" w:rsidRPr="00FD1A0A" w:rsidRDefault="00FD1A0A" w:rsidP="00FD1A0A">
            <w:pPr>
              <w:spacing w:line="256" w:lineRule="auto"/>
              <w:rPr>
                <w:rFonts w:ascii="Verdana" w:eastAsia="Calibri" w:hAnsi="Verdana"/>
                <w:b/>
                <w:bCs/>
                <w:lang w:eastAsia="en-US"/>
              </w:rPr>
            </w:pPr>
            <w:r w:rsidRPr="00FD1A0A">
              <w:rPr>
                <w:rFonts w:ascii="Verdana" w:eastAsia="Calibri" w:hAnsi="Verdana"/>
                <w:b/>
                <w:bCs/>
                <w:lang w:eastAsia="en-US"/>
              </w:rPr>
              <w:t>Zamawiający nie dopuszcza.</w:t>
            </w:r>
          </w:p>
          <w:p w14:paraId="0FA3B43A" w14:textId="77777777" w:rsidR="00FD1A0A" w:rsidRPr="00FD1A0A" w:rsidRDefault="00FD1A0A" w:rsidP="00387FA4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</w:p>
          <w:p w14:paraId="14760CD5" w14:textId="5CC71B4D" w:rsidR="0052367F" w:rsidRPr="00FD1A0A" w:rsidRDefault="0052367F" w:rsidP="00FD1A0A">
            <w:pPr>
              <w:spacing w:after="40"/>
              <w:ind w:left="30" w:right="-72"/>
              <w:rPr>
                <w:rFonts w:ascii="Verdana" w:hAnsi="Verdana"/>
                <w:highlight w:val="darkGray"/>
              </w:rPr>
            </w:pPr>
          </w:p>
        </w:tc>
      </w:tr>
    </w:tbl>
    <w:p w14:paraId="461D4CD3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399694" w14:textId="77777777" w:rsidR="004D7C86" w:rsidRDefault="004D7C86">
      <w:r>
        <w:separator/>
      </w:r>
    </w:p>
  </w:endnote>
  <w:endnote w:type="continuationSeparator" w:id="0">
    <w:p w14:paraId="27E5281B" w14:textId="77777777" w:rsidR="004D7C86" w:rsidRDefault="004D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2BE0B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59604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931C1" w14:textId="77777777" w:rsidR="006D4AB3" w:rsidRDefault="00082939">
    <w:pPr>
      <w:pStyle w:val="Stopka"/>
      <w:tabs>
        <w:tab w:val="clear" w:pos="4536"/>
      </w:tabs>
      <w:jc w:val="center"/>
    </w:pPr>
    <w:r>
      <w:rPr>
        <w:noProof/>
      </w:rPr>
      <w:pict w14:anchorId="411F7452">
        <v:line id="_x0000_s1025" style="position:absolute;left:0;text-align:left;z-index:251657728" from="-3.85pt,8.75pt" to="455.15pt,8.75pt"/>
      </w:pict>
    </w:r>
  </w:p>
  <w:p w14:paraId="16968C5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86B6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5E312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18F947C" w14:textId="77777777" w:rsidR="006D4AB3" w:rsidRDefault="006D4AB3">
    <w:pPr>
      <w:pStyle w:val="Stopka"/>
      <w:tabs>
        <w:tab w:val="clear" w:pos="4536"/>
        <w:tab w:val="left" w:pos="6237"/>
      </w:tabs>
    </w:pPr>
  </w:p>
  <w:p w14:paraId="6C40163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F61744" w14:textId="77777777" w:rsidR="004D7C86" w:rsidRDefault="004D7C86">
      <w:r>
        <w:separator/>
      </w:r>
    </w:p>
  </w:footnote>
  <w:footnote w:type="continuationSeparator" w:id="0">
    <w:p w14:paraId="4DD0A6F2" w14:textId="77777777" w:rsidR="004D7C86" w:rsidRDefault="004D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8FE30" w14:textId="77777777" w:rsidR="0052367F" w:rsidRDefault="005236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EFF8C" w14:textId="77777777" w:rsidR="0052367F" w:rsidRDefault="005236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3AC13" w14:textId="77777777" w:rsidR="0052367F" w:rsidRDefault="005236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90133860">
    <w:abstractNumId w:val="3"/>
  </w:num>
  <w:num w:numId="2" w16cid:durableId="1820268696">
    <w:abstractNumId w:val="6"/>
  </w:num>
  <w:num w:numId="3" w16cid:durableId="989216946">
    <w:abstractNumId w:val="2"/>
  </w:num>
  <w:num w:numId="4" w16cid:durableId="976303425">
    <w:abstractNumId w:val="5"/>
  </w:num>
  <w:num w:numId="5" w16cid:durableId="992829997">
    <w:abstractNumId w:val="0"/>
  </w:num>
  <w:num w:numId="6" w16cid:durableId="843475805">
    <w:abstractNumId w:val="1"/>
  </w:num>
  <w:num w:numId="7" w16cid:durableId="5309211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7C86"/>
    <w:rsid w:val="00016CEC"/>
    <w:rsid w:val="00031374"/>
    <w:rsid w:val="00082939"/>
    <w:rsid w:val="000A1097"/>
    <w:rsid w:val="000E2A8F"/>
    <w:rsid w:val="0012774F"/>
    <w:rsid w:val="00144B7A"/>
    <w:rsid w:val="00171611"/>
    <w:rsid w:val="00180C6E"/>
    <w:rsid w:val="001B5F4B"/>
    <w:rsid w:val="001D75AC"/>
    <w:rsid w:val="0029606A"/>
    <w:rsid w:val="00446E44"/>
    <w:rsid w:val="00477B1D"/>
    <w:rsid w:val="004848F3"/>
    <w:rsid w:val="004A75F2"/>
    <w:rsid w:val="004D7C86"/>
    <w:rsid w:val="005144A9"/>
    <w:rsid w:val="00520165"/>
    <w:rsid w:val="0052367F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911523"/>
    <w:rsid w:val="00947A50"/>
    <w:rsid w:val="009B3429"/>
    <w:rsid w:val="00A67ABB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1A0A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411CE8"/>
  <w15:chartTrackingRefBased/>
  <w15:docId w15:val="{97782A82-A67D-49F1-AD08-E50932428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494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6</cp:revision>
  <cp:lastPrinted>2001-02-10T14:28:00Z</cp:lastPrinted>
  <dcterms:created xsi:type="dcterms:W3CDTF">2024-08-28T08:51:00Z</dcterms:created>
  <dcterms:modified xsi:type="dcterms:W3CDTF">2024-08-30T08:28:00Z</dcterms:modified>
</cp:coreProperties>
</file>