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Default="005C4A49" w:rsidP="00386EDC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0BF701CE" w14:textId="58DC6928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1574C8">
        <w:rPr>
          <w:rFonts w:ascii="Times New Roman" w:eastAsia="Times New Roman" w:hAnsi="Times New Roman" w:cs="Times New Roman"/>
          <w:bCs/>
          <w:lang w:eastAsia="pl-PL"/>
        </w:rPr>
        <w:t>6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72C5B879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7F3A2A">
        <w:rPr>
          <w:rFonts w:ascii="Times New Roman" w:eastAsia="Calibri" w:hAnsi="Times New Roman" w:cs="Times New Roman"/>
          <w:b/>
        </w:rPr>
        <w:t>4</w:t>
      </w:r>
      <w:r w:rsidR="00B9449A">
        <w:rPr>
          <w:rFonts w:ascii="Times New Roman" w:eastAsia="Calibri" w:hAnsi="Times New Roman" w:cs="Times New Roman"/>
          <w:b/>
        </w:rPr>
        <w:t>9</w:t>
      </w:r>
      <w:r w:rsidR="001B04BE">
        <w:rPr>
          <w:rFonts w:ascii="Times New Roman" w:eastAsia="Calibri" w:hAnsi="Times New Roman" w:cs="Times New Roman"/>
          <w:b/>
        </w:rPr>
        <w:t>/2024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506D157C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im. Gabriela Narutowicza </w:t>
      </w:r>
      <w:r w:rsidR="00091E8A">
        <w:rPr>
          <w:rFonts w:ascii="Arial" w:eastAsia="Times New Roman" w:hAnsi="Arial" w:cs="Arial"/>
          <w:lang w:eastAsia="pl-PL"/>
        </w:rPr>
        <w:br/>
      </w:r>
      <w:r w:rsidRPr="00EE77CE">
        <w:rPr>
          <w:rFonts w:ascii="Arial" w:eastAsia="Times New Roman" w:hAnsi="Arial" w:cs="Arial"/>
          <w:lang w:eastAsia="pl-PL"/>
        </w:rPr>
        <w:t>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519C56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 w:rsidRPr="00990A78">
        <w:rPr>
          <w:rFonts w:ascii="Arial" w:hAnsi="Arial" w:cs="Arial"/>
          <w:b/>
          <w:bCs/>
          <w:sz w:val="21"/>
          <w:szCs w:val="21"/>
        </w:rPr>
        <w:t>„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Zakup i dostawa </w:t>
      </w:r>
      <w:r w:rsidR="00B9449A">
        <w:rPr>
          <w:rFonts w:ascii="Arial" w:hAnsi="Arial" w:cs="Arial"/>
          <w:b/>
          <w:bCs/>
          <w:sz w:val="21"/>
          <w:szCs w:val="21"/>
        </w:rPr>
        <w:t>portów naczyniowych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E17F8">
        <w:rPr>
          <w:rFonts w:ascii="Arial" w:eastAsia="Calibri" w:hAnsi="Arial" w:cs="Arial"/>
          <w:b/>
          <w:sz w:val="20"/>
          <w:szCs w:val="20"/>
        </w:rPr>
        <w:t>Szpital Miejski Specjalistyczny im. Gabriela Narutowicza w Krakowie</w:t>
      </w:r>
      <w:r w:rsidR="00E95376" w:rsidRPr="00A518E7">
        <w:rPr>
          <w:rFonts w:ascii="Times New Roman" w:eastAsia="Calibri" w:hAnsi="Times New Roman" w:cs="Times New Roman"/>
          <w:b/>
        </w:rPr>
        <w:t>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5B2D06CF" w:rsidR="0072465F" w:rsidRPr="00386EDC" w:rsidRDefault="0072465F" w:rsidP="00386ED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386EDC" w:rsidSect="00386ED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91E8A"/>
    <w:rsid w:val="000B07BD"/>
    <w:rsid w:val="000B1DB3"/>
    <w:rsid w:val="000F1021"/>
    <w:rsid w:val="00101E83"/>
    <w:rsid w:val="001574C8"/>
    <w:rsid w:val="00163825"/>
    <w:rsid w:val="00164500"/>
    <w:rsid w:val="001878D7"/>
    <w:rsid w:val="001A0D70"/>
    <w:rsid w:val="001B04BE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B5E09"/>
    <w:rsid w:val="002C4F89"/>
    <w:rsid w:val="002E308D"/>
    <w:rsid w:val="0031511B"/>
    <w:rsid w:val="00325FD5"/>
    <w:rsid w:val="00326360"/>
    <w:rsid w:val="00353215"/>
    <w:rsid w:val="00363404"/>
    <w:rsid w:val="003658BA"/>
    <w:rsid w:val="00386EDC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0BA6"/>
    <w:rsid w:val="007F3A2A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90A78"/>
    <w:rsid w:val="009A0A1A"/>
    <w:rsid w:val="009A110B"/>
    <w:rsid w:val="009A138B"/>
    <w:rsid w:val="009D26F2"/>
    <w:rsid w:val="009F6EC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17F8"/>
    <w:rsid w:val="00B076D6"/>
    <w:rsid w:val="00B406D1"/>
    <w:rsid w:val="00B81D52"/>
    <w:rsid w:val="00B9449A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43E8"/>
    <w:rsid w:val="00CB74CE"/>
    <w:rsid w:val="00CD2FC0"/>
    <w:rsid w:val="00D12CDC"/>
    <w:rsid w:val="00D13E55"/>
    <w:rsid w:val="00D223DB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844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23</cp:revision>
  <cp:lastPrinted>2023-11-22T09:16:00Z</cp:lastPrinted>
  <dcterms:created xsi:type="dcterms:W3CDTF">2022-05-09T10:11:00Z</dcterms:created>
  <dcterms:modified xsi:type="dcterms:W3CDTF">2024-08-12T07:53:00Z</dcterms:modified>
</cp:coreProperties>
</file>