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008163" w14:textId="77777777" w:rsidR="00D36D17" w:rsidRDefault="00D36D17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</w:p>
    <w:p w14:paraId="15D7620C" w14:textId="1BB403BF" w:rsidR="00C4103F" w:rsidRPr="00EB2EF0" w:rsidRDefault="007118F0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62A10094" w14:textId="20C3B70D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>ul. Prądnicka 35-37</w:t>
      </w:r>
    </w:p>
    <w:p w14:paraId="26997EB5" w14:textId="270566BB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>31-202 Kraków</w:t>
      </w:r>
    </w:p>
    <w:p w14:paraId="1542D3A0" w14:textId="77777777" w:rsidR="00DB378A" w:rsidRPr="00EB2EF0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</w:p>
    <w:p w14:paraId="2F9FAA06" w14:textId="77777777" w:rsidR="00C4103F" w:rsidRPr="00EB2EF0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EB2E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EB2EF0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EB2EF0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EB2EF0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3CD861CC" w14:textId="77777777" w:rsidR="007118F0" w:rsidRPr="00EB2EF0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EB2EF0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EB2EF0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EB2EF0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EB2EF0">
        <w:rPr>
          <w:rFonts w:ascii="Times New Roman" w:hAnsi="Times New Roman" w:cs="Times New Roman"/>
          <w:i/>
          <w:sz w:val="16"/>
          <w:szCs w:val="16"/>
        </w:rPr>
        <w:t>)</w:t>
      </w:r>
    </w:p>
    <w:p w14:paraId="5DF6B6F6" w14:textId="77777777" w:rsidR="00B34079" w:rsidRPr="00EB2EF0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C9DFD34" w14:textId="77777777" w:rsidR="00520F90" w:rsidRPr="00EB2EF0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5CD5ECA8" w14:textId="5380D4D0" w:rsidR="00262D61" w:rsidRPr="00EB2EF0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EB2EF0">
        <w:rPr>
          <w:rFonts w:ascii="Times New Roman" w:hAnsi="Times New Roman" w:cs="Times New Roman"/>
          <w:b/>
          <w:u w:val="single"/>
        </w:rPr>
        <w:t>Oświadczeni</w:t>
      </w:r>
      <w:r w:rsidR="002459B2" w:rsidRPr="00EB2EF0">
        <w:rPr>
          <w:rFonts w:ascii="Times New Roman" w:hAnsi="Times New Roman" w:cs="Times New Roman"/>
          <w:b/>
          <w:u w:val="single"/>
        </w:rPr>
        <w:t>a</w:t>
      </w:r>
      <w:r w:rsidRPr="00EB2EF0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EB2EF0">
        <w:rPr>
          <w:rFonts w:ascii="Times New Roman" w:hAnsi="Times New Roman" w:cs="Times New Roman"/>
          <w:b/>
          <w:u w:val="single"/>
        </w:rPr>
        <w:t>wykonawcy</w:t>
      </w:r>
      <w:r w:rsidR="001542CB" w:rsidRPr="00EB2EF0">
        <w:rPr>
          <w:rFonts w:ascii="Times New Roman" w:hAnsi="Times New Roman" w:cs="Times New Roman"/>
          <w:b/>
          <w:u w:val="single"/>
        </w:rPr>
        <w:t>/wykonawcy wspólnie ubiegając</w:t>
      </w:r>
      <w:r w:rsidR="009024CA" w:rsidRPr="00EB2EF0">
        <w:rPr>
          <w:rFonts w:ascii="Times New Roman" w:hAnsi="Times New Roman" w:cs="Times New Roman"/>
          <w:b/>
          <w:u w:val="single"/>
        </w:rPr>
        <w:t>ego</w:t>
      </w:r>
      <w:r w:rsidR="001542CB" w:rsidRPr="00EB2EF0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2C922629" w:rsidR="006D4168" w:rsidRPr="00EB2EF0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EB2EF0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Pr="00EB2EF0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EB2EF0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EB2EF0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EB2EF0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EB2EF0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7749F8" w:rsidRPr="00EB2EF0">
        <w:rPr>
          <w:rFonts w:ascii="Times New Roman" w:hAnsi="Times New Roman" w:cs="Times New Roman"/>
          <w:b/>
          <w:sz w:val="21"/>
          <w:szCs w:val="21"/>
        </w:rPr>
        <w:t xml:space="preserve">Pzp </w:t>
      </w:r>
    </w:p>
    <w:p w14:paraId="3BF310CA" w14:textId="77777777" w:rsidR="004C4854" w:rsidRPr="00EB2EF0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D7DAC3" w14:textId="4230CFBE" w:rsidR="00D409DE" w:rsidRDefault="001F027E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EB2EF0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EB2EF0">
        <w:rPr>
          <w:rFonts w:ascii="Times New Roman" w:hAnsi="Times New Roman" w:cs="Times New Roman"/>
          <w:sz w:val="21"/>
          <w:szCs w:val="21"/>
        </w:rPr>
        <w:t>zamówienia publicznego</w:t>
      </w:r>
      <w:r w:rsid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EB2EF0">
        <w:rPr>
          <w:rFonts w:ascii="Times New Roman" w:hAnsi="Times New Roman" w:cs="Times New Roman"/>
          <w:sz w:val="21"/>
          <w:szCs w:val="21"/>
        </w:rPr>
        <w:t>pn.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1B57DA" w:rsidRPr="00EB2EF0">
        <w:rPr>
          <w:rFonts w:ascii="Times New Roman" w:hAnsi="Times New Roman" w:cs="Times New Roman"/>
          <w:b/>
          <w:bCs/>
          <w:i/>
          <w:iCs/>
          <w:sz w:val="21"/>
          <w:szCs w:val="21"/>
        </w:rPr>
        <w:t>Zakup i dostawa materiałów opatrunkowych</w:t>
      </w:r>
      <w:r w:rsidR="00325177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 I</w:t>
      </w:r>
      <w:r w:rsidR="00912A23">
        <w:rPr>
          <w:rFonts w:ascii="Times New Roman" w:hAnsi="Times New Roman" w:cs="Times New Roman"/>
          <w:b/>
          <w:bCs/>
          <w:i/>
          <w:iCs/>
          <w:sz w:val="21"/>
          <w:szCs w:val="21"/>
        </w:rPr>
        <w:t>I</w:t>
      </w:r>
      <w:r w:rsidR="00E81A53">
        <w:rPr>
          <w:rFonts w:ascii="Times New Roman" w:hAnsi="Times New Roman" w:cs="Times New Roman"/>
          <w:b/>
          <w:bCs/>
          <w:i/>
          <w:iCs/>
          <w:sz w:val="21"/>
          <w:szCs w:val="21"/>
        </w:rPr>
        <w:t>I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– </w:t>
      </w:r>
      <w:r w:rsidR="00DB378A" w:rsidRPr="00EB2EF0">
        <w:rPr>
          <w:rFonts w:ascii="Times New Roman" w:hAnsi="Times New Roman" w:cs="Times New Roman"/>
          <w:b/>
          <w:bCs/>
          <w:sz w:val="21"/>
          <w:szCs w:val="21"/>
        </w:rPr>
        <w:t>nr sprawy ZP</w:t>
      </w:r>
      <w:r w:rsidR="00115107">
        <w:rPr>
          <w:rFonts w:ascii="Times New Roman" w:hAnsi="Times New Roman" w:cs="Times New Roman"/>
          <w:b/>
          <w:bCs/>
          <w:sz w:val="21"/>
          <w:szCs w:val="21"/>
        </w:rPr>
        <w:t>/</w:t>
      </w:r>
      <w:r w:rsidR="00E81A53">
        <w:rPr>
          <w:rFonts w:ascii="Times New Roman" w:hAnsi="Times New Roman" w:cs="Times New Roman"/>
          <w:b/>
          <w:bCs/>
          <w:sz w:val="21"/>
          <w:szCs w:val="21"/>
        </w:rPr>
        <w:t>5</w:t>
      </w:r>
      <w:r w:rsidR="00912A23">
        <w:rPr>
          <w:rFonts w:ascii="Times New Roman" w:hAnsi="Times New Roman" w:cs="Times New Roman"/>
          <w:b/>
          <w:bCs/>
          <w:sz w:val="21"/>
          <w:szCs w:val="21"/>
        </w:rPr>
        <w:t>0</w:t>
      </w:r>
      <w:r w:rsidR="00DB378A" w:rsidRPr="00EB2EF0">
        <w:rPr>
          <w:rFonts w:ascii="Times New Roman" w:hAnsi="Times New Roman" w:cs="Times New Roman"/>
          <w:b/>
          <w:bCs/>
          <w:sz w:val="21"/>
          <w:szCs w:val="21"/>
        </w:rPr>
        <w:t>/202</w:t>
      </w:r>
      <w:r w:rsidR="00C522B4">
        <w:rPr>
          <w:rFonts w:ascii="Times New Roman" w:hAnsi="Times New Roman" w:cs="Times New Roman"/>
          <w:b/>
          <w:bCs/>
          <w:sz w:val="21"/>
          <w:szCs w:val="21"/>
        </w:rPr>
        <w:t>4</w:t>
      </w:r>
      <w:r w:rsidR="007D5B61" w:rsidRPr="00EB2EF0">
        <w:rPr>
          <w:rFonts w:ascii="Times New Roman" w:hAnsi="Times New Roman" w:cs="Times New Roman"/>
          <w:sz w:val="21"/>
          <w:szCs w:val="21"/>
        </w:rPr>
        <w:t>,</w:t>
      </w:r>
      <w:r w:rsidR="008D0487" w:rsidRPr="00EB2EF0">
        <w:rPr>
          <w:rFonts w:ascii="Times New Roman" w:hAnsi="Times New Roman" w:cs="Times New Roman"/>
          <w:sz w:val="21"/>
          <w:szCs w:val="21"/>
        </w:rPr>
        <w:t xml:space="preserve"> prowadzonego przez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Szpital Miejski Specjalistyczny im. Gabriela Narutowicza w Krakowie</w:t>
      </w:r>
      <w:r w:rsidR="00E65685" w:rsidRPr="00EB2EF0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EB2EF0">
        <w:rPr>
          <w:rFonts w:ascii="Times New Roman" w:hAnsi="Times New Roman" w:cs="Times New Roman"/>
          <w:sz w:val="21"/>
          <w:szCs w:val="21"/>
        </w:rPr>
        <w:t>oświa</w:t>
      </w:r>
      <w:r w:rsidR="00825A09" w:rsidRPr="00EB2EF0">
        <w:rPr>
          <w:rFonts w:ascii="Times New Roman" w:hAnsi="Times New Roman" w:cs="Times New Roman"/>
          <w:sz w:val="21"/>
          <w:szCs w:val="21"/>
        </w:rPr>
        <w:t>dczam</w:t>
      </w:r>
      <w:r w:rsidR="00E65685" w:rsidRPr="00EB2EF0">
        <w:rPr>
          <w:rFonts w:ascii="Times New Roman" w:hAnsi="Times New Roman" w:cs="Times New Roman"/>
          <w:sz w:val="21"/>
          <w:szCs w:val="21"/>
        </w:rPr>
        <w:t>,</w:t>
      </w:r>
      <w:r w:rsidR="00825A09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EB2EF0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106C898E" w14:textId="77777777" w:rsidR="00B5040B" w:rsidRPr="00EB2EF0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2EE5C83B" w14:textId="77777777" w:rsidR="00B5040B" w:rsidRPr="00EB2EF0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03F4963" w14:textId="427E49F0" w:rsidR="00B5040B" w:rsidRPr="00EB2EF0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nie podlegam wykluczeniu z postępowania na podstawie art. 108 ust</w:t>
      </w:r>
      <w:r w:rsidR="007B426C" w:rsidRPr="00EB2EF0">
        <w:rPr>
          <w:rFonts w:ascii="Times New Roman" w:hAnsi="Times New Roman" w:cs="Times New Roman"/>
          <w:sz w:val="21"/>
          <w:szCs w:val="21"/>
        </w:rPr>
        <w:t>.</w:t>
      </w:r>
      <w:r w:rsidRPr="00EB2EF0">
        <w:rPr>
          <w:rFonts w:ascii="Times New Roman" w:hAnsi="Times New Roman" w:cs="Times New Roman"/>
          <w:sz w:val="21"/>
          <w:szCs w:val="21"/>
        </w:rPr>
        <w:t xml:space="preserve"> 1 ustawy Pzp.</w:t>
      </w:r>
    </w:p>
    <w:p w14:paraId="56EF3F84" w14:textId="7DBDAFE9" w:rsidR="00B5040B" w:rsidRPr="00EB2EF0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99016800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którejkolwiek z przesłanek z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D76A72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art. 109 ust. 1 ustawy Pzp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bookmarkEnd w:id="0"/>
    <w:p w14:paraId="3364A204" w14:textId="01E748D8" w:rsidR="00177C2A" w:rsidRPr="00EB2EF0" w:rsidRDefault="00B5040B" w:rsidP="00177C2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</w:t>
      </w:r>
      <w:r w:rsidR="00177C2A" w:rsidRPr="00EB2EF0">
        <w:rPr>
          <w:rFonts w:ascii="Times New Roman" w:hAnsi="Times New Roman" w:cs="Times New Roman"/>
          <w:sz w:val="21"/>
          <w:szCs w:val="21"/>
        </w:rPr>
        <w:t>109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EB2EF0">
        <w:rPr>
          <w:rFonts w:ascii="Times New Roman" w:hAnsi="Times New Roman" w:cs="Times New Roman"/>
          <w:sz w:val="21"/>
          <w:szCs w:val="21"/>
        </w:rPr>
        <w:t>1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EB2EF0">
        <w:rPr>
          <w:rFonts w:ascii="Times New Roman" w:hAnsi="Times New Roman" w:cs="Times New Roman"/>
          <w:sz w:val="16"/>
          <w:szCs w:val="16"/>
        </w:rPr>
        <w:t>.</w:t>
      </w:r>
    </w:p>
    <w:p w14:paraId="5004BAAB" w14:textId="77777777" w:rsidR="00EB2EF0" w:rsidRPr="00EB2EF0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>[UWAGA: zastosować, gdy zachodzą przesłanki wykluczenia</w:t>
      </w:r>
      <w:r w:rsidR="00550118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, a 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wykonawca korzysta z </w:t>
      </w:r>
      <w:r w:rsidR="00E96851" w:rsidRPr="00EB2EF0">
        <w:rPr>
          <w:rFonts w:ascii="Times New Roman" w:hAnsi="Times New Roman" w:cs="Times New Roman"/>
          <w:color w:val="0070C0"/>
          <w:sz w:val="16"/>
          <w:szCs w:val="16"/>
        </w:rPr>
        <w:t>procedury samooczyszczenia, o której mowa w art. 110 ust. 2 ustawy Pzp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  <w:r w:rsidRPr="00EB2EF0">
        <w:rPr>
          <w:rFonts w:ascii="Times New Roman" w:hAnsi="Times New Roman" w:cs="Times New Roman"/>
          <w:color w:val="0070C0"/>
          <w:sz w:val="21"/>
          <w:szCs w:val="21"/>
        </w:rPr>
        <w:t xml:space="preserve"> </w:t>
      </w:r>
    </w:p>
    <w:p w14:paraId="57308E28" w14:textId="77777777" w:rsid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zachodzą w stosunku do mnie podstawy wykluczenia z postępowania na podstawie art. …………. ustawy Pzp</w:t>
      </w:r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 xml:space="preserve">108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ust. 1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1, 2 i 5 </w:t>
      </w:r>
      <w:r w:rsidRPr="00EB2EF0">
        <w:rPr>
          <w:rFonts w:ascii="Times New Roman" w:hAnsi="Times New Roman" w:cs="Times New Roman"/>
          <w:i/>
          <w:sz w:val="16"/>
          <w:szCs w:val="16"/>
        </w:rPr>
        <w:t>lub art.</w:t>
      </w:r>
      <w:r w:rsidR="00443F07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109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2-5 i 7-10 </w:t>
      </w:r>
      <w:r w:rsidRPr="00EB2EF0">
        <w:rPr>
          <w:rFonts w:ascii="Times New Roman" w:hAnsi="Times New Roman" w:cs="Times New Roman"/>
          <w:i/>
          <w:sz w:val="16"/>
          <w:szCs w:val="16"/>
        </w:rPr>
        <w:t>ustawy Pzp).</w:t>
      </w:r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F259C4" w:rsidRPr="00EB2EF0">
        <w:rPr>
          <w:rFonts w:ascii="Times New Roman" w:hAnsi="Times New Roman" w:cs="Times New Roman"/>
          <w:sz w:val="21"/>
          <w:szCs w:val="21"/>
        </w:rPr>
        <w:t>110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F259C4" w:rsidRPr="00EB2EF0">
        <w:rPr>
          <w:rFonts w:ascii="Times New Roman" w:hAnsi="Times New Roman" w:cs="Times New Roman"/>
          <w:sz w:val="21"/>
          <w:szCs w:val="21"/>
        </w:rPr>
        <w:t>2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Pzp podjąłem następujące środki naprawcze</w:t>
      </w:r>
      <w:r w:rsidR="00EB2EF0">
        <w:rPr>
          <w:rFonts w:ascii="Times New Roman" w:hAnsi="Times New Roman" w:cs="Times New Roman"/>
          <w:sz w:val="21"/>
          <w:szCs w:val="21"/>
        </w:rPr>
        <w:br/>
      </w:r>
      <w:r w:rsidR="00FB1A2B" w:rsidRPr="00EB2EF0">
        <w:rPr>
          <w:rFonts w:ascii="Times New Roman" w:hAnsi="Times New Roman" w:cs="Times New Roman"/>
          <w:sz w:val="21"/>
          <w:szCs w:val="21"/>
        </w:rPr>
        <w:t>i</w:t>
      </w:r>
      <w:r w:rsidR="00EE1459" w:rsidRPr="00EB2EF0">
        <w:rPr>
          <w:rFonts w:ascii="Times New Roman" w:hAnsi="Times New Roman" w:cs="Times New Roman"/>
          <w:sz w:val="21"/>
          <w:szCs w:val="21"/>
        </w:rPr>
        <w:t xml:space="preserve"> zapobiegawcze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</w:p>
    <w:p w14:paraId="36A83EFB" w14:textId="1EA91252" w:rsidR="00177C2A" w:rsidRP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752593" w:rsidRPr="00EB2EF0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</w:t>
      </w:r>
      <w:r w:rsidR="00D55182" w:rsidRPr="00EB2EF0">
        <w:rPr>
          <w:rFonts w:ascii="Times New Roman" w:hAnsi="Times New Roman" w:cs="Times New Roman"/>
          <w:sz w:val="21"/>
          <w:szCs w:val="21"/>
        </w:rPr>
        <w:t>…</w:t>
      </w:r>
    </w:p>
    <w:p w14:paraId="40055052" w14:textId="7CCA8179" w:rsidR="00752593" w:rsidRPr="00EB2E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EB2EF0">
        <w:rPr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EB2EF0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EB2EF0">
        <w:rPr>
          <w:sz w:val="21"/>
          <w:szCs w:val="21"/>
        </w:rPr>
        <w:t>z dnia 13 kwietnia 2022 r.</w:t>
      </w:r>
      <w:r w:rsidR="00DD59F0" w:rsidRPr="00EB2EF0">
        <w:rPr>
          <w:i/>
          <w:iCs/>
          <w:sz w:val="21"/>
          <w:szCs w:val="21"/>
        </w:rPr>
        <w:t xml:space="preserve"> </w:t>
      </w:r>
      <w:r w:rsidR="00DD59F0" w:rsidRPr="00EB2EF0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EB2EF0">
        <w:rPr>
          <w:i/>
          <w:iCs/>
          <w:color w:val="222222"/>
          <w:sz w:val="21"/>
          <w:szCs w:val="21"/>
        </w:rPr>
        <w:t xml:space="preserve"> </w:t>
      </w:r>
      <w:r w:rsidR="001B1ECD" w:rsidRPr="00EB2EF0">
        <w:rPr>
          <w:iCs/>
          <w:color w:val="222222"/>
          <w:sz w:val="21"/>
          <w:szCs w:val="21"/>
        </w:rPr>
        <w:t>(Dz. U. poz. 835)</w:t>
      </w:r>
      <w:r w:rsidR="00413F83" w:rsidRPr="00EB2EF0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EB2EF0">
        <w:rPr>
          <w:i/>
          <w:iCs/>
          <w:color w:val="222222"/>
          <w:sz w:val="21"/>
          <w:szCs w:val="21"/>
        </w:rPr>
        <w:t>.</w:t>
      </w:r>
      <w:r w:rsidR="00DD59F0" w:rsidRPr="00EB2EF0">
        <w:rPr>
          <w:color w:val="222222"/>
          <w:sz w:val="21"/>
          <w:szCs w:val="21"/>
        </w:rPr>
        <w:t xml:space="preserve"> </w:t>
      </w:r>
    </w:p>
    <w:p w14:paraId="7FD60334" w14:textId="77777777" w:rsidR="00EB2EF0" w:rsidRPr="00EB2EF0" w:rsidRDefault="00EB2EF0" w:rsidP="00EB2EF0">
      <w:pPr>
        <w:pStyle w:val="NormalnyWeb"/>
        <w:spacing w:after="0" w:line="360" w:lineRule="auto"/>
        <w:ind w:left="714"/>
        <w:jc w:val="both"/>
        <w:rPr>
          <w:sz w:val="21"/>
          <w:szCs w:val="21"/>
        </w:rPr>
      </w:pPr>
    </w:p>
    <w:p w14:paraId="26BA7F7D" w14:textId="3FB82E67" w:rsidR="00255142" w:rsidRPr="00EB2EF0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EB2EF0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r w:rsidR="00E31C0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5BB9A631" w14:textId="77777777" w:rsidR="00C014B5" w:rsidRPr="00EB2EF0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98016" w14:textId="5E2B5426" w:rsidR="001542CB" w:rsidRPr="00EB2EF0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bookmarkStart w:id="1" w:name="_Hlk99016333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AA853FB" w14:textId="13F12FAA" w:rsidR="001542CB" w:rsidRPr="00EB2EF0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EB2EF0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="00313417" w:rsidRPr="00EB2EF0">
        <w:rPr>
          <w:rFonts w:ascii="Times New Roman" w:hAnsi="Times New Roman" w:cs="Times New Roman"/>
          <w:sz w:val="21"/>
          <w:szCs w:val="21"/>
        </w:rPr>
        <w:t>w</w:t>
      </w:r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="001F027E" w:rsidRPr="00EB2EF0">
        <w:rPr>
          <w:rFonts w:ascii="Times New Roman" w:hAnsi="Times New Roman" w:cs="Times New Roman"/>
          <w:sz w:val="21"/>
          <w:szCs w:val="21"/>
        </w:rPr>
        <w:t>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…………………………</w:t>
      </w:r>
      <w:r w:rsidR="00025C8D" w:rsidRPr="00EB2EF0">
        <w:rPr>
          <w:rFonts w:ascii="Times New Roman" w:hAnsi="Times New Roman" w:cs="Times New Roman"/>
          <w:sz w:val="21"/>
          <w:szCs w:val="21"/>
        </w:rPr>
        <w:t>………………………..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</w:t>
      </w:r>
      <w:r w:rsidR="006A3A1F" w:rsidRPr="00EB2EF0">
        <w:rPr>
          <w:rFonts w:ascii="Times New Roman" w:hAnsi="Times New Roman" w:cs="Times New Roman"/>
          <w:sz w:val="21"/>
          <w:szCs w:val="21"/>
        </w:rPr>
        <w:t>………………………………………</w:t>
      </w:r>
      <w:r w:rsidR="00313417" w:rsidRPr="00EB2EF0">
        <w:rPr>
          <w:rFonts w:ascii="Times New Roman" w:hAnsi="Times New Roman" w:cs="Times New Roman"/>
          <w:sz w:val="21"/>
          <w:szCs w:val="21"/>
        </w:rPr>
        <w:t>..</w:t>
      </w:r>
      <w:r w:rsidR="00EE1FB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EB2EF0">
        <w:rPr>
          <w:rFonts w:ascii="Times New Roman" w:hAnsi="Times New Roman" w:cs="Times New Roman"/>
          <w:sz w:val="16"/>
          <w:szCs w:val="16"/>
        </w:rPr>
        <w:t>.</w:t>
      </w:r>
      <w:bookmarkEnd w:id="1"/>
    </w:p>
    <w:p w14:paraId="0AC9DBF8" w14:textId="77777777" w:rsidR="00E24AD0" w:rsidRPr="00EB2EF0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153C6068" w14:textId="6D6F88EF" w:rsidR="00904554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w</w:t>
      </w:r>
      <w:bookmarkStart w:id="2" w:name="_Hlk99016450"/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2"/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EB2EF0">
        <w:rPr>
          <w:rFonts w:ascii="Times New Roman" w:hAnsi="Times New Roman" w:cs="Times New Roman"/>
          <w:sz w:val="21"/>
          <w:szCs w:val="21"/>
        </w:rPr>
        <w:t xml:space="preserve"> w</w:t>
      </w:r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następującym zakresie</w:t>
      </w:r>
      <w:r w:rsidR="00904554" w:rsidRPr="00EB2EF0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EB2EF0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EB2EF0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EB2EF0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2AFEE0DD" w:rsidR="00A24C2D" w:rsidRPr="00EB2EF0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EB2EF0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EB2EF0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B15FD3" w:rsidRPr="00EB2EF0">
        <w:rPr>
          <w:rFonts w:ascii="Times New Roman" w:hAnsi="Times New Roman" w:cs="Times New Roman"/>
          <w:sz w:val="21"/>
          <w:szCs w:val="21"/>
        </w:rPr>
        <w:t>:</w:t>
      </w: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2A7E257F" w14:textId="77777777" w:rsidR="00EB2EF0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EB2EF0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EB2EF0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3" w:name="_Hlk99005462"/>
      <w:r w:rsidRPr="00EB2EF0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3"/>
      <w:r w:rsidRPr="00EB2EF0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EB2EF0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EB2EF0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EB2EF0">
        <w:rPr>
          <w:rFonts w:ascii="Times New Roman" w:hAnsi="Times New Roman" w:cs="Times New Roman"/>
          <w:sz w:val="21"/>
          <w:szCs w:val="21"/>
        </w:rPr>
        <w:t>następującego/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ych </w:t>
      </w:r>
      <w:r w:rsidRPr="00EB2EF0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EB2EF0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4" w:name="_Hlk99014455"/>
      <w:r w:rsidR="0025261D" w:rsidRPr="00EB2EF0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EB2EF0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4"/>
      <w:r w:rsidR="00D531D5" w:rsidRPr="00EB2EF0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EB2EF0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..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EB2EF0">
        <w:rPr>
          <w:rFonts w:ascii="Times New Roman" w:hAnsi="Times New Roman" w:cs="Times New Roman"/>
          <w:sz w:val="21"/>
          <w:szCs w:val="21"/>
        </w:rPr>
        <w:t>……</w:t>
      </w:r>
      <w:r w:rsidR="002B0BD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20FA87C9" w14:textId="4E799CB8" w:rsidR="00DE447D" w:rsidRPr="00EB2EF0" w:rsidRDefault="009C7756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</w:t>
      </w:r>
      <w:r w:rsidR="00FC0317" w:rsidRPr="00EB2EF0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…………………………….</w:t>
      </w:r>
    </w:p>
    <w:p w14:paraId="324A3FE6" w14:textId="7295BAAA" w:rsidR="0072560B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EB2EF0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7526F3C1" w14:textId="77777777" w:rsidR="00EB2EF0" w:rsidRDefault="00EB2EF0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1153A1A8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506D5E1B" w14:textId="6AE53C79" w:rsidR="00EB2EF0" w:rsidRPr="00EB2EF0" w:rsidRDefault="00EB2EF0" w:rsidP="00EB2EF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Pr="00EB2EF0">
        <w:rPr>
          <w:rFonts w:ascii="Times New Roman" w:hAnsi="Times New Roman" w:cs="Times New Roman"/>
        </w:rPr>
        <w:t xml:space="preserve"> </w:t>
      </w:r>
    </w:p>
    <w:p w14:paraId="0EC014DE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9ED4111" w14:textId="7ECB6548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EB2EF0">
        <w:rPr>
          <w:rFonts w:ascii="Times New Roman" w:hAnsi="Times New Roman" w:cs="Times New Roman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1DE620C4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2083AEC9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6D5159B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67AACB2D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E415E88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D4516F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14:paraId="0844FADA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Data; kwalifikowany podpis elektroniczny lub podpis zaufany lub podpis osobisty </w:t>
      </w:r>
    </w:p>
    <w:sectPr w:rsidR="00EB2EF0" w:rsidRPr="00EB2EF0" w:rsidSect="00EB2EF0">
      <w:headerReference w:type="default" r:id="rId8"/>
      <w:endnotePr>
        <w:numFmt w:val="decimal"/>
      </w:endnotePr>
      <w:pgSz w:w="11906" w:h="16838"/>
      <w:pgMar w:top="1134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EB2EF0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B2EF0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A565A9" w14:textId="77777777" w:rsidR="00EB2EF0" w:rsidRPr="00EB2EF0" w:rsidRDefault="00EB2EF0" w:rsidP="00EB2EF0">
    <w:pPr>
      <w:spacing w:after="0" w:line="480" w:lineRule="auto"/>
      <w:jc w:val="right"/>
      <w:rPr>
        <w:rFonts w:ascii="Times New Roman" w:hAnsi="Times New Roman" w:cs="Times New Roman"/>
        <w:bCs/>
        <w:sz w:val="18"/>
        <w:szCs w:val="18"/>
      </w:rPr>
    </w:pPr>
    <w:r w:rsidRPr="00EB2EF0">
      <w:rPr>
        <w:rFonts w:ascii="Times New Roman" w:hAnsi="Times New Roman" w:cs="Times New Roman"/>
        <w:bCs/>
        <w:sz w:val="18"/>
        <w:szCs w:val="18"/>
      </w:rPr>
      <w:t>Załącznik nr 3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7730DA64"/>
    <w:lvl w:ilvl="0" w:tplc="C0224A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6452880">
    <w:abstractNumId w:val="8"/>
  </w:num>
  <w:num w:numId="2" w16cid:durableId="1842886246">
    <w:abstractNumId w:val="1"/>
  </w:num>
  <w:num w:numId="3" w16cid:durableId="718549092">
    <w:abstractNumId w:val="6"/>
  </w:num>
  <w:num w:numId="4" w16cid:durableId="793525818">
    <w:abstractNumId w:val="11"/>
  </w:num>
  <w:num w:numId="5" w16cid:durableId="867061035">
    <w:abstractNumId w:val="9"/>
  </w:num>
  <w:num w:numId="6" w16cid:durableId="1579093971">
    <w:abstractNumId w:val="5"/>
  </w:num>
  <w:num w:numId="7" w16cid:durableId="1419214226">
    <w:abstractNumId w:val="2"/>
  </w:num>
  <w:num w:numId="8" w16cid:durableId="585460542">
    <w:abstractNumId w:val="10"/>
  </w:num>
  <w:num w:numId="9" w16cid:durableId="1242519745">
    <w:abstractNumId w:val="0"/>
  </w:num>
  <w:num w:numId="10" w16cid:durableId="1151219496">
    <w:abstractNumId w:val="4"/>
  </w:num>
  <w:num w:numId="11" w16cid:durableId="1244876810">
    <w:abstractNumId w:val="3"/>
  </w:num>
  <w:num w:numId="12" w16cid:durableId="4669445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15107"/>
    <w:rsid w:val="001275E7"/>
    <w:rsid w:val="001542CB"/>
    <w:rsid w:val="00177C2A"/>
    <w:rsid w:val="001902D2"/>
    <w:rsid w:val="001B1ECD"/>
    <w:rsid w:val="001B57DA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25177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12D0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B86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A23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22B4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36D17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D700B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1A53"/>
    <w:rsid w:val="00E84757"/>
    <w:rsid w:val="00E96851"/>
    <w:rsid w:val="00EB2EF0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E6AAEC-7A78-4029-A579-C4E3904CF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726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Ewa Szlifińska</cp:lastModifiedBy>
  <cp:revision>14</cp:revision>
  <cp:lastPrinted>2022-08-08T09:38:00Z</cp:lastPrinted>
  <dcterms:created xsi:type="dcterms:W3CDTF">2022-05-09T10:10:00Z</dcterms:created>
  <dcterms:modified xsi:type="dcterms:W3CDTF">2024-08-06T08:21:00Z</dcterms:modified>
</cp:coreProperties>
</file>