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F79B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F79B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F79B8">
        <w:rPr>
          <w:sz w:val="22"/>
          <w:szCs w:val="22"/>
        </w:rPr>
        <w:t>2024-08-12</w:t>
      </w:r>
    </w:p>
    <w:p w:rsidR="002F79B8" w:rsidRPr="002F79B8" w:rsidRDefault="002F79B8" w:rsidP="00890B92">
      <w:pPr>
        <w:rPr>
          <w:b/>
          <w:bCs/>
          <w:sz w:val="22"/>
          <w:szCs w:val="22"/>
        </w:rPr>
      </w:pPr>
      <w:r w:rsidRPr="002F79B8">
        <w:rPr>
          <w:b/>
          <w:bCs/>
          <w:sz w:val="22"/>
          <w:szCs w:val="22"/>
        </w:rPr>
        <w:t>Akademia Górniczo - Hutnicza</w:t>
      </w:r>
    </w:p>
    <w:p w:rsidR="002F79B8" w:rsidRPr="002F79B8" w:rsidRDefault="002F79B8" w:rsidP="00890B92">
      <w:pPr>
        <w:rPr>
          <w:b/>
          <w:bCs/>
          <w:sz w:val="22"/>
          <w:szCs w:val="22"/>
        </w:rPr>
      </w:pPr>
      <w:r w:rsidRPr="002F79B8">
        <w:rPr>
          <w:b/>
          <w:bCs/>
          <w:sz w:val="22"/>
          <w:szCs w:val="22"/>
        </w:rPr>
        <w:t>im. Stanisława Staszica w Krakowie</w:t>
      </w:r>
    </w:p>
    <w:p w:rsidR="00890B92" w:rsidRPr="00D91931" w:rsidRDefault="002F79B8" w:rsidP="00890B92">
      <w:pPr>
        <w:rPr>
          <w:b/>
          <w:bCs/>
          <w:sz w:val="22"/>
          <w:szCs w:val="22"/>
        </w:rPr>
      </w:pPr>
      <w:r w:rsidRPr="002F79B8">
        <w:rPr>
          <w:b/>
          <w:bCs/>
          <w:sz w:val="22"/>
          <w:szCs w:val="22"/>
        </w:rPr>
        <w:t>Dział Zamówień Publicznych</w:t>
      </w:r>
    </w:p>
    <w:p w:rsidR="00890B92" w:rsidRPr="00BD5546" w:rsidRDefault="002F79B8" w:rsidP="00890B92">
      <w:pPr>
        <w:rPr>
          <w:sz w:val="22"/>
          <w:szCs w:val="22"/>
        </w:rPr>
      </w:pPr>
      <w:r w:rsidRPr="002F79B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F79B8">
        <w:rPr>
          <w:sz w:val="22"/>
          <w:szCs w:val="22"/>
        </w:rPr>
        <w:t>30</w:t>
      </w:r>
    </w:p>
    <w:p w:rsidR="00890B92" w:rsidRPr="00BD5546" w:rsidRDefault="002F79B8" w:rsidP="00890B92">
      <w:pPr>
        <w:rPr>
          <w:sz w:val="22"/>
          <w:szCs w:val="22"/>
        </w:rPr>
      </w:pPr>
      <w:r w:rsidRPr="002F79B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F79B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79B8" w:rsidRPr="002F79B8">
        <w:rPr>
          <w:b/>
          <w:sz w:val="22"/>
          <w:szCs w:val="22"/>
        </w:rPr>
        <w:t>DE-dzp.272-357/24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F79B8" w:rsidRPr="002F79B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F79B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F79B8">
        <w:rPr>
          <w:b/>
          <w:sz w:val="22"/>
          <w:szCs w:val="22"/>
        </w:rPr>
        <w:t>ochrona fizyczna i dozór obiektów AGH w Miękini - DE-dzp.272-357/24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F79B8" w:rsidP="00A80738">
      <w:pPr>
        <w:spacing w:before="120" w:after="120"/>
        <w:jc w:val="both"/>
        <w:rPr>
          <w:sz w:val="22"/>
          <w:szCs w:val="22"/>
        </w:rPr>
      </w:pPr>
      <w:r w:rsidRPr="002F79B8">
        <w:rPr>
          <w:b/>
          <w:sz w:val="22"/>
          <w:szCs w:val="22"/>
        </w:rPr>
        <w:t>380 000.00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826" w:rsidRDefault="00444826">
      <w:r>
        <w:separator/>
      </w:r>
    </w:p>
  </w:endnote>
  <w:endnote w:type="continuationSeparator" w:id="0">
    <w:p w:rsidR="00444826" w:rsidRDefault="00444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826" w:rsidRDefault="00444826">
      <w:r>
        <w:separator/>
      </w:r>
    </w:p>
  </w:footnote>
  <w:footnote w:type="continuationSeparator" w:id="0">
    <w:p w:rsidR="00444826" w:rsidRDefault="00444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79B8" w:rsidRDefault="002F79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79B8" w:rsidRDefault="002F79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79B8" w:rsidRDefault="002F79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82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F79B8"/>
    <w:rsid w:val="003A3D76"/>
    <w:rsid w:val="003D72FD"/>
    <w:rsid w:val="00423179"/>
    <w:rsid w:val="0043158A"/>
    <w:rsid w:val="00444826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96887B-5556-4053-8941-EA34C5683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2024-08-12T07:16:00Z</dcterms:created>
  <dcterms:modified xsi:type="dcterms:W3CDTF">2024-08-12T07:16:00Z</dcterms:modified>
</cp:coreProperties>
</file>