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82DF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82DF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82DFD">
        <w:rPr>
          <w:sz w:val="22"/>
          <w:szCs w:val="22"/>
        </w:rPr>
        <w:t>2024-08-02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82DFD" w:rsidRPr="00D82DFD" w:rsidRDefault="00D82DFD" w:rsidP="00FB7F50">
      <w:pPr>
        <w:spacing w:after="40"/>
        <w:rPr>
          <w:b/>
          <w:bCs/>
          <w:sz w:val="22"/>
          <w:szCs w:val="22"/>
        </w:rPr>
      </w:pPr>
      <w:r w:rsidRPr="00D82DFD">
        <w:rPr>
          <w:b/>
          <w:bCs/>
          <w:sz w:val="22"/>
          <w:szCs w:val="22"/>
        </w:rPr>
        <w:t>Akademia Górniczo - Hutnicza</w:t>
      </w:r>
    </w:p>
    <w:p w:rsidR="00D82DFD" w:rsidRPr="00D82DFD" w:rsidRDefault="00D82DFD" w:rsidP="00FB7F50">
      <w:pPr>
        <w:spacing w:after="40"/>
        <w:rPr>
          <w:b/>
          <w:bCs/>
          <w:sz w:val="22"/>
          <w:szCs w:val="22"/>
        </w:rPr>
      </w:pPr>
      <w:r w:rsidRPr="00D82DFD">
        <w:rPr>
          <w:b/>
          <w:bCs/>
          <w:sz w:val="22"/>
          <w:szCs w:val="22"/>
        </w:rPr>
        <w:t>im. Stanisława Staszica w Krakowie</w:t>
      </w:r>
    </w:p>
    <w:p w:rsidR="00FB7F50" w:rsidRPr="002245BE" w:rsidRDefault="00D82DFD" w:rsidP="00FB7F50">
      <w:pPr>
        <w:spacing w:after="40"/>
        <w:rPr>
          <w:b/>
          <w:bCs/>
          <w:sz w:val="22"/>
          <w:szCs w:val="22"/>
        </w:rPr>
      </w:pPr>
      <w:r w:rsidRPr="00D82DFD">
        <w:rPr>
          <w:b/>
          <w:bCs/>
          <w:sz w:val="22"/>
          <w:szCs w:val="22"/>
        </w:rPr>
        <w:t>Dział Zamówień Publicznych</w:t>
      </w:r>
    </w:p>
    <w:p w:rsidR="00FB7F50" w:rsidRPr="002245BE" w:rsidRDefault="00D82DFD" w:rsidP="00FB7F50">
      <w:pPr>
        <w:rPr>
          <w:sz w:val="22"/>
          <w:szCs w:val="22"/>
        </w:rPr>
      </w:pPr>
      <w:r w:rsidRPr="00D82DF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82DFD">
        <w:rPr>
          <w:sz w:val="22"/>
          <w:szCs w:val="22"/>
        </w:rPr>
        <w:t>30</w:t>
      </w:r>
    </w:p>
    <w:p w:rsidR="00FB7F50" w:rsidRPr="002245BE" w:rsidRDefault="00D82DFD" w:rsidP="00FB7F50">
      <w:pPr>
        <w:rPr>
          <w:sz w:val="22"/>
          <w:szCs w:val="22"/>
        </w:rPr>
      </w:pPr>
      <w:r w:rsidRPr="00D82DF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82DF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82DFD" w:rsidRPr="00607F9B" w:rsidTr="00F6055F">
        <w:trPr>
          <w:trHeight w:val="638"/>
        </w:trPr>
        <w:tc>
          <w:tcPr>
            <w:tcW w:w="959" w:type="dxa"/>
            <w:shd w:val="clear" w:color="auto" w:fill="auto"/>
          </w:tcPr>
          <w:p w:rsidR="00D82DFD" w:rsidRPr="00607F9B" w:rsidRDefault="00D82DFD" w:rsidP="00F605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82DFD" w:rsidRPr="00607F9B" w:rsidRDefault="00D82DFD" w:rsidP="00F605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82DF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82DFD">
              <w:rPr>
                <w:b/>
                <w:bCs/>
                <w:sz w:val="22"/>
                <w:szCs w:val="22"/>
              </w:rPr>
              <w:t>Dostawa 3 szt. mikroskopów stereoskopowych wraz z dodatkowym oświetlaczem i adapterem - DE-dzp.272-298/24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82DFD">
              <w:rPr>
                <w:b/>
                <w:sz w:val="22"/>
                <w:szCs w:val="22"/>
              </w:rPr>
              <w:t>DE-dzp.272-298/24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82DFD" w:rsidTr="00F605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82DFD" w:rsidRPr="00D26ED6" w:rsidRDefault="00D82DFD" w:rsidP="00F6055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2DFD">
              <w:rPr>
                <w:b/>
                <w:sz w:val="22"/>
                <w:szCs w:val="22"/>
              </w:rPr>
              <w:t>MERAZET Spółka Akcyjna</w:t>
            </w:r>
          </w:p>
          <w:p w:rsidR="00D82DFD" w:rsidRPr="009F0E5C" w:rsidRDefault="00D82DFD" w:rsidP="00F6055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D82DFD">
              <w:rPr>
                <w:bCs/>
                <w:sz w:val="22"/>
                <w:szCs w:val="22"/>
              </w:rPr>
              <w:t>J.Krauthofera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2DFD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82DFD" w:rsidRPr="009F0E5C" w:rsidRDefault="00D82DFD" w:rsidP="00F6055F">
            <w:pPr>
              <w:jc w:val="both"/>
              <w:rPr>
                <w:bCs/>
                <w:sz w:val="22"/>
                <w:szCs w:val="22"/>
              </w:rPr>
            </w:pPr>
            <w:r w:rsidRPr="00D82DFD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2DFD">
              <w:rPr>
                <w:bCs/>
                <w:sz w:val="22"/>
                <w:szCs w:val="22"/>
              </w:rPr>
              <w:t>Poznań</w:t>
            </w:r>
          </w:p>
          <w:p w:rsidR="00D82DFD" w:rsidRPr="00D26ED6" w:rsidRDefault="00D82DFD" w:rsidP="00F6055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82DFD">
              <w:rPr>
                <w:b/>
                <w:sz w:val="22"/>
                <w:szCs w:val="22"/>
              </w:rPr>
              <w:t>26 948.07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82DFD" w:rsidRDefault="00D82DFD" w:rsidP="00F6055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842"/>
        <w:gridCol w:w="1418"/>
        <w:gridCol w:w="1701"/>
        <w:gridCol w:w="2268"/>
      </w:tblGrid>
      <w:tr w:rsidR="007978B6" w:rsidRPr="008567C7" w:rsidTr="007978B6">
        <w:trPr>
          <w:trHeight w:val="510"/>
        </w:trPr>
        <w:tc>
          <w:tcPr>
            <w:tcW w:w="709" w:type="dxa"/>
            <w:vAlign w:val="center"/>
          </w:tcPr>
          <w:p w:rsidR="007978B6" w:rsidRPr="008567C7" w:rsidRDefault="007978B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7978B6" w:rsidRPr="008567C7" w:rsidRDefault="007978B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7978B6" w:rsidRPr="008567C7" w:rsidRDefault="007978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2DF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7978B6" w:rsidRPr="008567C7" w:rsidRDefault="007978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2DF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7978B6" w:rsidRPr="008567C7" w:rsidRDefault="007978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2DF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7978B6" w:rsidRPr="008567C7" w:rsidRDefault="007978B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978B6" w:rsidRPr="008567C7" w:rsidTr="007978B6">
        <w:tc>
          <w:tcPr>
            <w:tcW w:w="709" w:type="dxa"/>
            <w:vAlign w:val="center"/>
          </w:tcPr>
          <w:p w:rsidR="007978B6" w:rsidRPr="008567C7" w:rsidRDefault="007978B6" w:rsidP="00F605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D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7978B6" w:rsidRPr="002B6761" w:rsidRDefault="007978B6" w:rsidP="00F605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2DFD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:rsidR="007978B6" w:rsidRPr="008567C7" w:rsidRDefault="007978B6" w:rsidP="00F605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82DFD">
              <w:rPr>
                <w:rFonts w:ascii="Times New Roman" w:hAnsi="Times New Roman" w:cs="Times New Roman"/>
                <w:bCs/>
                <w:sz w:val="18"/>
                <w:szCs w:val="18"/>
              </w:rPr>
              <w:t>J.Krauthofera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2DFD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978B6" w:rsidRPr="001B7815" w:rsidRDefault="007978B6" w:rsidP="00F605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2DFD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2DFD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842" w:type="dxa"/>
            <w:vAlign w:val="center"/>
          </w:tcPr>
          <w:p w:rsidR="007978B6" w:rsidRPr="008567C7" w:rsidRDefault="007978B6" w:rsidP="00F605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DF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7978B6" w:rsidRPr="008567C7" w:rsidRDefault="007978B6" w:rsidP="00F605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DFD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1701" w:type="dxa"/>
            <w:vAlign w:val="center"/>
          </w:tcPr>
          <w:p w:rsidR="007978B6" w:rsidRPr="008567C7" w:rsidRDefault="007978B6" w:rsidP="00F605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DFD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2268" w:type="dxa"/>
            <w:vAlign w:val="center"/>
          </w:tcPr>
          <w:p w:rsidR="007978B6" w:rsidRPr="008567C7" w:rsidRDefault="007978B6" w:rsidP="00F605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DFD">
              <w:rPr>
                <w:rFonts w:ascii="Times New Roman" w:hAnsi="Times New Roman" w:cs="Times New Roman"/>
                <w:sz w:val="18"/>
                <w:szCs w:val="18"/>
              </w:rPr>
              <w:t xml:space="preserve">  74,00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4C6B" w:rsidRDefault="00DC4C6B">
      <w:r>
        <w:separator/>
      </w:r>
    </w:p>
  </w:endnote>
  <w:endnote w:type="continuationSeparator" w:id="0">
    <w:p w:rsidR="00DC4C6B" w:rsidRDefault="00DC4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4C6B" w:rsidRDefault="00DC4C6B">
      <w:r>
        <w:separator/>
      </w:r>
    </w:p>
  </w:footnote>
  <w:footnote w:type="continuationSeparator" w:id="0">
    <w:p w:rsidR="00DC4C6B" w:rsidRDefault="00DC4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4C6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78B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2DFD"/>
    <w:rsid w:val="00D8427E"/>
    <w:rsid w:val="00DC4C6B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724C3-737D-40C7-89A6-C2DFD6D24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2024-08-02T06:51:00Z</dcterms:created>
  <dcterms:modified xsi:type="dcterms:W3CDTF">2024-08-02T06:51:00Z</dcterms:modified>
</cp:coreProperties>
</file>