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EE5" w:rsidRPr="009F6BE7" w:rsidRDefault="00191EE5" w:rsidP="00191EE5">
      <w:pPr>
        <w:spacing w:after="240"/>
        <w:jc w:val="right"/>
        <w:rPr>
          <w:rFonts w:ascii="Verdana" w:hAnsi="Verdana"/>
        </w:rPr>
      </w:pPr>
      <w:r w:rsidRPr="009F6BE7">
        <w:rPr>
          <w:rFonts w:ascii="Verdana" w:hAnsi="Verdana"/>
        </w:rPr>
        <w:t>Kraków dnia: 2024-0</w:t>
      </w:r>
      <w:r w:rsidR="0006593C">
        <w:rPr>
          <w:rFonts w:ascii="Verdana" w:hAnsi="Verdana"/>
        </w:rPr>
        <w:t>8</w:t>
      </w:r>
      <w:r w:rsidRPr="009F6BE7">
        <w:rPr>
          <w:rFonts w:ascii="Verdana" w:hAnsi="Verdana"/>
        </w:rPr>
        <w:t>-</w:t>
      </w:r>
      <w:r w:rsidR="0006593C">
        <w:rPr>
          <w:rFonts w:ascii="Verdana" w:hAnsi="Verdana"/>
        </w:rPr>
        <w:t>01</w:t>
      </w:r>
    </w:p>
    <w:p w:rsidR="00191EE5" w:rsidRPr="009F6BE7" w:rsidRDefault="00191EE5" w:rsidP="00191EE5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Akademia Górniczo - Hutnicza</w:t>
      </w:r>
    </w:p>
    <w:p w:rsidR="00191EE5" w:rsidRPr="009F6BE7" w:rsidRDefault="00191EE5" w:rsidP="00191EE5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im. Stanisława Staszica w Krakowie</w:t>
      </w:r>
    </w:p>
    <w:p w:rsidR="00191EE5" w:rsidRPr="009F6BE7" w:rsidRDefault="00191EE5" w:rsidP="00191EE5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Dział Zamówień Publicznych</w:t>
      </w:r>
    </w:p>
    <w:p w:rsidR="00191EE5" w:rsidRPr="009F6BE7" w:rsidRDefault="00191EE5" w:rsidP="00191EE5">
      <w:pPr>
        <w:rPr>
          <w:rFonts w:ascii="Verdana" w:hAnsi="Verdana"/>
        </w:rPr>
      </w:pPr>
      <w:r w:rsidRPr="009F6BE7">
        <w:rPr>
          <w:rFonts w:ascii="Verdana" w:hAnsi="Verdana"/>
        </w:rPr>
        <w:t>Al. Mickiewicza 30</w:t>
      </w:r>
    </w:p>
    <w:p w:rsidR="00191EE5" w:rsidRPr="009F6BE7" w:rsidRDefault="00191EE5" w:rsidP="00191EE5">
      <w:pPr>
        <w:rPr>
          <w:rFonts w:ascii="Verdana" w:hAnsi="Verdana"/>
        </w:rPr>
      </w:pPr>
      <w:r w:rsidRPr="009F6BE7">
        <w:rPr>
          <w:rFonts w:ascii="Verdana" w:hAnsi="Verdana"/>
        </w:rPr>
        <w:t>30-059 Kraków</w:t>
      </w:r>
    </w:p>
    <w:p w:rsidR="00191EE5" w:rsidRPr="009F6BE7" w:rsidRDefault="00191EE5" w:rsidP="00191EE5">
      <w:pPr>
        <w:pStyle w:val="Nagwek"/>
        <w:tabs>
          <w:tab w:val="clear" w:pos="4536"/>
        </w:tabs>
        <w:rPr>
          <w:rFonts w:ascii="Verdana" w:hAnsi="Verdana"/>
        </w:rPr>
      </w:pPr>
      <w:r w:rsidRPr="009F6BE7">
        <w:rPr>
          <w:rFonts w:ascii="Verdana" w:hAnsi="Verdana"/>
        </w:rPr>
        <w:t>Pismo:</w:t>
      </w:r>
      <w:r w:rsidRPr="009F6BE7">
        <w:rPr>
          <w:rFonts w:ascii="Verdana" w:hAnsi="Verdana"/>
          <w:bCs/>
        </w:rPr>
        <w:t xml:space="preserve"> DE-dzp.272-365/24</w:t>
      </w:r>
      <w:r w:rsidRPr="009F6BE7">
        <w:rPr>
          <w:rFonts w:ascii="Verdana" w:hAnsi="Verdana"/>
        </w:rPr>
        <w:tab/>
        <w:t xml:space="preserve"> </w:t>
      </w:r>
    </w:p>
    <w:p w:rsidR="00191EE5" w:rsidRPr="009F6BE7" w:rsidRDefault="00191EE5" w:rsidP="00191EE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191EE5" w:rsidRPr="009F6BE7" w:rsidRDefault="00191EE5" w:rsidP="00191EE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9F6BE7">
        <w:rPr>
          <w:rFonts w:ascii="Verdana" w:hAnsi="Verdana"/>
          <w:b/>
        </w:rPr>
        <w:t>WYKONAWCY</w:t>
      </w:r>
    </w:p>
    <w:p w:rsidR="00191EE5" w:rsidRPr="009F6BE7" w:rsidRDefault="00191EE5" w:rsidP="00191EE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9F6BE7">
        <w:rPr>
          <w:rFonts w:ascii="Verdana" w:hAnsi="Verdana"/>
        </w:rPr>
        <w:t>ubiegający się o zamówienie publiczne</w:t>
      </w:r>
    </w:p>
    <w:p w:rsidR="00191EE5" w:rsidRPr="009F6BE7" w:rsidRDefault="00191EE5" w:rsidP="00191EE5">
      <w:pPr>
        <w:pStyle w:val="Nagwek"/>
        <w:tabs>
          <w:tab w:val="clear" w:pos="4536"/>
        </w:tabs>
        <w:rPr>
          <w:rFonts w:ascii="Verdana" w:hAnsi="Verdana"/>
        </w:rPr>
      </w:pPr>
    </w:p>
    <w:p w:rsidR="00191EE5" w:rsidRPr="009F6BE7" w:rsidRDefault="00191EE5" w:rsidP="00191EE5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9F6BE7">
        <w:rPr>
          <w:rFonts w:ascii="Verdana" w:hAnsi="Verdana"/>
          <w:sz w:val="20"/>
        </w:rPr>
        <w:t>WYJAŚNIENIA TREŚCI SWZ</w:t>
      </w:r>
      <w:r w:rsidR="005F5957">
        <w:rPr>
          <w:rFonts w:ascii="Verdana" w:hAnsi="Verdana"/>
          <w:sz w:val="20"/>
        </w:rPr>
        <w:t xml:space="preserve"> (2)</w:t>
      </w:r>
      <w:bookmarkStart w:id="0" w:name="_GoBack"/>
      <w:bookmarkEnd w:id="0"/>
    </w:p>
    <w:p w:rsidR="00191EE5" w:rsidRPr="009F6BE7" w:rsidRDefault="00191EE5" w:rsidP="00191EE5">
      <w:pPr>
        <w:spacing w:after="360" w:line="276" w:lineRule="auto"/>
        <w:jc w:val="both"/>
        <w:rPr>
          <w:rFonts w:ascii="Verdana" w:hAnsi="Verdana"/>
        </w:rPr>
      </w:pPr>
      <w:r w:rsidRPr="009F6BE7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9F6BE7">
        <w:rPr>
          <w:rFonts w:ascii="Verdana" w:hAnsi="Verdana"/>
        </w:rPr>
        <w:t>Pzp</w:t>
      </w:r>
      <w:proofErr w:type="spellEnd"/>
      <w:r w:rsidRPr="009F6BE7">
        <w:rPr>
          <w:rFonts w:ascii="Verdana" w:hAnsi="Verdana"/>
          <w:b/>
        </w:rPr>
        <w:t xml:space="preserve"> </w:t>
      </w:r>
      <w:r w:rsidRPr="009F6BE7">
        <w:rPr>
          <w:rFonts w:ascii="Verdana" w:hAnsi="Verdana"/>
          <w:bCs/>
        </w:rPr>
        <w:t>pn.</w:t>
      </w:r>
      <w:r w:rsidRPr="009F6BE7">
        <w:rPr>
          <w:rFonts w:ascii="Verdana" w:hAnsi="Verdana"/>
          <w:b/>
        </w:rPr>
        <w:t xml:space="preserve"> </w:t>
      </w:r>
      <w:r w:rsidRPr="009F6BE7">
        <w:rPr>
          <w:rFonts w:ascii="Verdana" w:hAnsi="Verdana"/>
          <w:bCs/>
        </w:rPr>
        <w:t>”</w:t>
      </w:r>
      <w:r w:rsidRPr="009F6BE7">
        <w:rPr>
          <w:rFonts w:ascii="Verdana" w:hAnsi="Verdana"/>
          <w:b/>
          <w:bCs/>
        </w:rPr>
        <w:t>Dostawa odczynników chemicznych dla potrzeb AGH - DE-dzp.272-365/24</w:t>
      </w:r>
      <w:r w:rsidRPr="009F6BE7">
        <w:rPr>
          <w:rFonts w:ascii="Verdana" w:hAnsi="Verdana"/>
          <w:bCs/>
        </w:rPr>
        <w:t>”</w:t>
      </w:r>
      <w:r w:rsidRPr="009F6BE7">
        <w:rPr>
          <w:rFonts w:ascii="Verdana" w:hAnsi="Verdana"/>
          <w:b/>
        </w:rPr>
        <w:t xml:space="preserve"> </w:t>
      </w:r>
      <w:r w:rsidRPr="009F6BE7">
        <w:rPr>
          <w:rFonts w:ascii="Verdana" w:hAnsi="Verdana"/>
          <w:bCs/>
        </w:rPr>
        <w:t>– znak sprawy</w:t>
      </w:r>
      <w:r w:rsidRPr="009F6BE7">
        <w:rPr>
          <w:rFonts w:ascii="Verdana" w:hAnsi="Verdana"/>
          <w:b/>
        </w:rPr>
        <w:t xml:space="preserve"> DE-dzp.272-365/24.</w:t>
      </w:r>
    </w:p>
    <w:p w:rsidR="00191EE5" w:rsidRDefault="00191EE5" w:rsidP="00191EE5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9F6BE7">
        <w:rPr>
          <w:rFonts w:ascii="Verdana" w:hAnsi="Verdana"/>
        </w:rPr>
        <w:t xml:space="preserve">Zamawiający, </w:t>
      </w:r>
      <w:r w:rsidRPr="009F6BE7">
        <w:rPr>
          <w:rFonts w:ascii="Verdana" w:hAnsi="Verdana"/>
          <w:b/>
        </w:rPr>
        <w:t>Akademia Górniczo-Hutnicza im. Stanisława Staszica w Krakowie</w:t>
      </w:r>
      <w:r w:rsidRPr="009F6BE7">
        <w:rPr>
          <w:rFonts w:ascii="Verdana" w:hAnsi="Verdana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 w:rsidRPr="009F6BE7">
        <w:rPr>
          <w:rFonts w:ascii="Verdana" w:hAnsi="Verdana"/>
          <w:lang w:eastAsia="ar-SA"/>
        </w:rPr>
        <w:t>zwanej dalej</w:t>
      </w:r>
      <w:r w:rsidRPr="009F6BE7">
        <w:rPr>
          <w:rFonts w:ascii="Verdana" w:hAnsi="Verdana"/>
          <w:b/>
          <w:lang w:eastAsia="ar-SA"/>
        </w:rPr>
        <w:t xml:space="preserve"> </w:t>
      </w:r>
      <w:r w:rsidRPr="009F6BE7">
        <w:rPr>
          <w:rFonts w:ascii="Verdana" w:hAnsi="Verdana"/>
          <w:bCs/>
          <w:lang w:eastAsia="ar-SA"/>
        </w:rPr>
        <w:t xml:space="preserve">”SWZ”) </w:t>
      </w:r>
      <w:r w:rsidRPr="009F6BE7">
        <w:rPr>
          <w:rFonts w:ascii="Verdana" w:hAnsi="Verdana"/>
        </w:rPr>
        <w:t>wraz z wyjaśnieniami</w:t>
      </w:r>
      <w:r w:rsidRPr="009F6BE7">
        <w:rPr>
          <w:rFonts w:ascii="Verdana" w:hAnsi="Verdana"/>
          <w:bCs/>
          <w:lang w:eastAsia="ar-SA"/>
        </w:rPr>
        <w:t>:</w:t>
      </w:r>
    </w:p>
    <w:p w:rsidR="00191EE5" w:rsidRDefault="00191EE5" w:rsidP="00191EE5">
      <w:pPr>
        <w:spacing w:after="240" w:line="276" w:lineRule="auto"/>
        <w:jc w:val="both"/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 xml:space="preserve">Treść zapytań </w:t>
      </w:r>
      <w:r>
        <w:rPr>
          <w:rFonts w:ascii="Verdana" w:hAnsi="Verdana"/>
          <w:b/>
          <w:bCs/>
        </w:rPr>
        <w:t xml:space="preserve">i odpowiedzi brzmi </w:t>
      </w:r>
      <w:r w:rsidRPr="009F6BE7">
        <w:rPr>
          <w:rFonts w:ascii="Verdana" w:hAnsi="Verdana"/>
          <w:b/>
          <w:bCs/>
        </w:rPr>
        <w:t>następująco</w:t>
      </w:r>
      <w:r>
        <w:rPr>
          <w:rFonts w:ascii="Verdana" w:hAnsi="Verdana"/>
          <w:b/>
          <w:bCs/>
        </w:rPr>
        <w:t>:</w:t>
      </w:r>
    </w:p>
    <w:p w:rsidR="00191EE5" w:rsidRPr="00191EE5" w:rsidRDefault="00191EE5" w:rsidP="00191EE5">
      <w:pPr>
        <w:numPr>
          <w:ilvl w:val="0"/>
          <w:numId w:val="9"/>
        </w:numPr>
        <w:spacing w:after="240" w:line="276" w:lineRule="auto"/>
        <w:jc w:val="both"/>
        <w:rPr>
          <w:rFonts w:ascii="Verdana" w:hAnsi="Verdana"/>
          <w:b/>
          <w:bCs/>
        </w:rPr>
      </w:pPr>
      <w:r w:rsidRPr="00191EE5">
        <w:rPr>
          <w:rFonts w:ascii="Verdana" w:hAnsi="Verdana"/>
          <w:bCs/>
        </w:rPr>
        <w:t>wycofany produkt pozycja 49 - 2 propanol</w:t>
      </w:r>
      <w:r w:rsidRPr="00191EE5">
        <w:t xml:space="preserve"> </w:t>
      </w:r>
      <w:r w:rsidRPr="00191EE5">
        <w:rPr>
          <w:rFonts w:ascii="Verdana" w:hAnsi="Verdana"/>
          <w:bCs/>
        </w:rPr>
        <w:t>produkt jest wycofany. Proszę o możliwość zaproponowania produktu innego producenta , lecz w 2 opakowaniach po 1L.</w:t>
      </w:r>
    </w:p>
    <w:p w:rsidR="00191EE5" w:rsidRDefault="00191EE5" w:rsidP="00191EE5">
      <w:pPr>
        <w:spacing w:after="240" w:line="276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 w:rsidRPr="00E10C43">
        <w:rPr>
          <w:rFonts w:ascii="Verdana" w:hAnsi="Verdana"/>
          <w:b/>
        </w:rPr>
        <w:t xml:space="preserve">W odpowiedzi Zamawiający wykreśla w załączniku nr 1A kalkulacja cenowa - poz. </w:t>
      </w:r>
      <w:r>
        <w:rPr>
          <w:rFonts w:ascii="Verdana" w:hAnsi="Verdana"/>
          <w:b/>
        </w:rPr>
        <w:t>49</w:t>
      </w:r>
      <w:r w:rsidRPr="00E10C43">
        <w:rPr>
          <w:rFonts w:ascii="Verdana" w:hAnsi="Verdana"/>
          <w:b/>
        </w:rPr>
        <w:t>.</w:t>
      </w:r>
    </w:p>
    <w:p w:rsidR="00191EE5" w:rsidRPr="00670E28" w:rsidRDefault="00191EE5" w:rsidP="00191EE5">
      <w:pPr>
        <w:spacing w:after="240" w:line="276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 związku z wprowadzonymi modyfikacjami w kalkulacji cenowej Zamawiający zamieszcza ujednoliconą kalkulację cenową załącznik nr 1A.</w:t>
      </w:r>
    </w:p>
    <w:p w:rsidR="00191EE5" w:rsidRPr="009F6BE7" w:rsidRDefault="00191EE5" w:rsidP="00191EE5">
      <w:pPr>
        <w:spacing w:after="240" w:line="276" w:lineRule="auto"/>
        <w:jc w:val="both"/>
        <w:rPr>
          <w:rFonts w:ascii="Verdana" w:hAnsi="Verdana"/>
        </w:rPr>
      </w:pPr>
    </w:p>
    <w:p w:rsidR="00BE7BFD" w:rsidRPr="00191EE5" w:rsidRDefault="00BE7BFD" w:rsidP="00191EE5"/>
    <w:sectPr w:rsidR="00BE7BFD" w:rsidRPr="00191EE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C47" w:rsidRDefault="00087C47">
      <w:r>
        <w:separator/>
      </w:r>
    </w:p>
  </w:endnote>
  <w:endnote w:type="continuationSeparator" w:id="0">
    <w:p w:rsidR="00087C47" w:rsidRDefault="00087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F59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C47" w:rsidRDefault="00087C47">
      <w:r>
        <w:separator/>
      </w:r>
    </w:p>
  </w:footnote>
  <w:footnote w:type="continuationSeparator" w:id="0">
    <w:p w:rsidR="00087C47" w:rsidRDefault="00087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1E3" w:rsidRDefault="00833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1E3" w:rsidRDefault="00833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1E3" w:rsidRDefault="00833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1D4135"/>
    <w:multiLevelType w:val="hybridMultilevel"/>
    <w:tmpl w:val="CFE4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0E172A"/>
    <w:multiLevelType w:val="hybridMultilevel"/>
    <w:tmpl w:val="D94A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C47"/>
    <w:rsid w:val="00031374"/>
    <w:rsid w:val="0006593C"/>
    <w:rsid w:val="00087C47"/>
    <w:rsid w:val="000A1097"/>
    <w:rsid w:val="000E2A8F"/>
    <w:rsid w:val="0012774F"/>
    <w:rsid w:val="00144B7A"/>
    <w:rsid w:val="00180C6E"/>
    <w:rsid w:val="00191EE5"/>
    <w:rsid w:val="0029606A"/>
    <w:rsid w:val="002C6A48"/>
    <w:rsid w:val="004848F3"/>
    <w:rsid w:val="004A75F2"/>
    <w:rsid w:val="005144A9"/>
    <w:rsid w:val="00520165"/>
    <w:rsid w:val="005B1B08"/>
    <w:rsid w:val="005F5957"/>
    <w:rsid w:val="00632C3C"/>
    <w:rsid w:val="00662BDB"/>
    <w:rsid w:val="006A5DF1"/>
    <w:rsid w:val="006B7198"/>
    <w:rsid w:val="006D4AB3"/>
    <w:rsid w:val="006F3B81"/>
    <w:rsid w:val="00711222"/>
    <w:rsid w:val="007D7198"/>
    <w:rsid w:val="008331E3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4D7790"/>
  <w15:chartTrackingRefBased/>
  <w15:docId w15:val="{56395E13-3470-444B-8F4F-12909210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1EE5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91EE5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91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2024-08-01T06:34:00Z</dcterms:created>
  <dcterms:modified xsi:type="dcterms:W3CDTF">2024-08-01T06:40:00Z</dcterms:modified>
</cp:coreProperties>
</file>