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53E" w:rsidRPr="001151EE" w:rsidRDefault="008D2AB8" w:rsidP="004C153E">
      <w:pPr>
        <w:pStyle w:val="Nagwek3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C153E" w:rsidRPr="001151EE">
        <w:rPr>
          <w:rFonts w:ascii="Verdana" w:hAnsi="Verdana"/>
          <w:sz w:val="18"/>
          <w:szCs w:val="18"/>
        </w:rPr>
        <w:t>Załącznik nr 1</w:t>
      </w:r>
    </w:p>
    <w:p w:rsidR="004C153E" w:rsidRPr="001151EE" w:rsidRDefault="004C153E" w:rsidP="004C153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b/>
          <w:sz w:val="18"/>
          <w:szCs w:val="18"/>
        </w:rPr>
        <w:t>FORMULARZ OFERTY</w:t>
      </w:r>
    </w:p>
    <w:p w:rsidR="004C153E" w:rsidRPr="001151EE" w:rsidRDefault="004C153E" w:rsidP="004C153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4C153E" w:rsidRPr="001151EE" w:rsidRDefault="004C153E" w:rsidP="004C153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4C153E" w:rsidRPr="001151EE" w:rsidRDefault="004C153E" w:rsidP="004C153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ADRES:………………………………………………………………………………………….</w:t>
      </w:r>
    </w:p>
    <w:p w:rsidR="004C153E" w:rsidRPr="001151EE" w:rsidRDefault="004C153E" w:rsidP="004C153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</w:p>
    <w:p w:rsidR="004C153E" w:rsidRPr="001151EE" w:rsidRDefault="004C153E" w:rsidP="004C153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</w:p>
    <w:p w:rsidR="004C153E" w:rsidRPr="001151EE" w:rsidRDefault="004C153E" w:rsidP="004C153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FAX ……………………………………………………………………………………………..</w:t>
      </w:r>
    </w:p>
    <w:p w:rsidR="004C153E" w:rsidRPr="001151EE" w:rsidRDefault="004C153E" w:rsidP="004C153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E-MAIL…………………………………………………………………………………………..</w:t>
      </w:r>
    </w:p>
    <w:p w:rsidR="004C153E" w:rsidRPr="001151EE" w:rsidRDefault="004C153E" w:rsidP="004C153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</w:p>
    <w:p w:rsidR="004C153E" w:rsidRPr="001151EE" w:rsidRDefault="004C153E" w:rsidP="004C153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BANK/ NR KONTA …………………………………………………………………………….</w:t>
      </w:r>
    </w:p>
    <w:p w:rsidR="004C153E" w:rsidRPr="001151EE" w:rsidRDefault="004C153E" w:rsidP="004C153E">
      <w:pPr>
        <w:spacing w:line="360" w:lineRule="auto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Do: Nazwa i siedziba Zamawiającego:</w:t>
      </w:r>
    </w:p>
    <w:p w:rsidR="004C153E" w:rsidRPr="001151EE" w:rsidRDefault="004C153E" w:rsidP="004C153E">
      <w:pPr>
        <w:ind w:right="-110"/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b/>
          <w:sz w:val="18"/>
          <w:szCs w:val="18"/>
        </w:rPr>
        <w:t>Akademia Górniczo - Hutnicza</w:t>
      </w:r>
    </w:p>
    <w:p w:rsidR="004C153E" w:rsidRPr="001151EE" w:rsidRDefault="004C153E" w:rsidP="004C153E">
      <w:pPr>
        <w:ind w:right="-110"/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b/>
          <w:sz w:val="18"/>
          <w:szCs w:val="18"/>
        </w:rPr>
        <w:t>im. Stanisława Staszica w Krakowie</w:t>
      </w:r>
    </w:p>
    <w:p w:rsidR="004C153E" w:rsidRPr="001151EE" w:rsidRDefault="004C153E" w:rsidP="004C153E">
      <w:pPr>
        <w:ind w:right="-110"/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4C153E" w:rsidRPr="001151EE" w:rsidRDefault="004C153E" w:rsidP="004C153E">
      <w:pPr>
        <w:ind w:right="-110"/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b/>
          <w:sz w:val="18"/>
          <w:szCs w:val="18"/>
        </w:rPr>
        <w:t xml:space="preserve">Al. Mickiewicza 30 </w:t>
      </w:r>
    </w:p>
    <w:p w:rsidR="004C153E" w:rsidRPr="001151EE" w:rsidRDefault="004C153E" w:rsidP="004C153E">
      <w:pPr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b/>
          <w:sz w:val="18"/>
          <w:szCs w:val="18"/>
        </w:rPr>
        <w:t xml:space="preserve">30-059 Kraków,  </w:t>
      </w:r>
    </w:p>
    <w:p w:rsidR="004C153E" w:rsidRPr="001151EE" w:rsidRDefault="004C153E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:rsidR="008D2AB8" w:rsidRPr="001151EE" w:rsidRDefault="008D2AB8" w:rsidP="001151EE">
      <w:pPr>
        <w:widowControl w:val="0"/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C22EB" w:rsidRPr="001151EE">
        <w:rPr>
          <w:rFonts w:ascii="Verdana" w:hAnsi="Verdana"/>
          <w:b/>
          <w:sz w:val="18"/>
          <w:szCs w:val="18"/>
        </w:rPr>
        <w:t xml:space="preserve">Dostawa uniwersalnego stanowiska pomiarowego z ultra wydajnym źródłem promieniowania rentgenowskiego </w:t>
      </w:r>
      <w:r w:rsidR="00097630" w:rsidRPr="001151EE">
        <w:rPr>
          <w:rFonts w:ascii="Verdana" w:hAnsi="Verdana"/>
          <w:b/>
          <w:sz w:val="18"/>
          <w:szCs w:val="18"/>
        </w:rPr>
        <w:t>–</w:t>
      </w:r>
      <w:r w:rsidR="003C22EB" w:rsidRPr="001151EE">
        <w:rPr>
          <w:rFonts w:ascii="Verdana" w:hAnsi="Verdana"/>
          <w:b/>
          <w:sz w:val="18"/>
          <w:szCs w:val="18"/>
        </w:rPr>
        <w:t xml:space="preserve"> </w:t>
      </w:r>
      <w:r w:rsidR="00097630" w:rsidRPr="001151EE">
        <w:rPr>
          <w:rFonts w:ascii="Verdana" w:hAnsi="Verdana"/>
          <w:b/>
          <w:sz w:val="18"/>
          <w:szCs w:val="18"/>
        </w:rPr>
        <w:t>DE-d</w:t>
      </w:r>
      <w:r w:rsidR="003C22EB" w:rsidRPr="001151EE">
        <w:rPr>
          <w:rFonts w:ascii="Verdana" w:hAnsi="Verdana"/>
          <w:b/>
          <w:sz w:val="18"/>
          <w:szCs w:val="18"/>
        </w:rPr>
        <w:t>zp.272</w:t>
      </w:r>
      <w:r w:rsidR="00097630" w:rsidRPr="001151EE">
        <w:rPr>
          <w:rFonts w:ascii="Verdana" w:hAnsi="Verdana"/>
          <w:b/>
          <w:sz w:val="18"/>
          <w:szCs w:val="18"/>
        </w:rPr>
        <w:t>-101</w:t>
      </w:r>
      <w:r w:rsidR="003C22EB" w:rsidRPr="001151EE">
        <w:rPr>
          <w:rFonts w:ascii="Verdana" w:hAnsi="Verdana"/>
          <w:b/>
          <w:sz w:val="18"/>
          <w:szCs w:val="18"/>
        </w:rPr>
        <w:t>/2</w:t>
      </w:r>
      <w:r w:rsidR="00097630" w:rsidRPr="001151EE">
        <w:rPr>
          <w:rFonts w:ascii="Verdana" w:hAnsi="Verdana"/>
          <w:b/>
          <w:sz w:val="18"/>
          <w:szCs w:val="18"/>
        </w:rPr>
        <w:t>4</w:t>
      </w:r>
      <w:r w:rsidRPr="001151EE">
        <w:rPr>
          <w:rFonts w:ascii="Verdana" w:hAnsi="Verdana"/>
          <w:b/>
          <w:sz w:val="18"/>
          <w:szCs w:val="18"/>
        </w:rPr>
        <w:t xml:space="preserve">, </w:t>
      </w:r>
      <w:r w:rsidRPr="001151E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1151E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4C153E" w:rsidRDefault="004C153E" w:rsidP="004C153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b/>
          <w:sz w:val="18"/>
          <w:szCs w:val="18"/>
        </w:rPr>
        <w:t>Cena netto</w:t>
      </w:r>
      <w:r w:rsidR="004726D8" w:rsidRPr="001151EE">
        <w:rPr>
          <w:rFonts w:ascii="Verdana" w:hAnsi="Verdana"/>
          <w:b/>
          <w:sz w:val="18"/>
          <w:szCs w:val="18"/>
        </w:rPr>
        <w:t xml:space="preserve"> za całość przedmiot </w:t>
      </w:r>
      <w:r w:rsidRPr="001151EE">
        <w:rPr>
          <w:rFonts w:ascii="Verdana" w:hAnsi="Verdana"/>
          <w:b/>
          <w:sz w:val="18"/>
          <w:szCs w:val="18"/>
        </w:rPr>
        <w:t xml:space="preserve">:   ......................................................................... </w:t>
      </w:r>
      <w:r w:rsidR="00C63A5F" w:rsidRPr="001151EE">
        <w:rPr>
          <w:rFonts w:ascii="Verdana" w:hAnsi="Verdana"/>
          <w:b/>
          <w:sz w:val="18"/>
          <w:szCs w:val="18"/>
        </w:rPr>
        <w:t>EURO</w:t>
      </w:r>
    </w:p>
    <w:p w:rsidR="00000170" w:rsidRPr="001151EE" w:rsidRDefault="00000170" w:rsidP="004C153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000170" w:rsidRPr="00000170" w:rsidRDefault="00000170" w:rsidP="00000170">
      <w:pPr>
        <w:jc w:val="both"/>
        <w:rPr>
          <w:i/>
          <w:sz w:val="20"/>
          <w:szCs w:val="20"/>
        </w:rPr>
      </w:pPr>
      <w:r w:rsidRPr="00000170">
        <w:rPr>
          <w:i/>
          <w:sz w:val="20"/>
          <w:szCs w:val="20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000170">
        <w:rPr>
          <w:b/>
          <w:bCs/>
          <w:i/>
          <w:sz w:val="20"/>
          <w:szCs w:val="20"/>
        </w:rPr>
        <w:t>w EUR.</w:t>
      </w:r>
      <w:r w:rsidRPr="00000170">
        <w:rPr>
          <w:b/>
          <w:i/>
          <w:color w:val="FF0000"/>
          <w:sz w:val="20"/>
          <w:szCs w:val="20"/>
        </w:rPr>
        <w:t xml:space="preserve"> </w:t>
      </w:r>
      <w:r w:rsidRPr="00000170">
        <w:rPr>
          <w:i/>
          <w:sz w:val="20"/>
          <w:szCs w:val="20"/>
        </w:rPr>
        <w:t>Umowa zostanie podpisana na kwotę netto, podatek VAT Zamawiający odprowadzi we własnym zakresie.</w:t>
      </w:r>
    </w:p>
    <w:p w:rsidR="001151EE" w:rsidRPr="001151EE" w:rsidRDefault="001151EE" w:rsidP="004C153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4102"/>
        <w:gridCol w:w="3544"/>
      </w:tblGrid>
      <w:tr w:rsidR="00795F2A" w:rsidRPr="001151EE" w:rsidTr="001151EE">
        <w:tc>
          <w:tcPr>
            <w:tcW w:w="571" w:type="dxa"/>
          </w:tcPr>
          <w:p w:rsidR="00795F2A" w:rsidRPr="001151EE" w:rsidRDefault="00795F2A" w:rsidP="004C153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 xml:space="preserve">Lp. </w:t>
            </w:r>
          </w:p>
        </w:tc>
        <w:tc>
          <w:tcPr>
            <w:tcW w:w="4102" w:type="dxa"/>
          </w:tcPr>
          <w:p w:rsidR="00795F2A" w:rsidRPr="001151EE" w:rsidRDefault="001151EE" w:rsidP="004C153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Element wyposażenia</w:t>
            </w:r>
          </w:p>
        </w:tc>
        <w:tc>
          <w:tcPr>
            <w:tcW w:w="3544" w:type="dxa"/>
          </w:tcPr>
          <w:p w:rsidR="00795F2A" w:rsidRPr="001151EE" w:rsidRDefault="00795F2A" w:rsidP="004C153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Producent i model</w:t>
            </w:r>
            <w:r w:rsidR="001151EE" w:rsidRPr="001151EE">
              <w:rPr>
                <w:rFonts w:ascii="Verdana" w:hAnsi="Verdana"/>
                <w:b/>
                <w:sz w:val="18"/>
                <w:szCs w:val="18"/>
              </w:rPr>
              <w:t xml:space="preserve"> zaoferowanego wyposażenia</w:t>
            </w:r>
          </w:p>
        </w:tc>
      </w:tr>
      <w:tr w:rsidR="001151EE" w:rsidRPr="001151EE" w:rsidTr="001151EE">
        <w:trPr>
          <w:trHeight w:val="573"/>
        </w:trPr>
        <w:tc>
          <w:tcPr>
            <w:tcW w:w="571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4102" w:type="dxa"/>
          </w:tcPr>
          <w:p w:rsidR="001151EE" w:rsidRPr="001151EE" w:rsidRDefault="001151EE" w:rsidP="001151EE">
            <w:pPr>
              <w:autoSpaceDE w:val="0"/>
              <w:adjustRightInd w:val="0"/>
              <w:rPr>
                <w:rStyle w:val="rynqvb"/>
                <w:rFonts w:ascii="Verdana" w:hAnsi="Verdana" w:cs="Arial"/>
                <w:sz w:val="18"/>
                <w:szCs w:val="18"/>
              </w:rPr>
            </w:pPr>
            <w:r w:rsidRPr="001151EE">
              <w:rPr>
                <w:rFonts w:ascii="Verdana" w:hAnsi="Verdana" w:cs="Arial"/>
                <w:sz w:val="18"/>
                <w:szCs w:val="18"/>
              </w:rPr>
              <w:t>Komora pomiarowa</w:t>
            </w:r>
          </w:p>
        </w:tc>
        <w:tc>
          <w:tcPr>
            <w:tcW w:w="3544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</w:tc>
      </w:tr>
      <w:tr w:rsidR="001151EE" w:rsidRPr="001151EE" w:rsidTr="001151EE">
        <w:trPr>
          <w:trHeight w:val="695"/>
        </w:trPr>
        <w:tc>
          <w:tcPr>
            <w:tcW w:w="571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4102" w:type="dxa"/>
          </w:tcPr>
          <w:p w:rsidR="001151EE" w:rsidRPr="001151EE" w:rsidRDefault="001151EE" w:rsidP="001151EE">
            <w:pPr>
              <w:rPr>
                <w:rStyle w:val="rynqvb"/>
                <w:rFonts w:ascii="Verdana" w:hAnsi="Verdana" w:cs="Arial"/>
                <w:sz w:val="18"/>
                <w:szCs w:val="18"/>
              </w:rPr>
            </w:pPr>
            <w:r w:rsidRPr="001151EE">
              <w:rPr>
                <w:rStyle w:val="rynqvb"/>
                <w:rFonts w:ascii="Verdana" w:hAnsi="Verdana" w:cs="Arial"/>
                <w:sz w:val="18"/>
                <w:szCs w:val="18"/>
              </w:rPr>
              <w:t xml:space="preserve">Źródło promieniowania rentgenowskiego </w:t>
            </w:r>
          </w:p>
        </w:tc>
        <w:tc>
          <w:tcPr>
            <w:tcW w:w="3544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</w:tc>
      </w:tr>
      <w:tr w:rsidR="001151EE" w:rsidRPr="001151EE" w:rsidTr="001151EE">
        <w:trPr>
          <w:trHeight w:val="549"/>
        </w:trPr>
        <w:tc>
          <w:tcPr>
            <w:tcW w:w="571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4102" w:type="dxa"/>
          </w:tcPr>
          <w:p w:rsidR="001151EE" w:rsidRPr="001151EE" w:rsidRDefault="001151EE" w:rsidP="001151EE">
            <w:pPr>
              <w:rPr>
                <w:rStyle w:val="rynqvb"/>
                <w:rFonts w:ascii="Verdana" w:hAnsi="Verdana" w:cs="Arial"/>
                <w:sz w:val="18"/>
                <w:szCs w:val="18"/>
              </w:rPr>
            </w:pPr>
            <w:r w:rsidRPr="001151EE">
              <w:rPr>
                <w:rStyle w:val="rynqvb"/>
                <w:rFonts w:ascii="Verdana" w:hAnsi="Verdana" w:cs="Arial"/>
                <w:sz w:val="18"/>
                <w:szCs w:val="18"/>
              </w:rPr>
              <w:t xml:space="preserve">Optyka </w:t>
            </w:r>
          </w:p>
        </w:tc>
        <w:tc>
          <w:tcPr>
            <w:tcW w:w="3544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</w:tc>
      </w:tr>
      <w:tr w:rsidR="001151EE" w:rsidRPr="001151EE" w:rsidTr="001151EE">
        <w:tc>
          <w:tcPr>
            <w:tcW w:w="571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4102" w:type="dxa"/>
          </w:tcPr>
          <w:p w:rsidR="001151EE" w:rsidRPr="001151EE" w:rsidRDefault="001151EE" w:rsidP="001151EE">
            <w:pPr>
              <w:rPr>
                <w:rStyle w:val="rynqvb"/>
                <w:rFonts w:ascii="Verdana" w:hAnsi="Verdana" w:cs="Arial"/>
                <w:sz w:val="18"/>
                <w:szCs w:val="18"/>
              </w:rPr>
            </w:pPr>
            <w:r w:rsidRPr="001151EE">
              <w:rPr>
                <w:rStyle w:val="rynqvb"/>
                <w:rFonts w:ascii="Verdana" w:hAnsi="Verdana" w:cs="Arial"/>
                <w:sz w:val="18"/>
                <w:szCs w:val="18"/>
              </w:rPr>
              <w:t xml:space="preserve">Detektor 1 </w:t>
            </w:r>
          </w:p>
          <w:p w:rsidR="001151EE" w:rsidRPr="001151EE" w:rsidRDefault="001151EE" w:rsidP="001151EE">
            <w:pPr>
              <w:pStyle w:val="Bezodstpw"/>
              <w:rPr>
                <w:rStyle w:val="rynqvb"/>
                <w:rFonts w:ascii="Verdana" w:hAnsi="Verdana" w:cs="Arial"/>
                <w:sz w:val="18"/>
                <w:szCs w:val="18"/>
                <w:lang w:val="pl-PL"/>
              </w:rPr>
            </w:pPr>
          </w:p>
        </w:tc>
        <w:tc>
          <w:tcPr>
            <w:tcW w:w="3544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</w:tc>
      </w:tr>
      <w:tr w:rsidR="001151EE" w:rsidRPr="001151EE" w:rsidTr="001151EE">
        <w:tc>
          <w:tcPr>
            <w:tcW w:w="571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4102" w:type="dxa"/>
          </w:tcPr>
          <w:p w:rsidR="001151EE" w:rsidRPr="001151EE" w:rsidRDefault="001151EE" w:rsidP="001151EE">
            <w:pPr>
              <w:rPr>
                <w:rStyle w:val="rynqvb"/>
                <w:rFonts w:ascii="Verdana" w:hAnsi="Verdana" w:cs="Arial"/>
                <w:sz w:val="18"/>
                <w:szCs w:val="18"/>
              </w:rPr>
            </w:pPr>
            <w:r w:rsidRPr="001151EE">
              <w:rPr>
                <w:rStyle w:val="rynqvb"/>
                <w:rFonts w:ascii="Verdana" w:hAnsi="Verdana" w:cs="Arial"/>
                <w:sz w:val="18"/>
                <w:szCs w:val="18"/>
              </w:rPr>
              <w:t xml:space="preserve">Detektor 2 </w:t>
            </w:r>
          </w:p>
          <w:p w:rsidR="001151EE" w:rsidRPr="001151EE" w:rsidRDefault="001151EE" w:rsidP="001151EE">
            <w:pPr>
              <w:pStyle w:val="Bezodstpw"/>
              <w:rPr>
                <w:rStyle w:val="rynqvb"/>
                <w:rFonts w:ascii="Verdana" w:hAnsi="Verdana" w:cs="Arial"/>
                <w:sz w:val="18"/>
                <w:szCs w:val="18"/>
                <w:lang w:val="pl-PL"/>
              </w:rPr>
            </w:pPr>
          </w:p>
        </w:tc>
        <w:tc>
          <w:tcPr>
            <w:tcW w:w="3544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</w:tc>
      </w:tr>
      <w:tr w:rsidR="001151EE" w:rsidRPr="001151EE" w:rsidTr="001151EE">
        <w:trPr>
          <w:trHeight w:val="504"/>
        </w:trPr>
        <w:tc>
          <w:tcPr>
            <w:tcW w:w="571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4102" w:type="dxa"/>
          </w:tcPr>
          <w:p w:rsidR="001151EE" w:rsidRPr="001151EE" w:rsidRDefault="001151EE" w:rsidP="001151EE">
            <w:pPr>
              <w:rPr>
                <w:rStyle w:val="rynqvb"/>
                <w:rFonts w:ascii="Verdana" w:hAnsi="Verdana" w:cs="Arial"/>
                <w:sz w:val="18"/>
                <w:szCs w:val="18"/>
              </w:rPr>
            </w:pPr>
            <w:r w:rsidRPr="001151EE">
              <w:rPr>
                <w:rStyle w:val="rynqvb"/>
                <w:rFonts w:ascii="Verdana" w:hAnsi="Verdana" w:cs="Arial"/>
                <w:sz w:val="18"/>
                <w:szCs w:val="18"/>
              </w:rPr>
              <w:t>Detektor 3</w:t>
            </w:r>
          </w:p>
        </w:tc>
        <w:tc>
          <w:tcPr>
            <w:tcW w:w="3544" w:type="dxa"/>
          </w:tcPr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  <w:p w:rsidR="001151EE" w:rsidRPr="001151EE" w:rsidRDefault="001151EE" w:rsidP="001151E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sz w:val="18"/>
                <w:szCs w:val="18"/>
              </w:rPr>
              <w:t>…………………………..</w:t>
            </w:r>
          </w:p>
        </w:tc>
      </w:tr>
    </w:tbl>
    <w:p w:rsidR="004C153E" w:rsidRPr="001151EE" w:rsidRDefault="004C153E" w:rsidP="004C153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99472B" w:rsidRPr="001151EE" w:rsidRDefault="004E6744" w:rsidP="004C153E">
      <w:pPr>
        <w:pStyle w:val="Tekstpodstawowy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 xml:space="preserve">warunki </w:t>
      </w:r>
      <w:r w:rsidR="00795F2A" w:rsidRPr="001151EE">
        <w:rPr>
          <w:rFonts w:ascii="Verdana" w:hAnsi="Verdana"/>
          <w:sz w:val="18"/>
          <w:szCs w:val="18"/>
        </w:rPr>
        <w:t>płatności</w:t>
      </w:r>
      <w:r w:rsidR="0099472B" w:rsidRPr="001151EE">
        <w:rPr>
          <w:rFonts w:ascii="Verdana" w:hAnsi="Verdana"/>
          <w:sz w:val="18"/>
          <w:szCs w:val="18"/>
        </w:rPr>
        <w:t>:</w:t>
      </w:r>
    </w:p>
    <w:p w:rsidR="00AE09D0" w:rsidRPr="001151EE" w:rsidRDefault="00AE09D0" w:rsidP="00AE09D0">
      <w:pPr>
        <w:numPr>
          <w:ilvl w:val="0"/>
          <w:numId w:val="5"/>
        </w:numPr>
        <w:suppressAutoHyphens/>
        <w:autoSpaceDE w:val="0"/>
        <w:autoSpaceDN w:val="0"/>
        <w:adjustRightInd w:val="0"/>
        <w:ind w:right="-47"/>
        <w:jc w:val="both"/>
        <w:textAlignment w:val="baseline"/>
        <w:rPr>
          <w:rFonts w:ascii="Verdana" w:hAnsi="Verdana"/>
          <w:sz w:val="18"/>
          <w:szCs w:val="18"/>
          <w:lang w:val="x-none" w:eastAsia="x-none"/>
        </w:rPr>
      </w:pPr>
      <w:r w:rsidRPr="001151EE">
        <w:rPr>
          <w:rFonts w:ascii="Verdana" w:hAnsi="Verdana"/>
          <w:sz w:val="18"/>
          <w:szCs w:val="18"/>
        </w:rPr>
        <w:t>zaliczka do 20% kwoty za całość zamówienia.</w:t>
      </w:r>
      <w:r w:rsidRPr="001151EE">
        <w:rPr>
          <w:rFonts w:ascii="Verdana" w:hAnsi="Verdana"/>
          <w:sz w:val="18"/>
          <w:szCs w:val="18"/>
          <w:lang w:val="x-none" w:eastAsia="x-none"/>
        </w:rPr>
        <w:t xml:space="preserve"> Udzielenie zaliczki możliwe jest jedynie po uprzednim wniesieniu przez </w:t>
      </w:r>
      <w:r w:rsidRPr="001151EE">
        <w:rPr>
          <w:rFonts w:ascii="Verdana" w:hAnsi="Verdana"/>
          <w:sz w:val="18"/>
          <w:szCs w:val="18"/>
          <w:lang w:eastAsia="x-none"/>
        </w:rPr>
        <w:t>Wykonawcę</w:t>
      </w:r>
      <w:r w:rsidRPr="001151EE">
        <w:rPr>
          <w:rFonts w:ascii="Verdana" w:hAnsi="Verdana"/>
          <w:sz w:val="18"/>
          <w:szCs w:val="18"/>
          <w:lang w:val="x-none" w:eastAsia="x-none"/>
        </w:rPr>
        <w:t xml:space="preserve"> zabezpieczenia zwrotu zaliczki w formie gwarancji bankowej lub ubezpieczeniowej w wysokości 100% wartości udzielanej zaliczki. </w:t>
      </w:r>
      <w:r w:rsidRPr="001151EE">
        <w:rPr>
          <w:rFonts w:ascii="Verdana" w:hAnsi="Verdana"/>
          <w:sz w:val="18"/>
          <w:szCs w:val="18"/>
          <w:lang w:eastAsia="x-none"/>
        </w:rPr>
        <w:t xml:space="preserve">Wypłata zaliczki </w:t>
      </w:r>
      <w:r w:rsidRPr="001151EE">
        <w:rPr>
          <w:rFonts w:ascii="Verdana" w:hAnsi="Verdana"/>
          <w:sz w:val="18"/>
          <w:szCs w:val="18"/>
          <w:lang w:eastAsia="x-none"/>
        </w:rPr>
        <w:lastRenderedPageBreak/>
        <w:t xml:space="preserve">w terminie do 15 dni na podstawie </w:t>
      </w:r>
      <w:r w:rsidRPr="001151EE">
        <w:rPr>
          <w:rFonts w:ascii="Verdana" w:hAnsi="Verdana"/>
          <w:sz w:val="18"/>
          <w:szCs w:val="18"/>
          <w:lang w:val="x-none" w:eastAsia="x-none"/>
        </w:rPr>
        <w:t>akredytywy dokumentowej, po przedstawieniu kompletu wymaganych dokumentów dla zaliczki.</w:t>
      </w:r>
    </w:p>
    <w:p w:rsidR="00AE09D0" w:rsidRPr="001151EE" w:rsidRDefault="00AE09D0" w:rsidP="00AE09D0">
      <w:pPr>
        <w:numPr>
          <w:ilvl w:val="0"/>
          <w:numId w:val="5"/>
        </w:numPr>
        <w:suppressAutoHyphens/>
        <w:autoSpaceDE w:val="0"/>
        <w:autoSpaceDN w:val="0"/>
        <w:adjustRightInd w:val="0"/>
        <w:ind w:right="-47"/>
        <w:jc w:val="both"/>
        <w:textAlignment w:val="baseline"/>
        <w:rPr>
          <w:rFonts w:ascii="Verdana" w:hAnsi="Verdana"/>
          <w:sz w:val="18"/>
          <w:szCs w:val="18"/>
          <w:lang w:val="x-none" w:eastAsia="x-none"/>
        </w:rPr>
      </w:pPr>
      <w:r w:rsidRPr="001151EE">
        <w:rPr>
          <w:rFonts w:ascii="Verdana" w:hAnsi="Verdana"/>
          <w:sz w:val="18"/>
          <w:szCs w:val="18"/>
          <w:lang w:eastAsia="x-none"/>
        </w:rPr>
        <w:t xml:space="preserve">50 % kwoty za całość zamówienia po wykonaniu etapu I, to jest po dostawie urządzenia na miejsce instalacji i dokonaniu jego odbioru </w:t>
      </w:r>
      <w:r w:rsidRPr="001151EE">
        <w:rPr>
          <w:rFonts w:ascii="Verdana" w:hAnsi="Verdana"/>
          <w:sz w:val="18"/>
          <w:szCs w:val="18"/>
          <w:lang w:val="x-none" w:eastAsia="x-none"/>
        </w:rPr>
        <w:t>potwierdzonego przez Strony stosownym protokołem zdawczo-odbiorczym</w:t>
      </w:r>
      <w:r w:rsidR="008C3BD0" w:rsidRPr="001151EE">
        <w:rPr>
          <w:rFonts w:ascii="Verdana" w:hAnsi="Verdana"/>
          <w:sz w:val="18"/>
          <w:szCs w:val="18"/>
          <w:lang w:eastAsia="x-none"/>
        </w:rPr>
        <w:t xml:space="preserve"> (DDU AGH Kraków)</w:t>
      </w:r>
      <w:r w:rsidRPr="001151EE">
        <w:rPr>
          <w:rFonts w:ascii="Verdana" w:hAnsi="Verdana"/>
          <w:sz w:val="18"/>
          <w:szCs w:val="18"/>
          <w:lang w:val="x-none" w:eastAsia="x-none"/>
        </w:rPr>
        <w:t xml:space="preserve">. </w:t>
      </w:r>
      <w:r w:rsidRPr="001151EE">
        <w:rPr>
          <w:rFonts w:ascii="Verdana" w:hAnsi="Verdana"/>
          <w:sz w:val="18"/>
          <w:szCs w:val="18"/>
          <w:lang w:eastAsia="x-none"/>
        </w:rPr>
        <w:t xml:space="preserve">Wpłata należności w terminie do 15 dni na podstawie akredytywy dokumentowej, </w:t>
      </w:r>
      <w:r w:rsidRPr="001151EE">
        <w:rPr>
          <w:rFonts w:ascii="Verdana" w:hAnsi="Verdana"/>
          <w:sz w:val="18"/>
          <w:szCs w:val="18"/>
          <w:lang w:val="x-none" w:eastAsia="x-none"/>
        </w:rPr>
        <w:t xml:space="preserve">po przedstawieniu kompletu dokumentów wymaganych dla etapu pierwszego. </w:t>
      </w:r>
    </w:p>
    <w:p w:rsidR="00AE09D0" w:rsidRPr="001151EE" w:rsidRDefault="00AE09D0" w:rsidP="00AE09D0">
      <w:pPr>
        <w:numPr>
          <w:ilvl w:val="0"/>
          <w:numId w:val="5"/>
        </w:numPr>
        <w:suppressAutoHyphens/>
        <w:autoSpaceDN w:val="0"/>
        <w:ind w:right="-47"/>
        <w:jc w:val="both"/>
        <w:textAlignment w:val="baseline"/>
        <w:rPr>
          <w:rFonts w:ascii="Verdana" w:hAnsi="Verdana"/>
          <w:sz w:val="18"/>
          <w:szCs w:val="18"/>
          <w:lang w:val="x-none" w:eastAsia="x-none"/>
        </w:rPr>
      </w:pPr>
      <w:r w:rsidRPr="001151EE">
        <w:rPr>
          <w:rFonts w:ascii="Verdana" w:hAnsi="Verdana"/>
          <w:sz w:val="18"/>
          <w:szCs w:val="18"/>
          <w:lang w:val="x-none" w:eastAsia="x-none"/>
        </w:rPr>
        <w:t xml:space="preserve">30% </w:t>
      </w:r>
      <w:r w:rsidRPr="001151EE">
        <w:rPr>
          <w:rFonts w:ascii="Verdana" w:hAnsi="Verdana"/>
          <w:sz w:val="18"/>
          <w:szCs w:val="18"/>
          <w:lang w:eastAsia="x-none"/>
        </w:rPr>
        <w:t>kwoty za całość zamówienia</w:t>
      </w:r>
      <w:r w:rsidRPr="001151EE">
        <w:rPr>
          <w:rFonts w:ascii="Verdana" w:hAnsi="Verdana"/>
          <w:sz w:val="18"/>
          <w:szCs w:val="18"/>
          <w:lang w:val="x-none" w:eastAsia="x-none"/>
        </w:rPr>
        <w:t xml:space="preserve"> będzie płatna po </w:t>
      </w:r>
      <w:r w:rsidRPr="001151EE">
        <w:rPr>
          <w:rFonts w:ascii="Verdana" w:hAnsi="Verdana"/>
          <w:sz w:val="18"/>
          <w:szCs w:val="18"/>
          <w:lang w:eastAsia="x-none"/>
        </w:rPr>
        <w:t xml:space="preserve">wykonaniu etapu II, </w:t>
      </w:r>
      <w:proofErr w:type="spellStart"/>
      <w:r w:rsidRPr="001151EE">
        <w:rPr>
          <w:rFonts w:ascii="Verdana" w:hAnsi="Verdana"/>
          <w:sz w:val="18"/>
          <w:szCs w:val="18"/>
          <w:lang w:eastAsia="x-none"/>
        </w:rPr>
        <w:t>tj</w:t>
      </w:r>
      <w:proofErr w:type="spellEnd"/>
      <w:r w:rsidRPr="001151EE">
        <w:rPr>
          <w:rFonts w:ascii="Verdana" w:hAnsi="Verdana"/>
          <w:sz w:val="18"/>
          <w:szCs w:val="18"/>
          <w:lang w:eastAsia="x-none"/>
        </w:rPr>
        <w:t xml:space="preserve"> </w:t>
      </w:r>
      <w:r w:rsidRPr="001151EE">
        <w:rPr>
          <w:rFonts w:ascii="Verdana" w:hAnsi="Verdana"/>
          <w:sz w:val="18"/>
          <w:szCs w:val="18"/>
          <w:lang w:val="x-none" w:eastAsia="x-none"/>
        </w:rPr>
        <w:t xml:space="preserve">instalacji urządzenia, przeprowadzeniu testów akceptacyjny w miejscu instalacji (SAT), uzyskaniu zakładanych parametrów urządzenia oraz przeprowadzeniu szkolenia dla personelu. Wpłata należności w terminie do 15 dni na podstawie akredytywy dokumentowej, po przedstawieniu kompletu dokumentów wymaganych dla etapu drugiego. </w:t>
      </w:r>
    </w:p>
    <w:p w:rsidR="00000170" w:rsidRDefault="00000170" w:rsidP="004C153E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4C153E" w:rsidRPr="001151EE" w:rsidRDefault="004C153E" w:rsidP="004C153E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b/>
          <w:sz w:val="18"/>
          <w:szCs w:val="18"/>
        </w:rPr>
        <w:t xml:space="preserve">Termin realizacji umowy: </w:t>
      </w:r>
      <w:r w:rsidR="00AE09D0" w:rsidRPr="001151EE">
        <w:rPr>
          <w:rFonts w:ascii="Verdana" w:hAnsi="Verdana"/>
          <w:b/>
          <w:bCs/>
          <w:sz w:val="18"/>
          <w:szCs w:val="18"/>
        </w:rPr>
        <w:t>60</w:t>
      </w:r>
      <w:r w:rsidRPr="001151EE">
        <w:rPr>
          <w:rFonts w:ascii="Verdana" w:hAnsi="Verdana"/>
          <w:b/>
          <w:bCs/>
          <w:sz w:val="18"/>
          <w:szCs w:val="18"/>
        </w:rPr>
        <w:t xml:space="preserve"> </w:t>
      </w:r>
      <w:r w:rsidR="003C22EB" w:rsidRPr="001151EE">
        <w:rPr>
          <w:rFonts w:ascii="Verdana" w:hAnsi="Verdana"/>
          <w:b/>
          <w:bCs/>
          <w:sz w:val="18"/>
          <w:szCs w:val="18"/>
        </w:rPr>
        <w:t>tygo</w:t>
      </w:r>
      <w:r w:rsidRPr="001151EE">
        <w:rPr>
          <w:rFonts w:ascii="Verdana" w:hAnsi="Verdana"/>
          <w:b/>
          <w:bCs/>
          <w:sz w:val="18"/>
          <w:szCs w:val="18"/>
        </w:rPr>
        <w:t>dni od daty podpisania umowy</w:t>
      </w:r>
      <w:r w:rsidR="00AE09D0" w:rsidRPr="001151EE">
        <w:rPr>
          <w:rFonts w:ascii="Verdana" w:hAnsi="Verdana"/>
          <w:b/>
          <w:bCs/>
          <w:sz w:val="18"/>
          <w:szCs w:val="18"/>
        </w:rPr>
        <w:t>, nie później niż do 30/11/2025r.</w:t>
      </w:r>
      <w:r w:rsidRPr="001151EE">
        <w:rPr>
          <w:rFonts w:ascii="Verdana" w:hAnsi="Verdana"/>
          <w:sz w:val="18"/>
          <w:szCs w:val="18"/>
        </w:rPr>
        <w:t>.</w:t>
      </w:r>
    </w:p>
    <w:p w:rsidR="004C153E" w:rsidRDefault="004C153E" w:rsidP="004C153E">
      <w:pPr>
        <w:widowControl w:val="0"/>
        <w:spacing w:line="360" w:lineRule="auto"/>
        <w:ind w:right="1"/>
        <w:jc w:val="both"/>
        <w:rPr>
          <w:rFonts w:ascii="Verdana" w:hAnsi="Verdana"/>
          <w:color w:val="000000"/>
          <w:sz w:val="18"/>
          <w:szCs w:val="18"/>
          <w:highlight w:val="yellow"/>
          <w:lang w:val="en-CA"/>
        </w:rPr>
      </w:pPr>
      <w:r w:rsidRPr="001151EE">
        <w:rPr>
          <w:rFonts w:ascii="Verdana" w:hAnsi="Verdana"/>
          <w:b/>
          <w:sz w:val="18"/>
          <w:szCs w:val="18"/>
        </w:rPr>
        <w:t>Okres udzielonej gwarancji wynosi:</w:t>
      </w:r>
      <w:r w:rsidRPr="001151EE">
        <w:rPr>
          <w:rFonts w:ascii="Verdana" w:hAnsi="Verdana"/>
          <w:sz w:val="18"/>
          <w:szCs w:val="18"/>
        </w:rPr>
        <w:t xml:space="preserve"> </w:t>
      </w:r>
      <w:r w:rsidR="00795F2A" w:rsidRPr="001151EE">
        <w:rPr>
          <w:rFonts w:ascii="Verdana" w:hAnsi="Verdana"/>
          <w:b/>
          <w:bCs/>
          <w:sz w:val="18"/>
          <w:szCs w:val="18"/>
        </w:rPr>
        <w:t>…..</w:t>
      </w:r>
      <w:r w:rsidRPr="001151EE">
        <w:rPr>
          <w:rFonts w:ascii="Verdana" w:hAnsi="Verdana"/>
          <w:b/>
          <w:bCs/>
          <w:sz w:val="18"/>
          <w:szCs w:val="18"/>
        </w:rPr>
        <w:t xml:space="preserve"> </w:t>
      </w:r>
      <w:r w:rsidR="00000170">
        <w:rPr>
          <w:rFonts w:ascii="Verdana" w:hAnsi="Verdana"/>
          <w:b/>
          <w:bCs/>
          <w:sz w:val="18"/>
          <w:szCs w:val="18"/>
        </w:rPr>
        <w:t>lata</w:t>
      </w:r>
      <w:r w:rsidRPr="001151EE">
        <w:rPr>
          <w:rFonts w:ascii="Verdana" w:hAnsi="Verdana"/>
          <w:sz w:val="18"/>
          <w:szCs w:val="18"/>
        </w:rPr>
        <w:t xml:space="preserve"> </w:t>
      </w:r>
      <w:r w:rsidR="00795F2A"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>/</w:t>
      </w:r>
      <w:proofErr w:type="spellStart"/>
      <w:r w:rsidR="00795F2A"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>kryterium</w:t>
      </w:r>
      <w:proofErr w:type="spellEnd"/>
      <w:r w:rsidR="00795F2A"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 xml:space="preserve"> </w:t>
      </w:r>
      <w:proofErr w:type="spellStart"/>
      <w:r w:rsidR="00795F2A"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>oceny</w:t>
      </w:r>
      <w:proofErr w:type="spellEnd"/>
      <w:r w:rsidR="00795F2A"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 xml:space="preserve"> </w:t>
      </w:r>
      <w:proofErr w:type="spellStart"/>
      <w:r w:rsidR="00795F2A"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>ofert</w:t>
      </w:r>
      <w:proofErr w:type="spellEnd"/>
      <w:r w:rsidR="00795F2A"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>/</w:t>
      </w:r>
    </w:p>
    <w:p w:rsidR="00000170" w:rsidRPr="00000170" w:rsidRDefault="00000170" w:rsidP="004C153E">
      <w:pPr>
        <w:widowControl w:val="0"/>
        <w:spacing w:line="360" w:lineRule="auto"/>
        <w:ind w:right="1"/>
        <w:jc w:val="both"/>
        <w:rPr>
          <w:rFonts w:ascii="Verdana" w:hAnsi="Verdana"/>
          <w:i/>
          <w:sz w:val="20"/>
          <w:szCs w:val="20"/>
        </w:rPr>
      </w:pPr>
      <w:r w:rsidRPr="00000170">
        <w:rPr>
          <w:bCs/>
          <w:i/>
          <w:sz w:val="20"/>
          <w:szCs w:val="20"/>
        </w:rPr>
        <w:t xml:space="preserve">W przypadku nie podania okresu gwarancji, Zamawiający przyjmie minimalny okres gwarancji </w:t>
      </w:r>
      <w:r>
        <w:rPr>
          <w:bCs/>
          <w:i/>
          <w:sz w:val="20"/>
          <w:szCs w:val="20"/>
        </w:rPr>
        <w:t>2 lata</w:t>
      </w:r>
      <w:r w:rsidRPr="00000170">
        <w:rPr>
          <w:bCs/>
          <w:i/>
          <w:sz w:val="20"/>
          <w:szCs w:val="20"/>
        </w:rPr>
        <w:t>.</w:t>
      </w:r>
    </w:p>
    <w:p w:rsidR="003C22EB" w:rsidRPr="001151EE" w:rsidRDefault="003C22EB" w:rsidP="003C22EB">
      <w:pPr>
        <w:rPr>
          <w:rFonts w:ascii="Verdana" w:hAnsi="Verdana"/>
          <w:sz w:val="18"/>
          <w:szCs w:val="18"/>
          <w:lang w:val="en-CA"/>
        </w:rPr>
      </w:pPr>
      <w:proofErr w:type="spellStart"/>
      <w:r w:rsidRPr="001151EE">
        <w:rPr>
          <w:rFonts w:ascii="Verdana" w:hAnsi="Verdana"/>
          <w:color w:val="000000"/>
          <w:sz w:val="18"/>
          <w:szCs w:val="18"/>
          <w:lang w:val="en-CA"/>
        </w:rPr>
        <w:t>Wyposażenie</w:t>
      </w:r>
      <w:proofErr w:type="spellEnd"/>
      <w:r w:rsidRPr="001151EE">
        <w:rPr>
          <w:rFonts w:ascii="Verdana" w:hAnsi="Verdana"/>
          <w:color w:val="000000"/>
          <w:sz w:val="18"/>
          <w:szCs w:val="18"/>
          <w:lang w:val="en-CA"/>
        </w:rPr>
        <w:t xml:space="preserve"> </w:t>
      </w:r>
      <w:proofErr w:type="spellStart"/>
      <w:r w:rsidRPr="001151EE">
        <w:rPr>
          <w:rFonts w:ascii="Verdana" w:hAnsi="Verdana"/>
          <w:color w:val="000000"/>
          <w:sz w:val="18"/>
          <w:szCs w:val="18"/>
          <w:lang w:val="en-CA"/>
        </w:rPr>
        <w:t>dodatkowe</w:t>
      </w:r>
      <w:proofErr w:type="spellEnd"/>
      <w:r w:rsidRPr="001151EE">
        <w:rPr>
          <w:rFonts w:ascii="Verdana" w:hAnsi="Verdana"/>
          <w:color w:val="000000"/>
          <w:sz w:val="18"/>
          <w:szCs w:val="18"/>
          <w:lang w:val="en-CA"/>
        </w:rPr>
        <w:t xml:space="preserve"> </w:t>
      </w:r>
      <w:r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>/</w:t>
      </w:r>
      <w:proofErr w:type="spellStart"/>
      <w:r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>kryterium</w:t>
      </w:r>
      <w:proofErr w:type="spellEnd"/>
      <w:r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 xml:space="preserve"> </w:t>
      </w:r>
      <w:proofErr w:type="spellStart"/>
      <w:r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>oceny</w:t>
      </w:r>
      <w:proofErr w:type="spellEnd"/>
      <w:r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 xml:space="preserve"> </w:t>
      </w:r>
      <w:proofErr w:type="spellStart"/>
      <w:r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>ofert</w:t>
      </w:r>
      <w:proofErr w:type="spellEnd"/>
      <w:r w:rsidRPr="001151EE">
        <w:rPr>
          <w:rFonts w:ascii="Verdana" w:hAnsi="Verdana"/>
          <w:color w:val="000000"/>
          <w:sz w:val="18"/>
          <w:szCs w:val="18"/>
          <w:highlight w:val="yellow"/>
          <w:lang w:val="en-CA"/>
        </w:rPr>
        <w:t>/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71"/>
        <w:gridCol w:w="2683"/>
        <w:gridCol w:w="2906"/>
        <w:gridCol w:w="1358"/>
        <w:gridCol w:w="1542"/>
      </w:tblGrid>
      <w:tr w:rsidR="00795F2A" w:rsidRPr="001151EE" w:rsidTr="001151E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hAnsi="Verdana"/>
                <w:b/>
                <w:color w:val="000000"/>
                <w:sz w:val="18"/>
                <w:szCs w:val="18"/>
                <w:lang w:val="en-CA"/>
              </w:rPr>
            </w:pPr>
            <w:proofErr w:type="spellStart"/>
            <w:r w:rsidRPr="001151EE"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CA"/>
              </w:rPr>
              <w:t>Lp</w:t>
            </w:r>
            <w:proofErr w:type="spellEnd"/>
            <w:r w:rsidRPr="001151EE"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CA"/>
              </w:rPr>
              <w:t xml:space="preserve">. 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Elementy wyposażenia i</w:t>
            </w:r>
            <w:r w:rsidRPr="001151E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br/>
              <w:t>parametry techniczne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Wymagania dodatkowe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hAnsi="Verdana"/>
                <w:b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3C22EB">
            <w:pPr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1151EE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Producent i model oferowanego </w:t>
            </w:r>
            <w:r w:rsidR="001151EE" w:rsidRPr="001151EE">
              <w:rPr>
                <w:rFonts w:ascii="Verdana" w:hAnsi="Verdana"/>
                <w:b/>
                <w:color w:val="000000"/>
                <w:sz w:val="18"/>
                <w:szCs w:val="18"/>
              </w:rPr>
              <w:t>wyposażenia</w:t>
            </w:r>
          </w:p>
        </w:tc>
      </w:tr>
      <w:tr w:rsidR="00795F2A" w:rsidRPr="001151EE" w:rsidTr="001151E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color w:val="000000"/>
                <w:sz w:val="18"/>
                <w:szCs w:val="18"/>
                <w:lang w:val="en-CA"/>
              </w:rPr>
              <w:t xml:space="preserve">1 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F2A" w:rsidRPr="001151EE" w:rsidRDefault="00795F2A" w:rsidP="003C22EB">
            <w:pPr>
              <w:rPr>
                <w:rFonts w:ascii="Verdana" w:eastAsiaTheme="minorHAnsi" w:hAnsi="Verdana"/>
                <w:sz w:val="18"/>
                <w:szCs w:val="18"/>
                <w:lang w:eastAsia="en-CA"/>
              </w:rPr>
            </w:pPr>
            <w:r w:rsidRPr="001151EE">
              <w:rPr>
                <w:rFonts w:ascii="Verdana" w:eastAsiaTheme="minorHAnsi" w:hAnsi="Verdana"/>
                <w:sz w:val="18"/>
                <w:szCs w:val="18"/>
                <w:lang w:eastAsia="en-CA"/>
              </w:rPr>
              <w:t xml:space="preserve">Stolik przesuwny próbki </w:t>
            </w:r>
          </w:p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eastAsiaTheme="minorHAnsi" w:hAnsi="Verdana"/>
                <w:sz w:val="18"/>
                <w:szCs w:val="18"/>
                <w:lang w:eastAsia="en-CA"/>
              </w:rPr>
              <w:t>Sterowany silnikiem krokowym o zakresie do 3000mm i dokładności nie większej niż +/- 0,1 mm</w:t>
            </w:r>
          </w:p>
          <w:p w:rsidR="00795F2A" w:rsidRPr="001151EE" w:rsidRDefault="00795F2A" w:rsidP="003C22EB">
            <w:pPr>
              <w:ind w:left="177"/>
              <w:contextualSpacing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TAK/NIE*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  <w:lang w:val="en-CA"/>
              </w:rPr>
            </w:pPr>
          </w:p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</w:tc>
      </w:tr>
      <w:tr w:rsidR="00795F2A" w:rsidRPr="001151EE" w:rsidTr="001151EE">
        <w:trPr>
          <w:trHeight w:val="120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hAnsi="Verdana"/>
                <w:color w:val="000000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color w:val="000000"/>
                <w:sz w:val="18"/>
                <w:szCs w:val="18"/>
                <w:lang w:val="en-CA"/>
              </w:rPr>
              <w:t>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eastAsiaTheme="minorHAnsi" w:hAnsi="Verdana"/>
                <w:sz w:val="18"/>
                <w:szCs w:val="18"/>
                <w:lang w:eastAsia="en-CA"/>
              </w:rPr>
            </w:pPr>
            <w:r w:rsidRPr="001151EE">
              <w:rPr>
                <w:rFonts w:ascii="Verdana" w:eastAsiaTheme="minorHAnsi" w:hAnsi="Verdana"/>
                <w:sz w:val="18"/>
                <w:szCs w:val="18"/>
                <w:lang w:eastAsia="en-CA"/>
              </w:rPr>
              <w:t xml:space="preserve">Stolik obrotowy próbki </w:t>
            </w:r>
          </w:p>
          <w:p w:rsidR="00795F2A" w:rsidRPr="001151EE" w:rsidRDefault="00795F2A" w:rsidP="003C22EB">
            <w:pPr>
              <w:rPr>
                <w:rFonts w:ascii="Verdana" w:eastAsiaTheme="minorHAnsi" w:hAnsi="Verdana"/>
                <w:sz w:val="18"/>
                <w:szCs w:val="18"/>
                <w:lang w:eastAsia="en-CA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1151EE">
            <w:pPr>
              <w:rPr>
                <w:rFonts w:ascii="Verdana" w:eastAsiaTheme="minorHAnsi" w:hAnsi="Verdana"/>
                <w:sz w:val="18"/>
                <w:szCs w:val="18"/>
                <w:lang w:eastAsia="en-CA"/>
              </w:rPr>
            </w:pPr>
            <w:r w:rsidRPr="001151EE">
              <w:rPr>
                <w:rFonts w:ascii="Verdana" w:eastAsiaTheme="minorHAnsi" w:hAnsi="Verdana"/>
                <w:sz w:val="18"/>
                <w:szCs w:val="18"/>
                <w:lang w:eastAsia="en-CA"/>
              </w:rPr>
              <w:t xml:space="preserve">Sterowany silnikiem krokowym o dokładności nie większa niż  +/- 0,01 stopnia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TAK/NIE*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795F2A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  <w:p w:rsidR="00795F2A" w:rsidRPr="001151EE" w:rsidRDefault="00795F2A" w:rsidP="00795F2A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</w:tc>
      </w:tr>
      <w:tr w:rsidR="00795F2A" w:rsidRPr="001151EE" w:rsidTr="001151E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color w:val="000000"/>
                <w:sz w:val="18"/>
                <w:szCs w:val="18"/>
                <w:lang w:val="en-CA"/>
              </w:rPr>
              <w:t>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eastAsiaTheme="minorHAnsi" w:hAnsi="Verdana"/>
                <w:sz w:val="18"/>
                <w:szCs w:val="18"/>
                <w:lang w:eastAsia="en-CA"/>
              </w:rPr>
            </w:pPr>
            <w:r w:rsidRPr="001151EE">
              <w:rPr>
                <w:rFonts w:ascii="Verdana" w:eastAsiaTheme="minorHAnsi" w:hAnsi="Verdana"/>
                <w:sz w:val="18"/>
                <w:szCs w:val="18"/>
                <w:lang w:eastAsia="en-CA"/>
              </w:rPr>
              <w:t xml:space="preserve">Stolik detektora  </w:t>
            </w:r>
          </w:p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eastAsiaTheme="minorHAnsi" w:hAnsi="Verdana"/>
                <w:sz w:val="18"/>
                <w:szCs w:val="18"/>
                <w:lang w:eastAsia="en-CA"/>
              </w:rPr>
            </w:pPr>
            <w:r w:rsidRPr="001151EE">
              <w:rPr>
                <w:rFonts w:ascii="Verdana" w:eastAsiaTheme="minorHAnsi" w:hAnsi="Verdana"/>
                <w:sz w:val="18"/>
                <w:szCs w:val="18"/>
                <w:lang w:eastAsia="en-CA"/>
              </w:rPr>
              <w:t>Sterowany silnikiem krokowym o zakresie do 3000mm i dokładności nie większej niż +/- 0,1 mm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TAK/NIE*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795F2A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  <w:p w:rsidR="00795F2A" w:rsidRPr="001151EE" w:rsidRDefault="00795F2A" w:rsidP="00795F2A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</w:tc>
      </w:tr>
      <w:tr w:rsidR="00795F2A" w:rsidRPr="001151EE" w:rsidTr="001151E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color w:val="000000"/>
                <w:sz w:val="18"/>
                <w:szCs w:val="18"/>
                <w:lang w:val="en-CA"/>
              </w:rPr>
              <w:t>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</w:rPr>
              <w:t>Stolik XYZ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eastAsiaTheme="minorHAnsi" w:hAnsi="Verdana"/>
                <w:sz w:val="18"/>
                <w:szCs w:val="18"/>
                <w:lang w:eastAsia="en-CA"/>
              </w:rPr>
            </w:pPr>
            <w:r w:rsidRPr="001151EE">
              <w:rPr>
                <w:rFonts w:ascii="Verdana" w:eastAsiaTheme="minorHAnsi" w:hAnsi="Verdana"/>
                <w:sz w:val="18"/>
                <w:szCs w:val="18"/>
                <w:lang w:eastAsia="en-CA"/>
              </w:rPr>
              <w:t xml:space="preserve">Sterowany silnikiem krokowym w osiach XYZ o zakresie minimum 25mm i rozdzielczości nie większej niż 1µm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TAK/NIE*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795F2A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  <w:p w:rsidR="00795F2A" w:rsidRPr="001151EE" w:rsidRDefault="00795F2A" w:rsidP="00795F2A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</w:tc>
      </w:tr>
      <w:tr w:rsidR="00795F2A" w:rsidRPr="001151EE" w:rsidTr="001151E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color w:val="000000"/>
                <w:sz w:val="18"/>
                <w:szCs w:val="18"/>
                <w:lang w:val="en-CA"/>
              </w:rPr>
              <w:t>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</w:rPr>
              <w:t>Zestaw szczelin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</w:rPr>
              <w:t>2-osiowy zautomatyzowany system szczelin poziome i pionowe z możliwością kształtowania wiązki w zakresie 0,1 do 1,3 mm.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TAK/NIE*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795F2A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  <w:p w:rsidR="00795F2A" w:rsidRPr="001151EE" w:rsidRDefault="00795F2A" w:rsidP="00795F2A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</w:tc>
      </w:tr>
      <w:tr w:rsidR="00795F2A" w:rsidRPr="001151EE" w:rsidTr="001151E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color w:val="000000"/>
                <w:sz w:val="18"/>
                <w:szCs w:val="18"/>
                <w:lang w:val="en-CA"/>
              </w:rPr>
              <w:t xml:space="preserve">6 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</w:rPr>
              <w:t>Kamera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F2A" w:rsidRPr="001151EE" w:rsidRDefault="00795F2A" w:rsidP="003C22E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eastAsiaTheme="minorHAnsi" w:hAnsi="Verdana"/>
                <w:sz w:val="18"/>
                <w:szCs w:val="18"/>
                <w:lang w:eastAsia="en-CA"/>
              </w:rPr>
              <w:t>Kamera umożliwiająca podgląd wnętrza komory pomiarowej podczas pracy urządzenia</w:t>
            </w:r>
          </w:p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3C22EB">
            <w:pPr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TAK/NIE*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F2A" w:rsidRPr="001151EE" w:rsidRDefault="00795F2A" w:rsidP="00795F2A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  <w:p w:rsidR="00795F2A" w:rsidRPr="001151EE" w:rsidRDefault="00795F2A" w:rsidP="00795F2A">
            <w:pPr>
              <w:rPr>
                <w:rFonts w:ascii="Verdana" w:hAnsi="Verdana"/>
                <w:sz w:val="18"/>
                <w:szCs w:val="18"/>
                <w:lang w:val="en-CA"/>
              </w:rPr>
            </w:pPr>
            <w:r w:rsidRPr="001151EE">
              <w:rPr>
                <w:rFonts w:ascii="Verdana" w:hAnsi="Verdana"/>
                <w:sz w:val="18"/>
                <w:szCs w:val="18"/>
                <w:lang w:val="en-CA"/>
              </w:rPr>
              <w:t>……………..</w:t>
            </w:r>
          </w:p>
        </w:tc>
      </w:tr>
    </w:tbl>
    <w:p w:rsidR="003C22EB" w:rsidRPr="001151EE" w:rsidRDefault="003C22EB" w:rsidP="004C153E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b/>
          <w:sz w:val="18"/>
          <w:szCs w:val="18"/>
        </w:rPr>
        <w:t>* niewłaściwe skreślić</w:t>
      </w:r>
    </w:p>
    <w:p w:rsidR="004C153E" w:rsidRPr="001151EE" w:rsidRDefault="004C153E" w:rsidP="004C153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151EE">
        <w:rPr>
          <w:rFonts w:ascii="Verdana" w:hAnsi="Verdana"/>
          <w:b/>
          <w:sz w:val="18"/>
          <w:szCs w:val="18"/>
        </w:rPr>
        <w:t xml:space="preserve"> TAK/NIE</w:t>
      </w:r>
    </w:p>
    <w:p w:rsidR="002213B8" w:rsidRPr="001151EE" w:rsidRDefault="002213B8" w:rsidP="004C153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:rsidR="004C153E" w:rsidRPr="001151EE" w:rsidRDefault="004C153E" w:rsidP="004C153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4C153E" w:rsidRPr="001151EE" w:rsidRDefault="004C153E" w:rsidP="004C153E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4C153E" w:rsidRPr="001151EE" w:rsidRDefault="004C153E" w:rsidP="004C153E">
      <w:pPr>
        <w:tabs>
          <w:tab w:val="left" w:pos="5040"/>
        </w:tabs>
        <w:rPr>
          <w:rFonts w:ascii="Verdana" w:hAnsi="Verdana"/>
          <w:b/>
          <w:sz w:val="18"/>
          <w:szCs w:val="18"/>
          <w:u w:val="single"/>
        </w:rPr>
      </w:pPr>
      <w:r w:rsidRPr="001151EE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4C153E" w:rsidRPr="001151EE" w:rsidRDefault="004C153E" w:rsidP="004C153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151E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4C153E" w:rsidRPr="001151EE" w:rsidRDefault="004C153E" w:rsidP="004C153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151EE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1151EE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1151E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142C07" w:rsidRPr="001151EE" w:rsidRDefault="00142C07" w:rsidP="004C153E">
      <w:pPr>
        <w:numPr>
          <w:ilvl w:val="0"/>
          <w:numId w:val="1"/>
        </w:numPr>
        <w:jc w:val="both"/>
        <w:rPr>
          <w:rFonts w:ascii="Verdana" w:hAnsi="Verdana"/>
          <w:b/>
          <w:sz w:val="18"/>
          <w:szCs w:val="18"/>
        </w:rPr>
      </w:pPr>
      <w:r w:rsidRPr="001151EE">
        <w:rPr>
          <w:rFonts w:ascii="Verdana" w:hAnsi="Verdana"/>
          <w:b/>
          <w:sz w:val="18"/>
          <w:szCs w:val="18"/>
        </w:rPr>
        <w:t>Oświadczamy, że oferowane przez nas urządzenie spełnia normy i dyrektywy europejskie: EN/ISO12100:2010; 2014/30/EU lub równoważny oraz 2014/35/EU lub równoważny. Oferowane stanowisko musi posiadać obwody zabezpieczeń antyradiacyjnych na poziomie E (EN ISO 13849-1 lub równoważny, DIN 54113 lub równoważny cz. 2) według dyrektywy 2013/59/EURATOM.</w:t>
      </w:r>
    </w:p>
    <w:p w:rsidR="004C153E" w:rsidRPr="001151EE" w:rsidRDefault="004C153E" w:rsidP="004C153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C153E" w:rsidRPr="001151EE" w:rsidRDefault="004C153E" w:rsidP="004C153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151E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C153E" w:rsidRPr="001151EE" w:rsidRDefault="004C153E" w:rsidP="004C153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151E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C153E" w:rsidRPr="001151EE" w:rsidRDefault="004C153E" w:rsidP="004C153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153E" w:rsidRPr="001151EE" w:rsidTr="0050623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53E" w:rsidRPr="001151EE" w:rsidRDefault="004C153E" w:rsidP="0050623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53E" w:rsidRPr="001151EE" w:rsidRDefault="004C153E" w:rsidP="0050623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4C153E" w:rsidRPr="001151EE" w:rsidRDefault="004C153E" w:rsidP="0050623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153E" w:rsidRPr="001151EE" w:rsidRDefault="004C153E" w:rsidP="0050623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151EE">
              <w:rPr>
                <w:rFonts w:ascii="Verdana" w:hAnsi="Verdana"/>
                <w:sz w:val="18"/>
                <w:szCs w:val="18"/>
              </w:rPr>
              <w:t>Nazwa podwykonawcy</w:t>
            </w:r>
            <w:r w:rsidRPr="001151E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4C153E" w:rsidRPr="001151EE" w:rsidTr="0050623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Pr="001151EE" w:rsidRDefault="004C153E" w:rsidP="0050623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Pr="001151EE" w:rsidRDefault="004C153E" w:rsidP="0050623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Pr="001151EE" w:rsidRDefault="004C153E" w:rsidP="0050623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C153E" w:rsidRPr="001151EE" w:rsidTr="0050623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Pr="001151EE" w:rsidRDefault="004C153E" w:rsidP="0050623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Pr="001151EE" w:rsidRDefault="004C153E" w:rsidP="0050623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Pr="001151EE" w:rsidRDefault="004C153E" w:rsidP="0050623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153E" w:rsidRPr="001151EE" w:rsidRDefault="004C153E" w:rsidP="004C153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4C153E" w:rsidRPr="001151EE" w:rsidRDefault="004C153E" w:rsidP="004C153E">
      <w:pPr>
        <w:pStyle w:val="Nagwek1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ab/>
        <w:t>Imię i Nazwisko</w:t>
      </w:r>
      <w:r w:rsidRPr="001151EE">
        <w:rPr>
          <w:rFonts w:ascii="Verdana" w:hAnsi="Verdana"/>
          <w:sz w:val="18"/>
          <w:szCs w:val="18"/>
        </w:rPr>
        <w:tab/>
      </w:r>
      <w:r w:rsidRPr="001151EE">
        <w:rPr>
          <w:rFonts w:ascii="Verdana" w:hAnsi="Verdana"/>
          <w:sz w:val="18"/>
          <w:szCs w:val="18"/>
        </w:rPr>
        <w:tab/>
      </w:r>
      <w:r w:rsidRPr="001151EE">
        <w:rPr>
          <w:rFonts w:ascii="Verdana" w:hAnsi="Verdana"/>
          <w:sz w:val="18"/>
          <w:szCs w:val="18"/>
        </w:rPr>
        <w:tab/>
      </w:r>
      <w:r w:rsidRPr="001151EE">
        <w:rPr>
          <w:rFonts w:ascii="Verdana" w:hAnsi="Verdana"/>
          <w:sz w:val="18"/>
          <w:szCs w:val="18"/>
        </w:rPr>
        <w:tab/>
      </w:r>
      <w:r w:rsidRPr="001151EE">
        <w:rPr>
          <w:rFonts w:ascii="Verdana" w:hAnsi="Verdana"/>
          <w:sz w:val="18"/>
          <w:szCs w:val="18"/>
        </w:rPr>
        <w:tab/>
      </w:r>
      <w:r w:rsidRPr="001151EE">
        <w:rPr>
          <w:rFonts w:ascii="Verdana" w:hAnsi="Verdana"/>
          <w:sz w:val="18"/>
          <w:szCs w:val="18"/>
        </w:rPr>
        <w:tab/>
      </w:r>
      <w:r w:rsidRPr="001151EE">
        <w:rPr>
          <w:rFonts w:ascii="Verdana" w:hAnsi="Verdana"/>
          <w:sz w:val="18"/>
          <w:szCs w:val="18"/>
        </w:rPr>
        <w:tab/>
      </w:r>
    </w:p>
    <w:p w:rsidR="004C153E" w:rsidRPr="001151EE" w:rsidRDefault="004C153E" w:rsidP="004C153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151EE">
        <w:rPr>
          <w:rFonts w:ascii="Verdana" w:hAnsi="Verdana"/>
          <w:sz w:val="18"/>
          <w:szCs w:val="18"/>
        </w:rPr>
        <w:tab/>
      </w:r>
      <w:r w:rsidRPr="001151EE">
        <w:rPr>
          <w:rFonts w:ascii="Verdana" w:hAnsi="Verdana"/>
          <w:sz w:val="18"/>
          <w:szCs w:val="18"/>
        </w:rPr>
        <w:tab/>
        <w:t xml:space="preserve"> </w:t>
      </w:r>
    </w:p>
    <w:p w:rsidR="004C153E" w:rsidRPr="001151EE" w:rsidRDefault="004C153E" w:rsidP="004C153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151EE">
        <w:rPr>
          <w:rFonts w:ascii="Verdana" w:hAnsi="Verdana"/>
          <w:sz w:val="18"/>
          <w:szCs w:val="18"/>
        </w:rPr>
        <w:tab/>
      </w:r>
      <w:r w:rsidRPr="001151EE">
        <w:rPr>
          <w:rFonts w:ascii="Verdana" w:hAnsi="Verdana"/>
          <w:sz w:val="18"/>
          <w:szCs w:val="18"/>
        </w:rPr>
        <w:tab/>
        <w:t xml:space="preserve"> </w:t>
      </w:r>
    </w:p>
    <w:p w:rsidR="004C153E" w:rsidRPr="001151EE" w:rsidRDefault="004C153E" w:rsidP="004C153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4C153E" w:rsidRPr="001151EE" w:rsidRDefault="004C153E" w:rsidP="004C153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151EE">
        <w:rPr>
          <w:rFonts w:ascii="Verdana" w:hAnsi="Verdana"/>
          <w:sz w:val="18"/>
          <w:szCs w:val="18"/>
        </w:rPr>
        <w:t>ych</w:t>
      </w:r>
      <w:proofErr w:type="spellEnd"/>
      <w:r w:rsidRPr="001151EE">
        <w:rPr>
          <w:rFonts w:ascii="Verdana" w:hAnsi="Verdana"/>
          <w:sz w:val="18"/>
          <w:szCs w:val="18"/>
        </w:rPr>
        <w:t>) dokumentu(ów)</w:t>
      </w:r>
    </w:p>
    <w:p w:rsidR="004C153E" w:rsidRPr="001151EE" w:rsidRDefault="004C153E" w:rsidP="004C153E">
      <w:pPr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4C153E" w:rsidRPr="001151EE" w:rsidRDefault="004C153E" w:rsidP="004C153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załącznikami do niniejszej oferty są:</w:t>
      </w:r>
    </w:p>
    <w:p w:rsidR="004C153E" w:rsidRPr="001151EE" w:rsidRDefault="004C153E" w:rsidP="004C153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4C153E" w:rsidRPr="001151EE" w:rsidRDefault="004C153E" w:rsidP="004C153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151E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4C153E" w:rsidRPr="001151EE" w:rsidRDefault="004C153E" w:rsidP="004C153E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151EE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151EE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703" w:rsidRDefault="00643703">
      <w:r>
        <w:separator/>
      </w:r>
    </w:p>
  </w:endnote>
  <w:endnote w:type="continuationSeparator" w:id="0">
    <w:p w:rsidR="00643703" w:rsidRDefault="00643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461" w:rsidRDefault="004744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461" w:rsidRDefault="004744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703" w:rsidRDefault="00643703">
      <w:r>
        <w:separator/>
      </w:r>
    </w:p>
  </w:footnote>
  <w:footnote w:type="continuationSeparator" w:id="0">
    <w:p w:rsidR="00643703" w:rsidRDefault="00643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461" w:rsidRDefault="004744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461" w:rsidRDefault="004744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E15C28"/>
    <w:multiLevelType w:val="hybridMultilevel"/>
    <w:tmpl w:val="29D2C1DC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C66"/>
    <w:rsid w:val="00000170"/>
    <w:rsid w:val="00012286"/>
    <w:rsid w:val="000704FC"/>
    <w:rsid w:val="00071CCC"/>
    <w:rsid w:val="00097630"/>
    <w:rsid w:val="000B731D"/>
    <w:rsid w:val="000D6134"/>
    <w:rsid w:val="000E09C7"/>
    <w:rsid w:val="000F6589"/>
    <w:rsid w:val="00106636"/>
    <w:rsid w:val="001151EE"/>
    <w:rsid w:val="00116EC6"/>
    <w:rsid w:val="001413DC"/>
    <w:rsid w:val="00142C07"/>
    <w:rsid w:val="0014791B"/>
    <w:rsid w:val="001801DD"/>
    <w:rsid w:val="001C7585"/>
    <w:rsid w:val="001D4612"/>
    <w:rsid w:val="001E603C"/>
    <w:rsid w:val="00207E98"/>
    <w:rsid w:val="002213B8"/>
    <w:rsid w:val="002723B0"/>
    <w:rsid w:val="00315A4A"/>
    <w:rsid w:val="003C22EB"/>
    <w:rsid w:val="004726D8"/>
    <w:rsid w:val="00474461"/>
    <w:rsid w:val="004B7300"/>
    <w:rsid w:val="004C153E"/>
    <w:rsid w:val="004C6753"/>
    <w:rsid w:val="004E6744"/>
    <w:rsid w:val="00532C66"/>
    <w:rsid w:val="00595C87"/>
    <w:rsid w:val="005C64D6"/>
    <w:rsid w:val="005D2C65"/>
    <w:rsid w:val="005E6D94"/>
    <w:rsid w:val="0063384F"/>
    <w:rsid w:val="00643703"/>
    <w:rsid w:val="00643C6F"/>
    <w:rsid w:val="00646202"/>
    <w:rsid w:val="0065290F"/>
    <w:rsid w:val="006815F6"/>
    <w:rsid w:val="007748F0"/>
    <w:rsid w:val="00795F2A"/>
    <w:rsid w:val="007A4321"/>
    <w:rsid w:val="00812DD9"/>
    <w:rsid w:val="00833933"/>
    <w:rsid w:val="00853083"/>
    <w:rsid w:val="008B2F0C"/>
    <w:rsid w:val="008B4928"/>
    <w:rsid w:val="008C3BD0"/>
    <w:rsid w:val="008D2AB8"/>
    <w:rsid w:val="008F1C66"/>
    <w:rsid w:val="00935252"/>
    <w:rsid w:val="00970FE4"/>
    <w:rsid w:val="00981016"/>
    <w:rsid w:val="0099472B"/>
    <w:rsid w:val="009E2C16"/>
    <w:rsid w:val="00A0022B"/>
    <w:rsid w:val="00A346FE"/>
    <w:rsid w:val="00A47B4D"/>
    <w:rsid w:val="00A83018"/>
    <w:rsid w:val="00AE09D0"/>
    <w:rsid w:val="00B774DC"/>
    <w:rsid w:val="00C63A5F"/>
    <w:rsid w:val="00C969A6"/>
    <w:rsid w:val="00CA7D36"/>
    <w:rsid w:val="00CF2EB9"/>
    <w:rsid w:val="00D24208"/>
    <w:rsid w:val="00D32264"/>
    <w:rsid w:val="00D60C38"/>
    <w:rsid w:val="00D66893"/>
    <w:rsid w:val="00D80917"/>
    <w:rsid w:val="00D90ACB"/>
    <w:rsid w:val="00DC1500"/>
    <w:rsid w:val="00DC3FA5"/>
    <w:rsid w:val="00E44371"/>
    <w:rsid w:val="00E65744"/>
    <w:rsid w:val="00E949B0"/>
    <w:rsid w:val="00EC0BEA"/>
    <w:rsid w:val="00F00591"/>
    <w:rsid w:val="00F51688"/>
    <w:rsid w:val="00F51B22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00197-E9B3-4F8C-A82F-BECF51A23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v1v1v1msoplaintext">
    <w:name w:val="v1v1v1msoplaintext"/>
    <w:basedOn w:val="Normalny"/>
    <w:rsid w:val="00F51B22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795F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Domylnaczcionkaakapitu"/>
    <w:rsid w:val="001151EE"/>
  </w:style>
  <w:style w:type="paragraph" w:styleId="Bezodstpw">
    <w:name w:val="No Spacing"/>
    <w:uiPriority w:val="1"/>
    <w:qFormat/>
    <w:rsid w:val="001151EE"/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D6ABE-75CA-4450-AB71-913477F50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1101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2</cp:revision>
  <cp:lastPrinted>1899-12-31T23:00:00Z</cp:lastPrinted>
  <dcterms:created xsi:type="dcterms:W3CDTF">2024-07-31T11:48:00Z</dcterms:created>
  <dcterms:modified xsi:type="dcterms:W3CDTF">2024-07-31T11:48:00Z</dcterms:modified>
</cp:coreProperties>
</file>