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BC25F1" w:rsidRDefault="005B2FAC" w:rsidP="00FB7F50">
      <w:pPr>
        <w:spacing w:after="240"/>
        <w:jc w:val="right"/>
        <w:rPr>
          <w:rFonts w:ascii="Verdana" w:hAnsi="Verdana"/>
          <w:sz w:val="20"/>
          <w:szCs w:val="20"/>
        </w:rPr>
      </w:pPr>
      <w:bookmarkStart w:id="0" w:name="_Hlk53520193"/>
      <w:r w:rsidRPr="00BC25F1">
        <w:rPr>
          <w:rFonts w:ascii="Verdana" w:hAnsi="Verdana"/>
          <w:sz w:val="20"/>
          <w:szCs w:val="20"/>
        </w:rPr>
        <w:t>Kraków</w:t>
      </w:r>
      <w:r w:rsidR="00FB7F50" w:rsidRPr="00BC25F1">
        <w:rPr>
          <w:rFonts w:ascii="Verdana" w:hAnsi="Verdana"/>
          <w:sz w:val="20"/>
          <w:szCs w:val="20"/>
        </w:rPr>
        <w:t xml:space="preserve"> dnia: </w:t>
      </w:r>
      <w:r w:rsidRPr="00BC25F1">
        <w:rPr>
          <w:rFonts w:ascii="Verdana" w:hAnsi="Verdana"/>
          <w:sz w:val="20"/>
          <w:szCs w:val="20"/>
        </w:rPr>
        <w:t>2024-07-2</w:t>
      </w:r>
      <w:r w:rsidR="00BC25F1">
        <w:rPr>
          <w:rFonts w:ascii="Verdana" w:hAnsi="Verdana"/>
          <w:sz w:val="20"/>
          <w:szCs w:val="20"/>
        </w:rPr>
        <w:t>6</w:t>
      </w:r>
      <w:bookmarkStart w:id="1" w:name="_GoBack"/>
      <w:bookmarkEnd w:id="1"/>
    </w:p>
    <w:p w:rsidR="00FB7F50" w:rsidRPr="00BC25F1" w:rsidRDefault="00FB7F50" w:rsidP="004E7234">
      <w:pPr>
        <w:spacing w:after="240"/>
        <w:rPr>
          <w:rFonts w:ascii="Verdana" w:hAnsi="Verdana"/>
          <w:sz w:val="20"/>
          <w:szCs w:val="20"/>
        </w:rPr>
      </w:pPr>
    </w:p>
    <w:p w:rsidR="005B2FAC" w:rsidRPr="00BC25F1" w:rsidRDefault="005B2FAC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BC25F1">
        <w:rPr>
          <w:rFonts w:ascii="Verdana" w:hAnsi="Verdana"/>
          <w:b/>
          <w:bCs/>
          <w:sz w:val="20"/>
          <w:szCs w:val="20"/>
        </w:rPr>
        <w:t>Akademia Górniczo - Hutnicza</w:t>
      </w:r>
    </w:p>
    <w:p w:rsidR="005B2FAC" w:rsidRPr="00BC25F1" w:rsidRDefault="005B2FAC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BC25F1">
        <w:rPr>
          <w:rFonts w:ascii="Verdana" w:hAnsi="Verdana"/>
          <w:b/>
          <w:bCs/>
          <w:sz w:val="20"/>
          <w:szCs w:val="20"/>
        </w:rPr>
        <w:t>im. Stanisława Staszica w Krakowie</w:t>
      </w:r>
    </w:p>
    <w:p w:rsidR="00FB7F50" w:rsidRPr="00BC25F1" w:rsidRDefault="005B2FAC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BC25F1">
        <w:rPr>
          <w:rFonts w:ascii="Verdana" w:hAnsi="Verdana"/>
          <w:b/>
          <w:bCs/>
          <w:sz w:val="20"/>
          <w:szCs w:val="20"/>
        </w:rPr>
        <w:t>Dział Zamówień Publicznych</w:t>
      </w:r>
    </w:p>
    <w:p w:rsidR="00FB7F50" w:rsidRPr="00BC25F1" w:rsidRDefault="005B2FAC" w:rsidP="00FB7F50">
      <w:pPr>
        <w:rPr>
          <w:rFonts w:ascii="Verdana" w:hAnsi="Verdana"/>
          <w:sz w:val="20"/>
          <w:szCs w:val="20"/>
        </w:rPr>
      </w:pPr>
      <w:r w:rsidRPr="00BC25F1">
        <w:rPr>
          <w:rFonts w:ascii="Verdana" w:hAnsi="Verdana"/>
          <w:sz w:val="20"/>
          <w:szCs w:val="20"/>
        </w:rPr>
        <w:t>Al. Mickiewicza</w:t>
      </w:r>
      <w:r w:rsidR="00FB7F50" w:rsidRPr="00BC25F1">
        <w:rPr>
          <w:rFonts w:ascii="Verdana" w:hAnsi="Verdana"/>
          <w:sz w:val="20"/>
          <w:szCs w:val="20"/>
        </w:rPr>
        <w:t xml:space="preserve"> </w:t>
      </w:r>
      <w:r w:rsidRPr="00BC25F1">
        <w:rPr>
          <w:rFonts w:ascii="Verdana" w:hAnsi="Verdana"/>
          <w:sz w:val="20"/>
          <w:szCs w:val="20"/>
        </w:rPr>
        <w:t>30</w:t>
      </w:r>
    </w:p>
    <w:p w:rsidR="00FB7F50" w:rsidRPr="00BC25F1" w:rsidRDefault="005B2FAC" w:rsidP="00FB7F50">
      <w:pPr>
        <w:rPr>
          <w:rFonts w:ascii="Verdana" w:hAnsi="Verdana"/>
          <w:sz w:val="20"/>
          <w:szCs w:val="20"/>
        </w:rPr>
      </w:pPr>
      <w:r w:rsidRPr="00BC25F1">
        <w:rPr>
          <w:rFonts w:ascii="Verdana" w:hAnsi="Verdana"/>
          <w:sz w:val="20"/>
          <w:szCs w:val="20"/>
        </w:rPr>
        <w:t>30-059</w:t>
      </w:r>
      <w:r w:rsidR="00FB7F50" w:rsidRPr="00BC25F1">
        <w:rPr>
          <w:rFonts w:ascii="Verdana" w:hAnsi="Verdana"/>
          <w:sz w:val="20"/>
          <w:szCs w:val="20"/>
        </w:rPr>
        <w:t xml:space="preserve"> </w:t>
      </w:r>
      <w:r w:rsidRPr="00BC25F1">
        <w:rPr>
          <w:rFonts w:ascii="Verdana" w:hAnsi="Verdana"/>
          <w:sz w:val="20"/>
          <w:szCs w:val="20"/>
        </w:rPr>
        <w:t>Kraków</w:t>
      </w:r>
    </w:p>
    <w:p w:rsidR="008642B3" w:rsidRPr="00BC25F1" w:rsidRDefault="00A17CDB">
      <w:pPr>
        <w:pStyle w:val="Nagwek1"/>
        <w:spacing w:before="600"/>
        <w:rPr>
          <w:rFonts w:ascii="Verdana" w:hAnsi="Verdana"/>
          <w:sz w:val="20"/>
        </w:rPr>
      </w:pPr>
      <w:r w:rsidRPr="00BC25F1">
        <w:rPr>
          <w:rFonts w:ascii="Verdana" w:hAnsi="Verdana"/>
          <w:sz w:val="20"/>
        </w:rPr>
        <w:t>OGŁOSZENIE</w:t>
      </w:r>
    </w:p>
    <w:p w:rsidR="008642B3" w:rsidRPr="00BC25F1" w:rsidRDefault="008642B3" w:rsidP="00C65E53">
      <w:pPr>
        <w:spacing w:after="480"/>
        <w:jc w:val="center"/>
        <w:rPr>
          <w:rFonts w:ascii="Verdana" w:hAnsi="Verdana"/>
          <w:b/>
          <w:sz w:val="20"/>
          <w:szCs w:val="20"/>
        </w:rPr>
      </w:pPr>
      <w:r w:rsidRPr="00BC25F1">
        <w:rPr>
          <w:rFonts w:ascii="Verdana" w:hAnsi="Verdana"/>
          <w:b/>
          <w:sz w:val="20"/>
          <w:szCs w:val="20"/>
        </w:rPr>
        <w:t xml:space="preserve">o </w:t>
      </w:r>
      <w:r w:rsidR="0054734E" w:rsidRPr="00BC25F1">
        <w:rPr>
          <w:rFonts w:ascii="Verdana" w:hAnsi="Verdana"/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5B2FAC" w:rsidRPr="00BC25F1" w:rsidTr="00307341">
        <w:trPr>
          <w:trHeight w:val="638"/>
        </w:trPr>
        <w:tc>
          <w:tcPr>
            <w:tcW w:w="959" w:type="dxa"/>
            <w:shd w:val="clear" w:color="auto" w:fill="auto"/>
          </w:tcPr>
          <w:p w:rsidR="005B2FAC" w:rsidRPr="00BC25F1" w:rsidRDefault="005B2FAC" w:rsidP="00307341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BC25F1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B2FAC" w:rsidRPr="00BC25F1" w:rsidRDefault="005B2FAC" w:rsidP="00307341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BC25F1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trybie: </w:t>
            </w:r>
            <w:r w:rsidRPr="00BC25F1">
              <w:rPr>
                <w:rFonts w:ascii="Verdana" w:hAnsi="Verdana"/>
                <w:sz w:val="20"/>
                <w:szCs w:val="20"/>
              </w:rPr>
              <w:t xml:space="preserve">Tryb podstawowy bez negocjacji - art. 275 pkt. 1 ustawy </w:t>
            </w:r>
            <w:proofErr w:type="spellStart"/>
            <w:r w:rsidRPr="00BC25F1">
              <w:rPr>
                <w:rFonts w:ascii="Verdana" w:hAnsi="Verdana"/>
                <w:sz w:val="20"/>
                <w:szCs w:val="20"/>
              </w:rPr>
              <w:t>Pzp</w:t>
            </w:r>
            <w:proofErr w:type="spellEnd"/>
            <w:r w:rsidRPr="00BC25F1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BC25F1">
              <w:rPr>
                <w:rFonts w:ascii="Verdana" w:hAnsi="Verdana"/>
                <w:sz w:val="20"/>
                <w:szCs w:val="20"/>
              </w:rPr>
              <w:t>pn.</w:t>
            </w:r>
            <w:r w:rsidRPr="00BC25F1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BC25F1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BC25F1">
              <w:rPr>
                <w:rFonts w:ascii="Verdana" w:hAnsi="Verdana"/>
                <w:b/>
                <w:bCs/>
                <w:sz w:val="20"/>
                <w:szCs w:val="20"/>
              </w:rPr>
              <w:t>Modernizacja pomieszczeń na 2 i 3 piętrze paw. B-2 z przeznaczeniem na pracownie komputerowe na terenie AGH w Krakowie. DE-dzp.272-331/24</w:t>
            </w:r>
            <w:r w:rsidRPr="00BC25F1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BC25F1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BC25F1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BC25F1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BC25F1">
              <w:rPr>
                <w:rFonts w:ascii="Verdana" w:hAnsi="Verdana"/>
                <w:b/>
                <w:sz w:val="20"/>
                <w:szCs w:val="20"/>
              </w:rPr>
              <w:t>DE-dzp.272-331/24</w:t>
            </w:r>
            <w:r w:rsidRPr="00BC25F1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:rsidR="008642B3" w:rsidRPr="00BC25F1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20"/>
          <w:szCs w:val="20"/>
        </w:rPr>
      </w:pPr>
      <w:r w:rsidRPr="00BC25F1">
        <w:rPr>
          <w:rFonts w:ascii="Verdana" w:hAnsi="Verdana"/>
          <w:sz w:val="20"/>
          <w:szCs w:val="20"/>
        </w:rPr>
        <w:t xml:space="preserve">Zamawiający, </w:t>
      </w:r>
      <w:r w:rsidR="00CC324B" w:rsidRPr="00BC25F1">
        <w:rPr>
          <w:rFonts w:ascii="Verdana" w:hAnsi="Verdana"/>
          <w:b/>
          <w:bCs/>
          <w:sz w:val="20"/>
          <w:szCs w:val="20"/>
        </w:rPr>
        <w:t>Akademia Górniczo-Hutnicza im. Stanisława Staszica w Krakowie,</w:t>
      </w:r>
      <w:r w:rsidRPr="00BC25F1">
        <w:rPr>
          <w:rFonts w:ascii="Verdana" w:hAnsi="Verdana"/>
          <w:sz w:val="20"/>
          <w:szCs w:val="20"/>
        </w:rPr>
        <w:t xml:space="preserve"> działając na podstawie art. 253 </w:t>
      </w:r>
      <w:r w:rsidR="00A17CDB" w:rsidRPr="00BC25F1">
        <w:rPr>
          <w:rFonts w:ascii="Verdana" w:hAnsi="Verdana"/>
          <w:sz w:val="20"/>
          <w:szCs w:val="20"/>
        </w:rPr>
        <w:t xml:space="preserve">ust. 1 pkt. 1 i </w:t>
      </w:r>
      <w:r w:rsidRPr="00BC25F1">
        <w:rPr>
          <w:rFonts w:ascii="Verdana" w:hAnsi="Verdana"/>
          <w:sz w:val="20"/>
          <w:szCs w:val="20"/>
        </w:rPr>
        <w:t xml:space="preserve">ust. </w:t>
      </w:r>
      <w:r w:rsidR="00A17CDB" w:rsidRPr="00BC25F1">
        <w:rPr>
          <w:rFonts w:ascii="Verdana" w:hAnsi="Verdana"/>
          <w:sz w:val="20"/>
          <w:szCs w:val="20"/>
        </w:rPr>
        <w:t>2</w:t>
      </w:r>
      <w:r w:rsidRPr="00BC25F1">
        <w:rPr>
          <w:rFonts w:ascii="Verdana" w:hAnsi="Verdana"/>
          <w:sz w:val="20"/>
          <w:szCs w:val="20"/>
        </w:rPr>
        <w:t xml:space="preserve"> ustawy z dnia 11 września 2019r. Prawo zamówień publicznych</w:t>
      </w:r>
      <w:r w:rsidR="006B585D" w:rsidRPr="00BC25F1">
        <w:rPr>
          <w:rFonts w:ascii="Verdana" w:hAnsi="Verdana"/>
          <w:sz w:val="20"/>
          <w:szCs w:val="20"/>
        </w:rPr>
        <w:t xml:space="preserve"> (Dz. U. </w:t>
      </w:r>
      <w:r w:rsidR="00C53069" w:rsidRPr="00BC25F1">
        <w:rPr>
          <w:rFonts w:ascii="Verdana" w:hAnsi="Verdana"/>
          <w:sz w:val="20"/>
          <w:szCs w:val="20"/>
        </w:rPr>
        <w:t>2023.1605 ze zm.</w:t>
      </w:r>
      <w:r w:rsidR="006B585D" w:rsidRPr="00BC25F1">
        <w:rPr>
          <w:rFonts w:ascii="Verdana" w:hAnsi="Verdana"/>
          <w:sz w:val="20"/>
          <w:szCs w:val="20"/>
        </w:rPr>
        <w:t>)</w:t>
      </w:r>
      <w:r w:rsidRPr="00BC25F1">
        <w:rPr>
          <w:rFonts w:ascii="Verdana" w:hAnsi="Verdana"/>
          <w:sz w:val="20"/>
          <w:szCs w:val="20"/>
        </w:rPr>
        <w:t>, zwanej dalej „ustawą Pzp”</w:t>
      </w:r>
      <w:r w:rsidR="00D26ED6" w:rsidRPr="00BC25F1">
        <w:rPr>
          <w:rFonts w:ascii="Verdana" w:hAnsi="Verdana"/>
          <w:sz w:val="20"/>
          <w:szCs w:val="20"/>
        </w:rPr>
        <w:t xml:space="preserve">, </w:t>
      </w:r>
      <w:r w:rsidRPr="00BC25F1">
        <w:rPr>
          <w:rFonts w:ascii="Verdana" w:hAnsi="Verdana"/>
          <w:sz w:val="20"/>
          <w:szCs w:val="20"/>
        </w:rPr>
        <w:t>informuje</w:t>
      </w:r>
      <w:r w:rsidR="00D26ED6" w:rsidRPr="00BC25F1">
        <w:rPr>
          <w:rFonts w:ascii="Verdana" w:hAnsi="Verdana"/>
          <w:sz w:val="20"/>
          <w:szCs w:val="20"/>
        </w:rPr>
        <w:t xml:space="preserve">, że w toczącym się postępowaniu o udzielenie zamówienia publicznego, jako </w:t>
      </w:r>
      <w:r w:rsidR="00756CDA" w:rsidRPr="00BC25F1">
        <w:rPr>
          <w:rFonts w:ascii="Verdana" w:hAnsi="Verdana"/>
          <w:sz w:val="20"/>
          <w:szCs w:val="20"/>
        </w:rPr>
        <w:t>najkorzystniejsz</w:t>
      </w:r>
      <w:r w:rsidR="00D26ED6" w:rsidRPr="00BC25F1">
        <w:rPr>
          <w:rFonts w:ascii="Verdana" w:hAnsi="Verdana"/>
          <w:sz w:val="20"/>
          <w:szCs w:val="20"/>
        </w:rPr>
        <w:t xml:space="preserve">a wybrana została </w:t>
      </w:r>
      <w:r w:rsidR="00756CDA" w:rsidRPr="00BC25F1">
        <w:rPr>
          <w:rFonts w:ascii="Verdana" w:hAnsi="Verdana"/>
          <w:sz w:val="20"/>
          <w:szCs w:val="20"/>
        </w:rPr>
        <w:t>ofer</w:t>
      </w:r>
      <w:r w:rsidR="00D26ED6" w:rsidRPr="00BC25F1">
        <w:rPr>
          <w:rFonts w:ascii="Verdana" w:hAnsi="Verdana"/>
          <w:sz w:val="20"/>
          <w:szCs w:val="20"/>
        </w:rPr>
        <w:t>t</w:t>
      </w:r>
      <w:r w:rsidR="009F0E5C" w:rsidRPr="00BC25F1">
        <w:rPr>
          <w:rFonts w:ascii="Verdana" w:hAnsi="Verdana"/>
          <w:sz w:val="20"/>
          <w:szCs w:val="20"/>
        </w:rPr>
        <w:t>a</w:t>
      </w:r>
      <w:r w:rsidR="00D26ED6" w:rsidRPr="00BC25F1">
        <w:rPr>
          <w:rFonts w:ascii="Verdana" w:hAnsi="Verdana"/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B2FAC" w:rsidRPr="00BC25F1" w:rsidTr="0030734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5B2FAC" w:rsidRPr="00BC25F1" w:rsidRDefault="005B2FAC" w:rsidP="00307341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BC25F1">
              <w:rPr>
                <w:rFonts w:ascii="Verdana" w:hAnsi="Verdana"/>
                <w:b/>
                <w:sz w:val="20"/>
                <w:szCs w:val="20"/>
              </w:rPr>
              <w:t>Zakład Budowlano-Ślusarski TOMBUDOS Kazimierz Tomczyk</w:t>
            </w:r>
          </w:p>
          <w:p w:rsidR="005B2FAC" w:rsidRPr="00BC25F1" w:rsidRDefault="005B2FAC" w:rsidP="00307341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BC25F1">
              <w:rPr>
                <w:rFonts w:ascii="Verdana" w:hAnsi="Verdana"/>
                <w:bCs/>
                <w:sz w:val="20"/>
                <w:szCs w:val="20"/>
              </w:rPr>
              <w:t>Zręczyce</w:t>
            </w:r>
            <w:r w:rsidRPr="00BC25F1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BC25F1">
              <w:rPr>
                <w:rFonts w:ascii="Verdana" w:hAnsi="Verdana"/>
                <w:bCs/>
                <w:sz w:val="20"/>
                <w:szCs w:val="20"/>
              </w:rPr>
              <w:t>60</w:t>
            </w:r>
            <w:r w:rsidRPr="00BC25F1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</w:p>
          <w:p w:rsidR="005B2FAC" w:rsidRPr="00BC25F1" w:rsidRDefault="005B2FAC" w:rsidP="00307341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BC25F1">
              <w:rPr>
                <w:rFonts w:ascii="Verdana" w:hAnsi="Verdana"/>
                <w:bCs/>
                <w:sz w:val="20"/>
                <w:szCs w:val="20"/>
              </w:rPr>
              <w:t>32-420</w:t>
            </w:r>
            <w:r w:rsidRPr="00BC25F1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BC25F1">
              <w:rPr>
                <w:rFonts w:ascii="Verdana" w:hAnsi="Verdana"/>
                <w:bCs/>
                <w:sz w:val="20"/>
                <w:szCs w:val="20"/>
              </w:rPr>
              <w:t>Gdów</w:t>
            </w:r>
          </w:p>
          <w:p w:rsidR="005B2FAC" w:rsidRPr="00BC25F1" w:rsidRDefault="005B2FAC" w:rsidP="00307341">
            <w:pPr>
              <w:spacing w:before="40" w:after="4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BC25F1">
              <w:rPr>
                <w:rFonts w:ascii="Verdana" w:hAnsi="Verdana"/>
                <w:sz w:val="20"/>
                <w:szCs w:val="20"/>
              </w:rPr>
              <w:t>na:</w:t>
            </w:r>
          </w:p>
          <w:p w:rsidR="005B2FAC" w:rsidRPr="00BC25F1" w:rsidRDefault="005B2FAC" w:rsidP="00307341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BC25F1">
              <w:rPr>
                <w:rFonts w:ascii="Verdana" w:hAnsi="Verdana"/>
                <w:sz w:val="20"/>
                <w:szCs w:val="20"/>
              </w:rPr>
              <w:t>Modernizacja pomieszczeń na 2 i 3 piętrze paw. B-2 z przeznaczeniem na pracownie komputerowe na terenie AGH w Krakowie. DE-dzp.272-331/24</w:t>
            </w:r>
            <w:r w:rsidRPr="00BC25F1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5B2FAC" w:rsidRPr="00BC25F1" w:rsidRDefault="005B2FAC" w:rsidP="00307341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BC25F1">
              <w:rPr>
                <w:rFonts w:ascii="Verdana" w:hAnsi="Verdana"/>
                <w:sz w:val="20"/>
                <w:szCs w:val="20"/>
              </w:rPr>
              <w:t xml:space="preserve">za cenę brutto </w:t>
            </w:r>
            <w:r w:rsidRPr="00BC25F1">
              <w:rPr>
                <w:rFonts w:ascii="Verdana" w:hAnsi="Verdana"/>
                <w:b/>
                <w:sz w:val="20"/>
                <w:szCs w:val="20"/>
              </w:rPr>
              <w:t>2 648 259.36 zł</w:t>
            </w:r>
            <w:r w:rsidRPr="00BC25F1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:rsidR="005B2FAC" w:rsidRPr="00BC25F1" w:rsidRDefault="005B2FAC" w:rsidP="00307341">
            <w:pPr>
              <w:spacing w:before="12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BC25F1">
              <w:rPr>
                <w:rFonts w:ascii="Verdana" w:hAnsi="Verdana"/>
                <w:color w:val="000000"/>
                <w:sz w:val="20"/>
                <w:szCs w:val="20"/>
              </w:rPr>
              <w:t>Uzasadnienie wyboru:</w:t>
            </w:r>
            <w:r w:rsidRPr="00BC25F1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BC25F1">
              <w:rPr>
                <w:rFonts w:ascii="Verdana" w:hAnsi="Verdana"/>
                <w:color w:val="000000"/>
                <w:sz w:val="20"/>
                <w:szCs w:val="20"/>
              </w:rPr>
              <w:t>Oferta najkorzystniejsza zgodnie z kryterium oceny ofert.</w:t>
            </w:r>
            <w:r w:rsidRPr="00BC25F1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:rsidR="003A0AFC" w:rsidRPr="00BC25F1" w:rsidRDefault="00915B9E" w:rsidP="00915B9E">
      <w:pPr>
        <w:spacing w:before="240" w:after="120"/>
        <w:jc w:val="both"/>
        <w:rPr>
          <w:rFonts w:ascii="Verdana" w:hAnsi="Verdana"/>
          <w:color w:val="000000"/>
          <w:sz w:val="16"/>
          <w:szCs w:val="16"/>
        </w:rPr>
      </w:pPr>
      <w:r w:rsidRPr="00BC25F1">
        <w:rPr>
          <w:rFonts w:ascii="Verdana" w:hAnsi="Verdana"/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261"/>
        <w:gridCol w:w="1984"/>
        <w:gridCol w:w="1985"/>
        <w:gridCol w:w="2126"/>
      </w:tblGrid>
      <w:tr w:rsidR="00BC25F1" w:rsidRPr="00BC25F1" w:rsidTr="00BC25F1">
        <w:trPr>
          <w:trHeight w:val="510"/>
        </w:trPr>
        <w:tc>
          <w:tcPr>
            <w:tcW w:w="709" w:type="dxa"/>
            <w:vAlign w:val="center"/>
          </w:tcPr>
          <w:p w:rsidR="00BC25F1" w:rsidRPr="00BC25F1" w:rsidRDefault="00BC25F1" w:rsidP="008567C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bookmarkStart w:id="2" w:name="_Hlk53517864"/>
            <w:r w:rsidRPr="00BC25F1">
              <w:rPr>
                <w:rFonts w:ascii="Verdana" w:hAnsi="Verdana" w:cs="Times New Roman"/>
                <w:sz w:val="16"/>
                <w:szCs w:val="16"/>
              </w:rPr>
              <w:t>Nr oferty</w:t>
            </w:r>
          </w:p>
        </w:tc>
        <w:tc>
          <w:tcPr>
            <w:tcW w:w="3261" w:type="dxa"/>
            <w:vAlign w:val="center"/>
          </w:tcPr>
          <w:p w:rsidR="00BC25F1" w:rsidRPr="00BC25F1" w:rsidRDefault="00BC25F1" w:rsidP="008567C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C25F1">
              <w:rPr>
                <w:rFonts w:ascii="Verdana" w:hAnsi="Verdana" w:cs="Times New Roman"/>
                <w:sz w:val="16"/>
                <w:szCs w:val="16"/>
              </w:rPr>
              <w:t>Nazwa i adres wykonawcy</w:t>
            </w:r>
          </w:p>
        </w:tc>
        <w:tc>
          <w:tcPr>
            <w:tcW w:w="1984" w:type="dxa"/>
            <w:vAlign w:val="center"/>
          </w:tcPr>
          <w:p w:rsidR="00BC25F1" w:rsidRPr="00BC25F1" w:rsidRDefault="00BC25F1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C25F1">
              <w:rPr>
                <w:rFonts w:ascii="Verdana" w:hAnsi="Verdana" w:cs="Times New Roman"/>
                <w:bCs/>
                <w:sz w:val="16"/>
                <w:szCs w:val="16"/>
              </w:rPr>
              <w:t>Cena</w:t>
            </w:r>
          </w:p>
        </w:tc>
        <w:tc>
          <w:tcPr>
            <w:tcW w:w="1985" w:type="dxa"/>
            <w:vAlign w:val="center"/>
          </w:tcPr>
          <w:p w:rsidR="00BC25F1" w:rsidRPr="00BC25F1" w:rsidRDefault="00BC25F1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C25F1">
              <w:rPr>
                <w:rFonts w:ascii="Verdana" w:hAnsi="Verdana" w:cs="Times New Roman"/>
                <w:bCs/>
                <w:sz w:val="16"/>
                <w:szCs w:val="16"/>
              </w:rPr>
              <w:t>okres udzielonej gwarancji</w:t>
            </w:r>
          </w:p>
        </w:tc>
        <w:tc>
          <w:tcPr>
            <w:tcW w:w="2126" w:type="dxa"/>
            <w:vAlign w:val="center"/>
          </w:tcPr>
          <w:p w:rsidR="00BC25F1" w:rsidRPr="00BC25F1" w:rsidRDefault="00BC25F1" w:rsidP="008567C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C25F1">
              <w:rPr>
                <w:rFonts w:ascii="Verdana" w:hAnsi="Verdana" w:cs="Times New Roman"/>
                <w:sz w:val="16"/>
                <w:szCs w:val="16"/>
              </w:rPr>
              <w:t>Łączna liczba punktów</w:t>
            </w:r>
          </w:p>
        </w:tc>
      </w:tr>
      <w:bookmarkEnd w:id="2"/>
      <w:tr w:rsidR="00BC25F1" w:rsidRPr="00BC25F1" w:rsidTr="00BC25F1">
        <w:tc>
          <w:tcPr>
            <w:tcW w:w="709" w:type="dxa"/>
            <w:vAlign w:val="center"/>
          </w:tcPr>
          <w:p w:rsidR="00BC25F1" w:rsidRPr="00BC25F1" w:rsidRDefault="00BC25F1" w:rsidP="003073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C25F1">
              <w:rPr>
                <w:rFonts w:ascii="Verdana" w:hAnsi="Verdana" w:cs="Times New Roman"/>
                <w:sz w:val="16"/>
                <w:szCs w:val="16"/>
              </w:rPr>
              <w:t>2</w:t>
            </w:r>
          </w:p>
        </w:tc>
        <w:tc>
          <w:tcPr>
            <w:tcW w:w="3261" w:type="dxa"/>
            <w:vAlign w:val="center"/>
          </w:tcPr>
          <w:p w:rsidR="00BC25F1" w:rsidRPr="00BC25F1" w:rsidRDefault="00BC25F1" w:rsidP="00307341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BC25F1">
              <w:rPr>
                <w:rFonts w:ascii="Verdana" w:hAnsi="Verdana" w:cs="Times New Roman"/>
                <w:b/>
                <w:sz w:val="16"/>
                <w:szCs w:val="16"/>
              </w:rPr>
              <w:t>Zakład Budowlano-Ślusarski TOMBUDOS Kazimierz Tomczyk</w:t>
            </w:r>
          </w:p>
          <w:p w:rsidR="00BC25F1" w:rsidRPr="00BC25F1" w:rsidRDefault="00BC25F1" w:rsidP="00307341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C25F1">
              <w:rPr>
                <w:rFonts w:ascii="Verdana" w:hAnsi="Verdana" w:cs="Times New Roman"/>
                <w:bCs/>
                <w:sz w:val="16"/>
                <w:szCs w:val="16"/>
              </w:rPr>
              <w:t>Zręczyce</w:t>
            </w:r>
            <w:r w:rsidRPr="00BC25F1">
              <w:rPr>
                <w:rFonts w:ascii="Verdana" w:hAnsi="Verdana" w:cs="Times New Roman"/>
                <w:bCs/>
                <w:sz w:val="16"/>
                <w:szCs w:val="16"/>
              </w:rPr>
              <w:t xml:space="preserve"> </w:t>
            </w:r>
            <w:r w:rsidRPr="00BC25F1">
              <w:rPr>
                <w:rFonts w:ascii="Verdana" w:hAnsi="Verdana" w:cs="Times New Roman"/>
                <w:bCs/>
                <w:sz w:val="16"/>
                <w:szCs w:val="16"/>
              </w:rPr>
              <w:t>60</w:t>
            </w:r>
            <w:r w:rsidRPr="00BC25F1">
              <w:rPr>
                <w:rFonts w:ascii="Verdana" w:hAnsi="Verdana" w:cs="Times New Roman"/>
                <w:bCs/>
                <w:sz w:val="16"/>
                <w:szCs w:val="16"/>
              </w:rPr>
              <w:t xml:space="preserve"> </w:t>
            </w:r>
          </w:p>
          <w:p w:rsidR="00BC25F1" w:rsidRPr="00BC25F1" w:rsidRDefault="00BC25F1" w:rsidP="00307341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C25F1">
              <w:rPr>
                <w:rFonts w:ascii="Verdana" w:hAnsi="Verdana" w:cs="Times New Roman"/>
                <w:bCs/>
                <w:sz w:val="16"/>
                <w:szCs w:val="16"/>
              </w:rPr>
              <w:t>32-420</w:t>
            </w:r>
            <w:r w:rsidRPr="00BC25F1">
              <w:rPr>
                <w:rFonts w:ascii="Verdana" w:hAnsi="Verdana" w:cs="Times New Roman"/>
                <w:bCs/>
                <w:sz w:val="16"/>
                <w:szCs w:val="16"/>
              </w:rPr>
              <w:t xml:space="preserve"> </w:t>
            </w:r>
            <w:r w:rsidRPr="00BC25F1">
              <w:rPr>
                <w:rFonts w:ascii="Verdana" w:hAnsi="Verdana" w:cs="Times New Roman"/>
                <w:bCs/>
                <w:sz w:val="16"/>
                <w:szCs w:val="16"/>
              </w:rPr>
              <w:t>Gdów</w:t>
            </w:r>
          </w:p>
        </w:tc>
        <w:tc>
          <w:tcPr>
            <w:tcW w:w="1984" w:type="dxa"/>
            <w:vAlign w:val="center"/>
          </w:tcPr>
          <w:p w:rsidR="00BC25F1" w:rsidRPr="00BC25F1" w:rsidRDefault="00BC25F1" w:rsidP="003073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C25F1">
              <w:rPr>
                <w:rFonts w:ascii="Verdana" w:hAnsi="Verdana" w:cs="Times New Roman"/>
                <w:sz w:val="16"/>
                <w:szCs w:val="16"/>
              </w:rPr>
              <w:t xml:space="preserve">  60,00</w:t>
            </w:r>
          </w:p>
        </w:tc>
        <w:tc>
          <w:tcPr>
            <w:tcW w:w="1985" w:type="dxa"/>
            <w:vAlign w:val="center"/>
          </w:tcPr>
          <w:p w:rsidR="00BC25F1" w:rsidRPr="00BC25F1" w:rsidRDefault="00BC25F1" w:rsidP="003073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C25F1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2126" w:type="dxa"/>
            <w:vAlign w:val="center"/>
          </w:tcPr>
          <w:p w:rsidR="00BC25F1" w:rsidRPr="00BC25F1" w:rsidRDefault="00BC25F1" w:rsidP="003073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C25F1">
              <w:rPr>
                <w:rFonts w:ascii="Verdana" w:hAnsi="Verdana" w:cs="Times New Roman"/>
                <w:sz w:val="16"/>
                <w:szCs w:val="16"/>
              </w:rPr>
              <w:t xml:space="preserve">  100,00</w:t>
            </w:r>
          </w:p>
        </w:tc>
      </w:tr>
      <w:tr w:rsidR="00BC25F1" w:rsidRPr="00BC25F1" w:rsidTr="00BC25F1">
        <w:tc>
          <w:tcPr>
            <w:tcW w:w="709" w:type="dxa"/>
            <w:vAlign w:val="center"/>
          </w:tcPr>
          <w:p w:rsidR="00BC25F1" w:rsidRPr="00BC25F1" w:rsidRDefault="00BC25F1" w:rsidP="003073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C25F1">
              <w:rPr>
                <w:rFonts w:ascii="Verdana" w:hAnsi="Verdana" w:cs="Times New Roman"/>
                <w:sz w:val="16"/>
                <w:szCs w:val="16"/>
              </w:rPr>
              <w:t>1</w:t>
            </w:r>
          </w:p>
        </w:tc>
        <w:tc>
          <w:tcPr>
            <w:tcW w:w="3261" w:type="dxa"/>
            <w:vAlign w:val="center"/>
          </w:tcPr>
          <w:p w:rsidR="00BC25F1" w:rsidRPr="00BC25F1" w:rsidRDefault="00BC25F1" w:rsidP="00307341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BC25F1">
              <w:rPr>
                <w:rFonts w:ascii="Verdana" w:hAnsi="Verdana" w:cs="Times New Roman"/>
                <w:b/>
                <w:sz w:val="16"/>
                <w:szCs w:val="16"/>
              </w:rPr>
              <w:t>KARTO SP. Z O.O.</w:t>
            </w:r>
          </w:p>
          <w:p w:rsidR="00BC25F1" w:rsidRPr="00BC25F1" w:rsidRDefault="00BC25F1" w:rsidP="00307341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proofErr w:type="spellStart"/>
            <w:r w:rsidRPr="00BC25F1">
              <w:rPr>
                <w:rFonts w:ascii="Verdana" w:hAnsi="Verdana" w:cs="Times New Roman"/>
                <w:bCs/>
                <w:sz w:val="16"/>
                <w:szCs w:val="16"/>
              </w:rPr>
              <w:t>Jugowicka</w:t>
            </w:r>
            <w:proofErr w:type="spellEnd"/>
            <w:r w:rsidRPr="00BC25F1">
              <w:rPr>
                <w:rFonts w:ascii="Verdana" w:hAnsi="Verdana" w:cs="Times New Roman"/>
                <w:bCs/>
                <w:sz w:val="16"/>
                <w:szCs w:val="16"/>
              </w:rPr>
              <w:t xml:space="preserve"> </w:t>
            </w:r>
            <w:r w:rsidRPr="00BC25F1">
              <w:rPr>
                <w:rFonts w:ascii="Verdana" w:hAnsi="Verdana" w:cs="Times New Roman"/>
                <w:bCs/>
                <w:sz w:val="16"/>
                <w:szCs w:val="16"/>
              </w:rPr>
              <w:t>17A</w:t>
            </w:r>
            <w:r w:rsidRPr="00BC25F1">
              <w:rPr>
                <w:rFonts w:ascii="Verdana" w:hAnsi="Verdana" w:cs="Times New Roman"/>
                <w:bCs/>
                <w:sz w:val="16"/>
                <w:szCs w:val="16"/>
              </w:rPr>
              <w:t xml:space="preserve"> </w:t>
            </w:r>
          </w:p>
          <w:p w:rsidR="00BC25F1" w:rsidRPr="00BC25F1" w:rsidRDefault="00BC25F1" w:rsidP="00307341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C25F1">
              <w:rPr>
                <w:rFonts w:ascii="Verdana" w:hAnsi="Verdana" w:cs="Times New Roman"/>
                <w:bCs/>
                <w:sz w:val="16"/>
                <w:szCs w:val="16"/>
              </w:rPr>
              <w:t>30-443</w:t>
            </w:r>
            <w:r w:rsidRPr="00BC25F1">
              <w:rPr>
                <w:rFonts w:ascii="Verdana" w:hAnsi="Verdana" w:cs="Times New Roman"/>
                <w:bCs/>
                <w:sz w:val="16"/>
                <w:szCs w:val="16"/>
              </w:rPr>
              <w:t xml:space="preserve"> </w:t>
            </w:r>
            <w:r w:rsidRPr="00BC25F1">
              <w:rPr>
                <w:rFonts w:ascii="Verdana" w:hAnsi="Verdana" w:cs="Times New Roman"/>
                <w:bCs/>
                <w:sz w:val="16"/>
                <w:szCs w:val="16"/>
              </w:rPr>
              <w:t>Kraków</w:t>
            </w:r>
          </w:p>
        </w:tc>
        <w:tc>
          <w:tcPr>
            <w:tcW w:w="1984" w:type="dxa"/>
            <w:vAlign w:val="center"/>
          </w:tcPr>
          <w:p w:rsidR="00BC25F1" w:rsidRPr="00BC25F1" w:rsidRDefault="00BC25F1" w:rsidP="003073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C25F1">
              <w:rPr>
                <w:rFonts w:ascii="Verdana" w:hAnsi="Verdana" w:cs="Times New Roman"/>
                <w:sz w:val="16"/>
                <w:szCs w:val="16"/>
              </w:rPr>
              <w:t xml:space="preserve">  59,26</w:t>
            </w:r>
          </w:p>
        </w:tc>
        <w:tc>
          <w:tcPr>
            <w:tcW w:w="1985" w:type="dxa"/>
            <w:vAlign w:val="center"/>
          </w:tcPr>
          <w:p w:rsidR="00BC25F1" w:rsidRPr="00BC25F1" w:rsidRDefault="00BC25F1" w:rsidP="003073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C25F1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2126" w:type="dxa"/>
            <w:vAlign w:val="center"/>
          </w:tcPr>
          <w:p w:rsidR="00BC25F1" w:rsidRPr="00BC25F1" w:rsidRDefault="00BC25F1" w:rsidP="003073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C25F1">
              <w:rPr>
                <w:rFonts w:ascii="Verdana" w:hAnsi="Verdana" w:cs="Times New Roman"/>
                <w:sz w:val="16"/>
                <w:szCs w:val="16"/>
              </w:rPr>
              <w:t xml:space="preserve">  99,26</w:t>
            </w:r>
          </w:p>
        </w:tc>
      </w:tr>
    </w:tbl>
    <w:p w:rsidR="00E85D70" w:rsidRPr="00BC25F1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6"/>
          <w:szCs w:val="16"/>
        </w:rPr>
      </w:pPr>
    </w:p>
    <w:p w:rsidR="00F960D7" w:rsidRPr="00BC25F1" w:rsidRDefault="00F960D7" w:rsidP="00F33C66">
      <w:pPr>
        <w:spacing w:line="276" w:lineRule="auto"/>
        <w:jc w:val="both"/>
        <w:rPr>
          <w:rFonts w:ascii="Verdana" w:hAnsi="Verdana"/>
          <w:sz w:val="16"/>
          <w:szCs w:val="16"/>
        </w:rPr>
      </w:pPr>
    </w:p>
    <w:bookmarkEnd w:id="0"/>
    <w:p w:rsidR="00F960D7" w:rsidRPr="00BC25F1" w:rsidRDefault="00F960D7" w:rsidP="00F960D7">
      <w:pPr>
        <w:spacing w:line="360" w:lineRule="auto"/>
        <w:jc w:val="both"/>
        <w:rPr>
          <w:rFonts w:ascii="Verdana" w:hAnsi="Verdana"/>
          <w:bCs/>
          <w:sz w:val="16"/>
          <w:szCs w:val="16"/>
        </w:rPr>
      </w:pPr>
    </w:p>
    <w:sectPr w:rsidR="00F960D7" w:rsidRPr="00BC25F1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7DD4" w:rsidRDefault="00367DD4">
      <w:r>
        <w:separator/>
      </w:r>
    </w:p>
  </w:endnote>
  <w:endnote w:type="continuationSeparator" w:id="0">
    <w:p w:rsidR="00367DD4" w:rsidRDefault="00367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7DD4" w:rsidRDefault="00367DD4">
      <w:r>
        <w:separator/>
      </w:r>
    </w:p>
  </w:footnote>
  <w:footnote w:type="continuationSeparator" w:id="0">
    <w:p w:rsidR="00367DD4" w:rsidRDefault="00367D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7DD4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67DD4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B2FAC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C25F1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F5905E"/>
  <w15:chartTrackingRefBased/>
  <w15:docId w15:val="{57656B17-6896-4B85-A8E4-5346C4B47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219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3</cp:revision>
  <cp:lastPrinted>1601-01-01T00:00:00Z</cp:lastPrinted>
  <dcterms:created xsi:type="dcterms:W3CDTF">2024-07-25T11:20:00Z</dcterms:created>
  <dcterms:modified xsi:type="dcterms:W3CDTF">2024-07-25T11:21:00Z</dcterms:modified>
</cp:coreProperties>
</file>