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E6AEB" w14:textId="77777777" w:rsidR="00843A88" w:rsidRPr="00BF6742" w:rsidRDefault="005C7CBB" w:rsidP="00BF6742">
      <w:pPr>
        <w:jc w:val="right"/>
      </w:pPr>
      <w:r w:rsidRPr="00BF6742">
        <w:t>Niepołomice</w:t>
      </w:r>
      <w:r w:rsidR="00843A88" w:rsidRPr="00BF6742">
        <w:t xml:space="preserve"> dnia: </w:t>
      </w:r>
      <w:r w:rsidRPr="00BF6742">
        <w:t>2024-07-22</w:t>
      </w:r>
    </w:p>
    <w:p w14:paraId="65E866A0" w14:textId="77777777" w:rsidR="00843A88" w:rsidRPr="00BF6742" w:rsidRDefault="005C7CBB" w:rsidP="00BF6742">
      <w:pPr>
        <w:rPr>
          <w:b/>
          <w:bCs/>
        </w:rPr>
      </w:pPr>
      <w:r w:rsidRPr="00BF6742">
        <w:rPr>
          <w:b/>
          <w:bCs/>
        </w:rPr>
        <w:t>GMINA NIEPOŁOMICE</w:t>
      </w:r>
    </w:p>
    <w:p w14:paraId="1FB5FD3D" w14:textId="77777777" w:rsidR="00843A88" w:rsidRPr="00BF6742" w:rsidRDefault="005C7CBB" w:rsidP="00BF6742">
      <w:r w:rsidRPr="00BF6742">
        <w:t>Pl. Zwycięstwa</w:t>
      </w:r>
      <w:r w:rsidR="00843A88" w:rsidRPr="00BF6742">
        <w:t xml:space="preserve"> </w:t>
      </w:r>
      <w:r w:rsidRPr="00BF6742">
        <w:t>13</w:t>
      </w:r>
    </w:p>
    <w:p w14:paraId="23C0E354" w14:textId="77777777" w:rsidR="00843A88" w:rsidRPr="00BF6742" w:rsidRDefault="005C7CBB" w:rsidP="00BF6742">
      <w:r w:rsidRPr="00BF6742">
        <w:t>32-005</w:t>
      </w:r>
      <w:r w:rsidR="00843A88" w:rsidRPr="00BF6742">
        <w:t xml:space="preserve"> </w:t>
      </w:r>
      <w:r w:rsidRPr="00BF6742">
        <w:t>Niepołomice</w:t>
      </w:r>
    </w:p>
    <w:p w14:paraId="39DDE302" w14:textId="219FB514" w:rsidR="00843A88" w:rsidRPr="00BF6742" w:rsidRDefault="00BF6742" w:rsidP="00BF6742">
      <w:pPr>
        <w:jc w:val="both"/>
        <w:rPr>
          <w:bCs/>
        </w:rPr>
      </w:pPr>
      <w:r w:rsidRPr="00BF6742">
        <w:rPr>
          <w:bCs/>
        </w:rPr>
        <w:t>Pismo: ZP.271.20.2024.2</w:t>
      </w:r>
    </w:p>
    <w:p w14:paraId="105AA73C" w14:textId="7D2AAA96" w:rsidR="00843A88" w:rsidRPr="00BF6742" w:rsidRDefault="00843A88" w:rsidP="00BF6742">
      <w:pPr>
        <w:jc w:val="both"/>
        <w:rPr>
          <w:bCs/>
        </w:rPr>
      </w:pPr>
    </w:p>
    <w:p w14:paraId="00CE64AB" w14:textId="77777777" w:rsidR="00843A88" w:rsidRPr="00BF6742" w:rsidRDefault="00843A88" w:rsidP="00BF6742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BF6742">
        <w:rPr>
          <w:b/>
        </w:rPr>
        <w:t>WYKONAWCY</w:t>
      </w:r>
    </w:p>
    <w:p w14:paraId="08F8AC9F" w14:textId="77777777" w:rsidR="00843A88" w:rsidRPr="00BF6742" w:rsidRDefault="00843A88" w:rsidP="00BF6742">
      <w:pPr>
        <w:tabs>
          <w:tab w:val="left" w:pos="708"/>
          <w:tab w:val="center" w:pos="4536"/>
          <w:tab w:val="right" w:pos="9072"/>
        </w:tabs>
        <w:ind w:left="5103"/>
      </w:pPr>
      <w:r w:rsidRPr="00BF6742">
        <w:t>ubiegający się o zamówienie</w:t>
      </w:r>
    </w:p>
    <w:p w14:paraId="47030197" w14:textId="77777777" w:rsidR="004E4B64" w:rsidRPr="00BF6742" w:rsidRDefault="004E4B64" w:rsidP="00BF6742">
      <w:pPr>
        <w:jc w:val="both"/>
        <w:rPr>
          <w:rFonts w:eastAsia="Calibri"/>
          <w:lang w:eastAsia="en-US"/>
        </w:rPr>
      </w:pPr>
      <w:r w:rsidRPr="00BF6742">
        <w:rPr>
          <w:rFonts w:eastAsia="Calibri"/>
          <w:lang w:eastAsia="en-US"/>
        </w:rPr>
        <w:t xml:space="preserve">Dotyczy: </w:t>
      </w:r>
      <w:r w:rsidRPr="00BF6742">
        <w:t>postępowania o udzielenie zamówienia publicznego</w:t>
      </w:r>
      <w:r w:rsidRPr="00BF674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F6742" w14:paraId="71B31D9C" w14:textId="77777777" w:rsidTr="00FD4AEC">
        <w:tc>
          <w:tcPr>
            <w:tcW w:w="2269" w:type="dxa"/>
            <w:shd w:val="clear" w:color="auto" w:fill="auto"/>
          </w:tcPr>
          <w:p w14:paraId="5960DB2D" w14:textId="77777777" w:rsidR="004E4B64" w:rsidRPr="00BF6742" w:rsidRDefault="004E4B64" w:rsidP="00BF674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F674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C54348" w14:textId="77777777" w:rsidR="004E4B64" w:rsidRPr="00BF6742" w:rsidRDefault="005C7CBB" w:rsidP="00BF67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bookmarkStart w:id="0" w:name="_Hlk172528012"/>
            <w:r w:rsidRPr="00BF6742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  <w:bookmarkEnd w:id="0"/>
            <w:r w:rsidR="004E4B64" w:rsidRPr="00BF6742">
              <w:rPr>
                <w:bCs/>
              </w:rPr>
              <w:t>.</w:t>
            </w:r>
          </w:p>
        </w:tc>
      </w:tr>
      <w:tr w:rsidR="005C7CBB" w:rsidRPr="00BF6742" w14:paraId="18F26219" w14:textId="77777777" w:rsidTr="00A31A65">
        <w:tc>
          <w:tcPr>
            <w:tcW w:w="2269" w:type="dxa"/>
            <w:shd w:val="clear" w:color="auto" w:fill="auto"/>
          </w:tcPr>
          <w:p w14:paraId="7F83DEA2" w14:textId="77777777" w:rsidR="005C7CBB" w:rsidRPr="00BF6742" w:rsidRDefault="005C7CBB" w:rsidP="00BF674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F674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00DB86" w14:textId="77777777" w:rsidR="005C7CBB" w:rsidRPr="00BF6742" w:rsidRDefault="005C7CBB" w:rsidP="00BF67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F6742">
              <w:rPr>
                <w:bCs/>
              </w:rPr>
              <w:t>ZP.271.20.2024</w:t>
            </w:r>
          </w:p>
        </w:tc>
      </w:tr>
    </w:tbl>
    <w:p w14:paraId="25AA1853" w14:textId="77777777" w:rsidR="004E4B64" w:rsidRPr="00BF6742" w:rsidRDefault="004E4B64" w:rsidP="00BF6742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F6742" w14:paraId="40372922" w14:textId="77777777" w:rsidTr="00C46732">
        <w:tc>
          <w:tcPr>
            <w:tcW w:w="9330" w:type="dxa"/>
            <w:shd w:val="clear" w:color="auto" w:fill="F2F2F2"/>
            <w:hideMark/>
          </w:tcPr>
          <w:p w14:paraId="0973F2D2" w14:textId="77777777" w:rsidR="00843A88" w:rsidRPr="00BF6742" w:rsidRDefault="00843A88" w:rsidP="00BF674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F674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F31E072" w14:textId="77777777" w:rsidR="0012774F" w:rsidRPr="00BF6742" w:rsidRDefault="00520165" w:rsidP="00BF6742">
      <w:pPr>
        <w:spacing w:before="600"/>
        <w:jc w:val="both"/>
      </w:pPr>
      <w:r w:rsidRPr="00BF6742">
        <w:t xml:space="preserve">Zamawiający, </w:t>
      </w:r>
      <w:r w:rsidR="005C7CBB" w:rsidRPr="00BF6742">
        <w:rPr>
          <w:b/>
        </w:rPr>
        <w:t>GMINA NIEPOŁOMICE</w:t>
      </w:r>
      <w:r w:rsidRPr="00BF6742">
        <w:t xml:space="preserve">, działając na podstawie art. </w:t>
      </w:r>
      <w:r w:rsidR="00E74BC3" w:rsidRPr="00BF6742">
        <w:t>284</w:t>
      </w:r>
      <w:r w:rsidRPr="00BF6742">
        <w:t xml:space="preserve"> ust. </w:t>
      </w:r>
      <w:r w:rsidR="0029606A" w:rsidRPr="00BF6742">
        <w:t>6</w:t>
      </w:r>
      <w:r w:rsidRPr="00BF6742">
        <w:t xml:space="preserve"> ustawy z dnia </w:t>
      </w:r>
      <w:r w:rsidR="0029606A" w:rsidRPr="00BF6742">
        <w:t>11</w:t>
      </w:r>
      <w:r w:rsidRPr="00BF6742">
        <w:t xml:space="preserve"> </w:t>
      </w:r>
      <w:r w:rsidR="0029606A" w:rsidRPr="00BF6742">
        <w:t xml:space="preserve">września </w:t>
      </w:r>
      <w:r w:rsidRPr="00BF6742">
        <w:t>20</w:t>
      </w:r>
      <w:r w:rsidR="0029606A" w:rsidRPr="00BF6742">
        <w:t>19</w:t>
      </w:r>
      <w:r w:rsidRPr="00BF6742">
        <w:t xml:space="preserve"> r</w:t>
      </w:r>
      <w:r w:rsidR="0029606A" w:rsidRPr="00BF6742">
        <w:t>.</w:t>
      </w:r>
      <w:r w:rsidRPr="00BF6742">
        <w:t xml:space="preserve"> Prawo </w:t>
      </w:r>
      <w:r w:rsidR="0029606A" w:rsidRPr="00BF6742">
        <w:t>z</w:t>
      </w:r>
      <w:r w:rsidRPr="00BF6742">
        <w:t xml:space="preserve">amówień </w:t>
      </w:r>
      <w:r w:rsidR="0029606A" w:rsidRPr="00BF6742">
        <w:t>p</w:t>
      </w:r>
      <w:r w:rsidRPr="00BF6742">
        <w:t xml:space="preserve">ublicznych </w:t>
      </w:r>
      <w:r w:rsidR="005C7CBB" w:rsidRPr="00BF6742">
        <w:t>(</w:t>
      </w:r>
      <w:proofErr w:type="spellStart"/>
      <w:r w:rsidR="005C7CBB" w:rsidRPr="00BF6742">
        <w:t>t.j</w:t>
      </w:r>
      <w:proofErr w:type="spellEnd"/>
      <w:r w:rsidR="005C7CBB" w:rsidRPr="00BF6742">
        <w:t>. Dz. U. z 2023r. poz. 1605)</w:t>
      </w:r>
      <w:r w:rsidR="00BE7BFD" w:rsidRPr="00BF6742">
        <w:t xml:space="preserve">, </w:t>
      </w:r>
      <w:r w:rsidR="00E74BC3" w:rsidRPr="00BF6742">
        <w:t>udostępnia</w:t>
      </w:r>
      <w:r w:rsidR="00BE7BFD" w:rsidRPr="00BF6742">
        <w:t xml:space="preserve"> poniżej treść zapytań do S</w:t>
      </w:r>
      <w:r w:rsidR="0012774F" w:rsidRPr="00BF6742">
        <w:t>pecyfikacji Warunków Zamówienia (</w:t>
      </w:r>
      <w:r w:rsidR="0012774F" w:rsidRPr="00BF6742">
        <w:rPr>
          <w:lang w:eastAsia="ar-SA"/>
        </w:rPr>
        <w:t>zwanej dalej</w:t>
      </w:r>
      <w:r w:rsidR="0012774F" w:rsidRPr="00BF6742">
        <w:rPr>
          <w:b/>
          <w:lang w:eastAsia="ar-SA"/>
        </w:rPr>
        <w:t xml:space="preserve"> </w:t>
      </w:r>
      <w:r w:rsidR="0012774F" w:rsidRPr="00BF6742">
        <w:rPr>
          <w:bCs/>
          <w:lang w:eastAsia="ar-SA"/>
        </w:rPr>
        <w:t>”SWZ”)</w:t>
      </w:r>
      <w:r w:rsidR="00E74BC3" w:rsidRPr="00BF6742">
        <w:rPr>
          <w:bCs/>
          <w:lang w:eastAsia="ar-SA"/>
        </w:rPr>
        <w:t xml:space="preserve"> </w:t>
      </w:r>
      <w:r w:rsidR="00E74BC3" w:rsidRPr="00BF6742">
        <w:t>wraz z wyjaśnieniami</w:t>
      </w:r>
      <w:r w:rsidR="0012774F" w:rsidRPr="00BF674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7CBB" w:rsidRPr="00BF6742" w14:paraId="36069454" w14:textId="77777777" w:rsidTr="00A31A65">
        <w:tc>
          <w:tcPr>
            <w:tcW w:w="9356" w:type="dxa"/>
            <w:shd w:val="clear" w:color="auto" w:fill="auto"/>
          </w:tcPr>
          <w:p w14:paraId="577C448A" w14:textId="4C2E2248" w:rsidR="005C7CBB" w:rsidRPr="00BF6742" w:rsidRDefault="005C7CBB" w:rsidP="00BF6742">
            <w:pPr>
              <w:spacing w:before="60"/>
              <w:ind w:left="30" w:right="-72"/>
              <w:rPr>
                <w:b/>
                <w:bCs/>
              </w:rPr>
            </w:pPr>
            <w:r w:rsidRPr="00BF6742">
              <w:rPr>
                <w:b/>
                <w:bCs/>
              </w:rPr>
              <w:t>Pytani</w:t>
            </w:r>
            <w:r w:rsidR="00BF6742">
              <w:rPr>
                <w:b/>
                <w:bCs/>
              </w:rPr>
              <w:t>a</w:t>
            </w:r>
          </w:p>
          <w:p w14:paraId="075893CA" w14:textId="70E527F4" w:rsidR="005C7CBB" w:rsidRDefault="005C7CBB" w:rsidP="00BF6742">
            <w:pPr>
              <w:numPr>
                <w:ilvl w:val="0"/>
                <w:numId w:val="8"/>
              </w:numPr>
              <w:ind w:right="-72"/>
              <w:jc w:val="both"/>
            </w:pPr>
            <w:r w:rsidRPr="00BF6742">
              <w:t>Wnosimy do Zamawiającego o zmniejszenie limitu kar określonego w §11 ust. 4</w:t>
            </w:r>
            <w:r w:rsidR="00BF6742">
              <w:t xml:space="preserve"> </w:t>
            </w:r>
            <w:r w:rsidRPr="00BF6742">
              <w:t>Projektu Umowy (zał. 10 do SWZ) do 10% wynagrodzenia brutto ustalonego w §9</w:t>
            </w:r>
            <w:r w:rsidR="00BF6742">
              <w:t xml:space="preserve"> </w:t>
            </w:r>
            <w:r w:rsidRPr="00BF6742">
              <w:t>ust. 1 Umowy.</w:t>
            </w:r>
            <w:r w:rsidR="00BF6742">
              <w:t xml:space="preserve"> </w:t>
            </w:r>
            <w:r w:rsidRPr="00BF6742">
              <w:t>Rażąco wygórowana kara umowna to zarówno sytuacja, gdy zachwiana zostanie</w:t>
            </w:r>
            <w:r w:rsidR="00BF6742">
              <w:t xml:space="preserve"> </w:t>
            </w:r>
            <w:r w:rsidRPr="00BF6742">
              <w:t>relacja pomiędzy wysokością wynagrodzenia za wykonanie zobowiązania a wysokością kary</w:t>
            </w:r>
            <w:r w:rsidR="00BF6742">
              <w:t xml:space="preserve"> </w:t>
            </w:r>
            <w:r w:rsidRPr="00BF6742">
              <w:t>umownej zastrzeżonej za opóźnienie w wykonaniu przedmiotu umowy, z uwzględnieniem</w:t>
            </w:r>
            <w:r w:rsidR="00BF6742">
              <w:t xml:space="preserve"> </w:t>
            </w:r>
            <w:r w:rsidRPr="00BF6742">
              <w:t>okresu opóźnienia, jak i wtedy (co jest zasadniczym kryterium miarkowania kary umownej</w:t>
            </w:r>
            <w:r w:rsidR="00BF6742">
              <w:t xml:space="preserve">  </w:t>
            </w:r>
            <w:r w:rsidRPr="00BF6742">
              <w:t>uwagi na jej rażące wygórowanie), gdy zachwiany został stosunek wysokości zastrzeżonej</w:t>
            </w:r>
            <w:r w:rsidR="00BF6742">
              <w:t xml:space="preserve"> </w:t>
            </w:r>
            <w:r w:rsidRPr="00BF6742">
              <w:t>kary umownej do wysokości doznawanej szkody (zob. wyrok Sądu Najwyższego z dnia 21</w:t>
            </w:r>
            <w:r w:rsidR="00BF6742">
              <w:t xml:space="preserve"> </w:t>
            </w:r>
            <w:r w:rsidRPr="00BF6742">
              <w:t>września 2007 r., V CSK 139/07, LEX nr 341635, oraz uchwałę składu 7 sędziów Sądu</w:t>
            </w:r>
            <w:r w:rsidR="00BF6742">
              <w:t xml:space="preserve"> </w:t>
            </w:r>
            <w:r w:rsidRPr="00BF6742">
              <w:t>Najwyższego z dnia 6 listopada 2003 r., III CZP 61/03, LEX nr 81615). Kara umowna jest</w:t>
            </w:r>
            <w:r w:rsidR="00BF6742">
              <w:t xml:space="preserve"> </w:t>
            </w:r>
            <w:r w:rsidRPr="00BF6742">
              <w:t>bowiem surogatem odszkodowania, zastrzeżonym w określonej wysokości i nie może</w:t>
            </w:r>
            <w:r w:rsidR="00BF6742">
              <w:t xml:space="preserve"> </w:t>
            </w:r>
            <w:r w:rsidRPr="00BF6742">
              <w:t>prowadzić do nieuzasadnionego wzbogacenia wierzyciela (zob. wyrok Sądu Apelacyjnego</w:t>
            </w:r>
            <w:r w:rsidR="00BF6742">
              <w:t xml:space="preserve"> </w:t>
            </w:r>
            <w:r w:rsidRPr="00BF6742">
              <w:t xml:space="preserve">w Katowicach z dnia 28 września 2010 r., V </w:t>
            </w:r>
            <w:proofErr w:type="spellStart"/>
            <w:r w:rsidRPr="00BF6742">
              <w:t>ACa</w:t>
            </w:r>
            <w:proofErr w:type="spellEnd"/>
            <w:r w:rsidRPr="00BF6742">
              <w:t xml:space="preserve"> 267/10).</w:t>
            </w:r>
            <w:r w:rsidR="00BF6742">
              <w:t xml:space="preserve"> </w:t>
            </w:r>
            <w:r w:rsidRPr="00BF6742">
              <w:t>Takie wygórowane ukształtowanie zobowiązania zapłaty kary umownej, wskazuje na</w:t>
            </w:r>
            <w:r w:rsidR="00BF6742">
              <w:t xml:space="preserve"> </w:t>
            </w:r>
            <w:r w:rsidRPr="00BF6742">
              <w:t>jednostronną ochronę Zamawiającego, natomiast przyszły Wykonawca znajduje się</w:t>
            </w:r>
            <w:r w:rsidR="00BF6742">
              <w:t xml:space="preserve"> </w:t>
            </w:r>
            <w:r w:rsidRPr="00BF6742">
              <w:t>w słabszej pozycji, w przypadku naliczenia kar przez Zamawiającego skutkować będzie</w:t>
            </w:r>
            <w:r w:rsidR="00BF6742">
              <w:t xml:space="preserve"> </w:t>
            </w:r>
            <w:r w:rsidRPr="00BF6742">
              <w:t>brakiem rentowności świadczonej Usługi. W konsekwencji powodując utratę całości zysku</w:t>
            </w:r>
            <w:r w:rsidR="00BF6742">
              <w:t xml:space="preserve"> </w:t>
            </w:r>
            <w:r w:rsidRPr="00BF6742">
              <w:t>oraz narażając na stratę finansową przyszłego Wykonawcę.</w:t>
            </w:r>
            <w:r w:rsidR="00BF6742">
              <w:t xml:space="preserve"> </w:t>
            </w:r>
            <w:r w:rsidRPr="00BF6742">
              <w:t>Sposób formułowania warunków umowy przez Zamawiającego podlega ocenie</w:t>
            </w:r>
            <w:r w:rsidR="00BF6742">
              <w:t xml:space="preserve"> </w:t>
            </w:r>
            <w:r w:rsidRPr="00BF6742">
              <w:t xml:space="preserve">w </w:t>
            </w:r>
            <w:r w:rsidR="00BF6742">
              <w:t xml:space="preserve">kontekście </w:t>
            </w:r>
            <w:r w:rsidRPr="00BF6742">
              <w:t>nadużycia prawa (art. 5 k.c.), ograniczeń swobody kontraktowania (3531k.c.),</w:t>
            </w:r>
            <w:r w:rsidR="00BF6742">
              <w:t xml:space="preserve"> </w:t>
            </w:r>
            <w:r w:rsidRPr="00BF6742">
              <w:t>a wręcz nieważności czynności prawnej (art. 58 k.c.). Zamawiający nie może czynić ze swego</w:t>
            </w:r>
            <w:r w:rsidR="00BF6742">
              <w:t xml:space="preserve"> </w:t>
            </w:r>
            <w:r w:rsidRPr="00BF6742">
              <w:t>prawa do ustalenia wzorca umownego użytku, który jest sprzeczny ze społeczno-</w:t>
            </w:r>
            <w:r w:rsidR="00BF6742">
              <w:t xml:space="preserve"> </w:t>
            </w:r>
            <w:r w:rsidRPr="00BF6742">
              <w:t>gospodarczym przeznaczeniem tego prawa lub z zasadami współżycia społecznego</w:t>
            </w:r>
            <w:r w:rsidR="00BF6742">
              <w:t xml:space="preserve"> </w:t>
            </w:r>
            <w:r w:rsidRPr="00BF6742">
              <w:t>(zwłaszcza w sytuacji, gdy zamawiający formułuje jednostronnie warunki umowy).</w:t>
            </w:r>
            <w:r w:rsidR="00BF6742">
              <w:t xml:space="preserve"> </w:t>
            </w:r>
            <w:r w:rsidRPr="00BF6742">
              <w:t>W ramach pojęcia zasad współżycia społecznego na szczególną uwagę zasługują zasady</w:t>
            </w:r>
            <w:r w:rsidR="00BF6742">
              <w:t xml:space="preserve"> </w:t>
            </w:r>
            <w:r w:rsidRPr="00BF6742">
              <w:t>sprawiedliwości kontraktowej, uczciwości kupieckiej, równej pozycji stron umowy.</w:t>
            </w:r>
          </w:p>
          <w:p w14:paraId="6D7AF433" w14:textId="6C0500E9" w:rsidR="005C7CBB" w:rsidRDefault="005C7CBB" w:rsidP="00BF6742">
            <w:pPr>
              <w:numPr>
                <w:ilvl w:val="0"/>
                <w:numId w:val="8"/>
              </w:numPr>
              <w:ind w:right="-72"/>
              <w:jc w:val="both"/>
            </w:pPr>
            <w:r w:rsidRPr="00BF6742">
              <w:t>Zwracamy się z prośbą do Zamawiającego o informację dotyczącą planowanego</w:t>
            </w:r>
            <w:r w:rsidR="00BF6742">
              <w:t xml:space="preserve"> </w:t>
            </w:r>
            <w:r w:rsidRPr="00BF6742">
              <w:t>do uzyskania odstępstwa.</w:t>
            </w:r>
            <w:r w:rsidR="00BF6742">
              <w:t xml:space="preserve"> </w:t>
            </w:r>
            <w:r w:rsidRPr="00BF6742">
              <w:t>W treści pkt 4.1 SWZ oraz w treści OPZ Zamawiający wskazuje konieczność</w:t>
            </w:r>
            <w:r w:rsidR="00BF6742">
              <w:t xml:space="preserve"> </w:t>
            </w:r>
            <w:r w:rsidRPr="00BF6742">
              <w:t>uwzględnienia w harmonogramie rzeczowo finansowym kroków milowych, w tym uzyskania</w:t>
            </w:r>
            <w:r w:rsidR="00BF6742">
              <w:t xml:space="preserve"> </w:t>
            </w:r>
            <w:r w:rsidRPr="00BF6742">
              <w:t>odstępstwa. Prosimy o informację, od jakich przepisów Zamawiający planuje uzyskać</w:t>
            </w:r>
            <w:r w:rsidR="00BF6742">
              <w:t xml:space="preserve"> </w:t>
            </w:r>
            <w:r w:rsidRPr="00BF6742">
              <w:t>odstępstwo w ramach zadania.</w:t>
            </w:r>
          </w:p>
          <w:p w14:paraId="44FC75BD" w14:textId="3E2E243C" w:rsidR="005C7CBB" w:rsidRPr="00BF6742" w:rsidRDefault="005C7CBB" w:rsidP="00BF6742">
            <w:pPr>
              <w:numPr>
                <w:ilvl w:val="0"/>
                <w:numId w:val="8"/>
              </w:numPr>
              <w:ind w:right="-72"/>
              <w:jc w:val="both"/>
            </w:pPr>
            <w:r w:rsidRPr="00BF6742">
              <w:t>Czy Zamawiający przewiduje w ramach zadania przebudowę przepustu na</w:t>
            </w:r>
            <w:r w:rsidR="00BF6742">
              <w:t xml:space="preserve"> </w:t>
            </w:r>
            <w:r w:rsidRPr="00BF6742">
              <w:t>wysokości działki 966/4?</w:t>
            </w:r>
          </w:p>
          <w:p w14:paraId="243DB046" w14:textId="77777777" w:rsidR="005C7CBB" w:rsidRDefault="005C7CBB" w:rsidP="00BF6742">
            <w:pPr>
              <w:ind w:left="30" w:right="-72"/>
              <w:rPr>
                <w:b/>
                <w:bCs/>
              </w:rPr>
            </w:pPr>
            <w:r w:rsidRPr="00BF6742">
              <w:rPr>
                <w:b/>
                <w:bCs/>
              </w:rPr>
              <w:t>Stanowisko (wyjaśnienie) Zamawiającego:</w:t>
            </w:r>
          </w:p>
          <w:p w14:paraId="732FC2E0" w14:textId="77777777" w:rsidR="0069727D" w:rsidRDefault="0069727D" w:rsidP="00BF6742">
            <w:pPr>
              <w:ind w:left="30" w:right="-72"/>
              <w:rPr>
                <w:b/>
                <w:bCs/>
              </w:rPr>
            </w:pPr>
          </w:p>
          <w:p w14:paraId="2E7C220E" w14:textId="77777777" w:rsidR="0069727D" w:rsidRPr="0069727D" w:rsidRDefault="0069727D" w:rsidP="0069727D">
            <w:pPr>
              <w:ind w:left="30" w:right="-72"/>
            </w:pPr>
            <w:r w:rsidRPr="0069727D">
              <w:t>Ad.1 Zamawiający nie przewiduje zmiany w tym zakresie.</w:t>
            </w:r>
          </w:p>
          <w:p w14:paraId="6B334F8C" w14:textId="11C0707C" w:rsidR="0069727D" w:rsidRPr="0069727D" w:rsidRDefault="0069727D" w:rsidP="0069727D">
            <w:pPr>
              <w:ind w:left="30" w:right="-72"/>
            </w:pPr>
            <w:r w:rsidRPr="0069727D">
              <w:t xml:space="preserve">Ad.2 W treści pkt 4.1 SWZ oraz w treści OPZ Zamawiający wskazał katalog możliwych kroków milowych. Uzyskanie odstępstwa może wynikać z przygotowanego projektu koncepcyjnego. Może, ale nie musi zaistnieć. </w:t>
            </w:r>
            <w:r>
              <w:br/>
            </w:r>
            <w:r w:rsidRPr="0069727D">
              <w:t xml:space="preserve">W przypadku złożenia pierwotnego harmonogramu, jeśli Wykonawca nie widzi na tym etapie konieczności uzyskania odstępstwa harmonogram nie musi zawierać tego kroku milowego. </w:t>
            </w:r>
          </w:p>
          <w:p w14:paraId="539AF1F7" w14:textId="1EA7F3F4" w:rsidR="0069727D" w:rsidRPr="0069727D" w:rsidRDefault="0069727D" w:rsidP="0069727D">
            <w:pPr>
              <w:ind w:left="30" w:right="-72"/>
            </w:pPr>
            <w:r w:rsidRPr="0069727D">
              <w:t>Ad.3 Zamawiający zakłada przebudowę przepustu</w:t>
            </w:r>
            <w:r>
              <w:t>.</w:t>
            </w:r>
          </w:p>
          <w:p w14:paraId="6DA03462" w14:textId="5863116A" w:rsidR="005C7CBB" w:rsidRPr="00BF6742" w:rsidRDefault="005C7CBB" w:rsidP="00BF6742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57536C1" w14:textId="77777777" w:rsidR="00BE7BFD" w:rsidRPr="00BF6742" w:rsidRDefault="00BE7BFD" w:rsidP="00BF6742">
      <w:pPr>
        <w:jc w:val="both"/>
      </w:pPr>
    </w:p>
    <w:p w14:paraId="763413D2" w14:textId="477E33B5" w:rsidR="006D4AB3" w:rsidRPr="00BF6742" w:rsidRDefault="006D4AB3" w:rsidP="00BF6742">
      <w:pPr>
        <w:spacing w:before="120"/>
        <w:ind w:left="567"/>
        <w:jc w:val="right"/>
      </w:pPr>
    </w:p>
    <w:sectPr w:rsidR="006D4AB3" w:rsidRPr="00BF674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13783" w14:textId="77777777" w:rsidR="00B901BC" w:rsidRDefault="00B901BC">
      <w:r>
        <w:separator/>
      </w:r>
    </w:p>
  </w:endnote>
  <w:endnote w:type="continuationSeparator" w:id="0">
    <w:p w14:paraId="52A788EB" w14:textId="77777777" w:rsidR="00B901BC" w:rsidRDefault="00B90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570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610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B94C4" w14:textId="19E48FF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7EA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77F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EB164C" w14:textId="77777777" w:rsidR="006D4AB3" w:rsidRDefault="006D4AB3">
    <w:pPr>
      <w:pStyle w:val="Stopka"/>
      <w:tabs>
        <w:tab w:val="clear" w:pos="4536"/>
        <w:tab w:val="left" w:pos="6237"/>
      </w:tabs>
    </w:pPr>
  </w:p>
  <w:p w14:paraId="7BC34F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AB57A" w14:textId="77777777" w:rsidR="00B901BC" w:rsidRDefault="00B901BC">
      <w:r>
        <w:separator/>
      </w:r>
    </w:p>
  </w:footnote>
  <w:footnote w:type="continuationSeparator" w:id="0">
    <w:p w14:paraId="361A2C55" w14:textId="77777777" w:rsidR="00B901BC" w:rsidRDefault="00B90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002" w14:textId="77777777" w:rsidR="005C7CBB" w:rsidRDefault="005C7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8EC43" w14:textId="77777777" w:rsidR="005C7CBB" w:rsidRDefault="005C7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59198" w14:textId="77777777" w:rsidR="005C7CBB" w:rsidRDefault="005C7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E80731"/>
    <w:multiLevelType w:val="hybridMultilevel"/>
    <w:tmpl w:val="42225D76"/>
    <w:lvl w:ilvl="0" w:tplc="FE4409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7490145">
    <w:abstractNumId w:val="3"/>
  </w:num>
  <w:num w:numId="2" w16cid:durableId="1097990380">
    <w:abstractNumId w:val="7"/>
  </w:num>
  <w:num w:numId="3" w16cid:durableId="442967368">
    <w:abstractNumId w:val="2"/>
  </w:num>
  <w:num w:numId="4" w16cid:durableId="2080781278">
    <w:abstractNumId w:val="6"/>
  </w:num>
  <w:num w:numId="5" w16cid:durableId="26879172">
    <w:abstractNumId w:val="0"/>
  </w:num>
  <w:num w:numId="6" w16cid:durableId="444233716">
    <w:abstractNumId w:val="1"/>
  </w:num>
  <w:num w:numId="7" w16cid:durableId="194848497">
    <w:abstractNumId w:val="5"/>
  </w:num>
  <w:num w:numId="8" w16cid:durableId="447745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1BC"/>
    <w:rsid w:val="00031374"/>
    <w:rsid w:val="000A1097"/>
    <w:rsid w:val="000E2A8F"/>
    <w:rsid w:val="0012774F"/>
    <w:rsid w:val="00144B7A"/>
    <w:rsid w:val="00180C6E"/>
    <w:rsid w:val="0029606A"/>
    <w:rsid w:val="003527BD"/>
    <w:rsid w:val="004848F3"/>
    <w:rsid w:val="004A75F2"/>
    <w:rsid w:val="004E4B64"/>
    <w:rsid w:val="005144A9"/>
    <w:rsid w:val="00520165"/>
    <w:rsid w:val="005B1B08"/>
    <w:rsid w:val="005C7CBB"/>
    <w:rsid w:val="00632C3C"/>
    <w:rsid w:val="00662BDB"/>
    <w:rsid w:val="0069727D"/>
    <w:rsid w:val="006A5DF1"/>
    <w:rsid w:val="006B7198"/>
    <w:rsid w:val="006D4AB3"/>
    <w:rsid w:val="006F3B81"/>
    <w:rsid w:val="00764AFC"/>
    <w:rsid w:val="007D7198"/>
    <w:rsid w:val="00843A88"/>
    <w:rsid w:val="00864A4B"/>
    <w:rsid w:val="00870F9F"/>
    <w:rsid w:val="008804B6"/>
    <w:rsid w:val="00897AB0"/>
    <w:rsid w:val="008A3553"/>
    <w:rsid w:val="00A905AC"/>
    <w:rsid w:val="00B901BC"/>
    <w:rsid w:val="00BA6584"/>
    <w:rsid w:val="00BE7BFD"/>
    <w:rsid w:val="00BF6742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799652"/>
  <w15:chartTrackingRefBased/>
  <w15:docId w15:val="{C9EA2954-F070-42F3-BFF6-300381B97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504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2024-07-22T12:07:00Z</cp:lastPrinted>
  <dcterms:created xsi:type="dcterms:W3CDTF">2024-07-22T12:07:00Z</dcterms:created>
  <dcterms:modified xsi:type="dcterms:W3CDTF">2024-07-22T12:07:00Z</dcterms:modified>
</cp:coreProperties>
</file>