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868AAD" w14:textId="69FE26B5" w:rsidR="006A5DF1" w:rsidRPr="00813BC4" w:rsidRDefault="00C708AE" w:rsidP="00813BC4">
      <w:pPr>
        <w:jc w:val="right"/>
        <w:rPr>
          <w:rFonts w:ascii="Verdana" w:hAnsi="Verdana"/>
          <w:sz w:val="18"/>
          <w:szCs w:val="18"/>
        </w:rPr>
      </w:pPr>
      <w:r w:rsidRPr="00813BC4">
        <w:rPr>
          <w:rFonts w:ascii="Verdana" w:hAnsi="Verdana"/>
          <w:sz w:val="18"/>
          <w:szCs w:val="18"/>
        </w:rPr>
        <w:t>Kraków</w:t>
      </w:r>
      <w:r w:rsidR="006A5DF1" w:rsidRPr="00813BC4">
        <w:rPr>
          <w:rFonts w:ascii="Verdana" w:hAnsi="Verdana"/>
          <w:sz w:val="18"/>
          <w:szCs w:val="18"/>
        </w:rPr>
        <w:t xml:space="preserve"> dnia: </w:t>
      </w:r>
      <w:r w:rsidRPr="00813BC4">
        <w:rPr>
          <w:rFonts w:ascii="Verdana" w:hAnsi="Verdana"/>
          <w:sz w:val="18"/>
          <w:szCs w:val="18"/>
        </w:rPr>
        <w:t>2024-07-1</w:t>
      </w:r>
      <w:r w:rsidR="00EB38BD">
        <w:rPr>
          <w:rFonts w:ascii="Verdana" w:hAnsi="Verdana"/>
          <w:sz w:val="18"/>
          <w:szCs w:val="18"/>
        </w:rPr>
        <w:t>7</w:t>
      </w:r>
    </w:p>
    <w:p w14:paraId="6B82F460" w14:textId="77777777" w:rsidR="00C708AE" w:rsidRPr="00813BC4" w:rsidRDefault="00C708AE" w:rsidP="00813BC4">
      <w:pPr>
        <w:rPr>
          <w:rFonts w:ascii="Verdana" w:hAnsi="Verdana"/>
          <w:b/>
          <w:bCs/>
          <w:sz w:val="18"/>
          <w:szCs w:val="18"/>
        </w:rPr>
      </w:pPr>
      <w:r w:rsidRPr="00813BC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9E5E570" w14:textId="77777777" w:rsidR="00C708AE" w:rsidRPr="00813BC4" w:rsidRDefault="00C708AE" w:rsidP="00813BC4">
      <w:pPr>
        <w:rPr>
          <w:rFonts w:ascii="Verdana" w:hAnsi="Verdana"/>
          <w:b/>
          <w:bCs/>
          <w:sz w:val="18"/>
          <w:szCs w:val="18"/>
        </w:rPr>
      </w:pPr>
      <w:r w:rsidRPr="00813BC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39FB628" w14:textId="77777777" w:rsidR="006A5DF1" w:rsidRPr="00813BC4" w:rsidRDefault="00C708AE" w:rsidP="00813BC4">
      <w:pPr>
        <w:rPr>
          <w:rFonts w:ascii="Verdana" w:hAnsi="Verdana"/>
          <w:b/>
          <w:bCs/>
          <w:sz w:val="18"/>
          <w:szCs w:val="18"/>
        </w:rPr>
      </w:pPr>
      <w:r w:rsidRPr="00813BC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1BE669" w14:textId="77777777" w:rsidR="006A5DF1" w:rsidRPr="00813BC4" w:rsidRDefault="00C708AE" w:rsidP="00813BC4">
      <w:pPr>
        <w:rPr>
          <w:rFonts w:ascii="Verdana" w:hAnsi="Verdana"/>
          <w:sz w:val="18"/>
          <w:szCs w:val="18"/>
        </w:rPr>
      </w:pPr>
      <w:r w:rsidRPr="00813BC4">
        <w:rPr>
          <w:rFonts w:ascii="Verdana" w:hAnsi="Verdana"/>
          <w:sz w:val="18"/>
          <w:szCs w:val="18"/>
        </w:rPr>
        <w:t>Al. Mickiewicza</w:t>
      </w:r>
      <w:r w:rsidR="006A5DF1" w:rsidRPr="00813BC4">
        <w:rPr>
          <w:rFonts w:ascii="Verdana" w:hAnsi="Verdana"/>
          <w:sz w:val="18"/>
          <w:szCs w:val="18"/>
        </w:rPr>
        <w:t xml:space="preserve"> </w:t>
      </w:r>
      <w:r w:rsidRPr="00813BC4">
        <w:rPr>
          <w:rFonts w:ascii="Verdana" w:hAnsi="Verdana"/>
          <w:sz w:val="18"/>
          <w:szCs w:val="18"/>
        </w:rPr>
        <w:t>30</w:t>
      </w:r>
    </w:p>
    <w:p w14:paraId="666327BA" w14:textId="77777777" w:rsidR="006A5DF1" w:rsidRPr="00813BC4" w:rsidRDefault="00C708AE" w:rsidP="00813BC4">
      <w:pPr>
        <w:rPr>
          <w:rFonts w:ascii="Verdana" w:hAnsi="Verdana"/>
          <w:sz w:val="18"/>
          <w:szCs w:val="18"/>
        </w:rPr>
      </w:pPr>
      <w:r w:rsidRPr="00813BC4">
        <w:rPr>
          <w:rFonts w:ascii="Verdana" w:hAnsi="Verdana"/>
          <w:sz w:val="18"/>
          <w:szCs w:val="18"/>
        </w:rPr>
        <w:t>30-059</w:t>
      </w:r>
      <w:r w:rsidR="006A5DF1" w:rsidRPr="00813BC4">
        <w:rPr>
          <w:rFonts w:ascii="Verdana" w:hAnsi="Verdana"/>
          <w:sz w:val="18"/>
          <w:szCs w:val="18"/>
        </w:rPr>
        <w:t xml:space="preserve"> </w:t>
      </w:r>
      <w:r w:rsidRPr="00813BC4">
        <w:rPr>
          <w:rFonts w:ascii="Verdana" w:hAnsi="Verdana"/>
          <w:sz w:val="18"/>
          <w:szCs w:val="18"/>
        </w:rPr>
        <w:t>Kraków</w:t>
      </w:r>
    </w:p>
    <w:p w14:paraId="04F805C2" w14:textId="5902EC99" w:rsidR="006A5DF1" w:rsidRPr="00813BC4" w:rsidRDefault="006A5DF1" w:rsidP="00813BC4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13BC4">
        <w:rPr>
          <w:rFonts w:ascii="Verdana" w:hAnsi="Verdana"/>
          <w:sz w:val="18"/>
          <w:szCs w:val="18"/>
        </w:rPr>
        <w:t>Pismo:</w:t>
      </w:r>
      <w:r w:rsidRPr="00813BC4">
        <w:rPr>
          <w:rFonts w:ascii="Verdana" w:hAnsi="Verdana"/>
          <w:b/>
          <w:bCs/>
          <w:sz w:val="18"/>
          <w:szCs w:val="18"/>
        </w:rPr>
        <w:t xml:space="preserve"> </w:t>
      </w:r>
      <w:r w:rsidR="006503B4" w:rsidRPr="00813BC4">
        <w:rPr>
          <w:rFonts w:ascii="Verdana" w:hAnsi="Verdana"/>
          <w:bCs/>
          <w:sz w:val="18"/>
          <w:szCs w:val="18"/>
        </w:rPr>
        <w:t>DE-dzp.272-339/24</w:t>
      </w:r>
      <w:r w:rsidRPr="00813BC4">
        <w:rPr>
          <w:rFonts w:ascii="Verdana" w:hAnsi="Verdana"/>
          <w:sz w:val="18"/>
          <w:szCs w:val="18"/>
        </w:rPr>
        <w:tab/>
        <w:t xml:space="preserve"> </w:t>
      </w:r>
    </w:p>
    <w:p w14:paraId="3A018844" w14:textId="77777777" w:rsidR="006A5DF1" w:rsidRPr="00813BC4" w:rsidRDefault="006A5DF1" w:rsidP="00813BC4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7D579A9" w14:textId="77777777" w:rsidR="006A5DF1" w:rsidRPr="00813BC4" w:rsidRDefault="006A5DF1" w:rsidP="00813BC4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813BC4">
        <w:rPr>
          <w:rFonts w:ascii="Verdana" w:hAnsi="Verdana"/>
          <w:b/>
          <w:sz w:val="18"/>
          <w:szCs w:val="18"/>
        </w:rPr>
        <w:t>WYKONAWCY</w:t>
      </w:r>
    </w:p>
    <w:p w14:paraId="03A923E3" w14:textId="77777777" w:rsidR="006A5DF1" w:rsidRPr="00813BC4" w:rsidRDefault="006A5DF1" w:rsidP="00813BC4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813BC4">
        <w:rPr>
          <w:rFonts w:ascii="Verdana" w:hAnsi="Verdana"/>
          <w:sz w:val="18"/>
          <w:szCs w:val="18"/>
        </w:rPr>
        <w:t>ubiegający się o zamówienie publiczne</w:t>
      </w:r>
    </w:p>
    <w:p w14:paraId="0AD266A1" w14:textId="77777777" w:rsidR="006D4AB3" w:rsidRPr="00813BC4" w:rsidRDefault="006D4AB3" w:rsidP="00813BC4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4B7D394" w14:textId="7B4885CB" w:rsidR="00632C3C" w:rsidRDefault="00E21B49" w:rsidP="00813BC4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813BC4">
        <w:rPr>
          <w:rFonts w:ascii="Verdana" w:hAnsi="Verdana"/>
          <w:sz w:val="18"/>
          <w:szCs w:val="18"/>
        </w:rPr>
        <w:t>WYJAŚNIENI</w:t>
      </w:r>
      <w:r w:rsidR="00520165" w:rsidRPr="00813BC4">
        <w:rPr>
          <w:rFonts w:ascii="Verdana" w:hAnsi="Verdana"/>
          <w:sz w:val="18"/>
          <w:szCs w:val="18"/>
        </w:rPr>
        <w:t>A</w:t>
      </w:r>
      <w:r w:rsidR="00632C3C" w:rsidRPr="00813BC4">
        <w:rPr>
          <w:rFonts w:ascii="Verdana" w:hAnsi="Verdana"/>
          <w:sz w:val="18"/>
          <w:szCs w:val="18"/>
        </w:rPr>
        <w:t xml:space="preserve"> TREŚCI</w:t>
      </w:r>
      <w:r w:rsidR="0029606A" w:rsidRPr="00813BC4">
        <w:rPr>
          <w:rFonts w:ascii="Verdana" w:hAnsi="Verdana"/>
          <w:sz w:val="18"/>
          <w:szCs w:val="18"/>
        </w:rPr>
        <w:t xml:space="preserve"> SWZ</w:t>
      </w:r>
      <w:r w:rsidR="006503B4" w:rsidRPr="00813BC4">
        <w:rPr>
          <w:rFonts w:ascii="Verdana" w:hAnsi="Verdana"/>
          <w:sz w:val="18"/>
          <w:szCs w:val="18"/>
        </w:rPr>
        <w:t xml:space="preserve"> I ZMIANA SWZ 3</w:t>
      </w:r>
    </w:p>
    <w:p w14:paraId="1EAE42A4" w14:textId="77777777" w:rsidR="00813BC4" w:rsidRPr="00813BC4" w:rsidRDefault="00813BC4" w:rsidP="00813BC4"/>
    <w:p w14:paraId="5B3CAB3B" w14:textId="1E435D0C" w:rsidR="006D4AB3" w:rsidRDefault="00632C3C" w:rsidP="00813BC4">
      <w:pPr>
        <w:jc w:val="both"/>
        <w:rPr>
          <w:rFonts w:ascii="Verdana" w:hAnsi="Verdana"/>
          <w:b/>
          <w:sz w:val="18"/>
          <w:szCs w:val="18"/>
        </w:rPr>
      </w:pPr>
      <w:r w:rsidRPr="00813BC4">
        <w:rPr>
          <w:rFonts w:ascii="Verdana" w:hAnsi="Verdana"/>
          <w:sz w:val="18"/>
          <w:szCs w:val="18"/>
        </w:rPr>
        <w:t xml:space="preserve">Dotyczy: </w:t>
      </w:r>
      <w:r w:rsidR="006A5DF1" w:rsidRPr="00813BC4">
        <w:rPr>
          <w:rFonts w:ascii="Verdana" w:hAnsi="Verdana"/>
          <w:sz w:val="18"/>
          <w:szCs w:val="18"/>
        </w:rPr>
        <w:t>p</w:t>
      </w:r>
      <w:r w:rsidRPr="00813BC4">
        <w:rPr>
          <w:rFonts w:ascii="Verdana" w:hAnsi="Verdana"/>
          <w:sz w:val="18"/>
          <w:szCs w:val="18"/>
        </w:rPr>
        <w:t>ostępowani</w:t>
      </w:r>
      <w:r w:rsidR="006A5DF1" w:rsidRPr="00813BC4">
        <w:rPr>
          <w:rFonts w:ascii="Verdana" w:hAnsi="Verdana"/>
          <w:sz w:val="18"/>
          <w:szCs w:val="18"/>
        </w:rPr>
        <w:t>a</w:t>
      </w:r>
      <w:r w:rsidRPr="00813BC4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813BC4">
        <w:rPr>
          <w:rFonts w:ascii="Verdana" w:hAnsi="Verdana"/>
          <w:sz w:val="18"/>
          <w:szCs w:val="18"/>
        </w:rPr>
        <w:t>go</w:t>
      </w:r>
      <w:r w:rsidRPr="00813BC4">
        <w:rPr>
          <w:rFonts w:ascii="Verdana" w:hAnsi="Verdana"/>
          <w:sz w:val="18"/>
          <w:szCs w:val="18"/>
        </w:rPr>
        <w:t xml:space="preserve"> w trybie</w:t>
      </w:r>
      <w:r w:rsidR="002C6A48" w:rsidRPr="00813BC4">
        <w:rPr>
          <w:rFonts w:ascii="Verdana" w:hAnsi="Verdana"/>
          <w:sz w:val="18"/>
          <w:szCs w:val="18"/>
        </w:rPr>
        <w:t>:</w:t>
      </w:r>
      <w:r w:rsidRPr="00813BC4">
        <w:rPr>
          <w:rFonts w:ascii="Verdana" w:hAnsi="Verdana"/>
          <w:sz w:val="18"/>
          <w:szCs w:val="18"/>
        </w:rPr>
        <w:t xml:space="preserve"> </w:t>
      </w:r>
      <w:r w:rsidR="00C708AE" w:rsidRPr="00813BC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708AE" w:rsidRPr="00813BC4">
        <w:rPr>
          <w:rFonts w:ascii="Verdana" w:hAnsi="Verdana"/>
          <w:sz w:val="18"/>
          <w:szCs w:val="18"/>
        </w:rPr>
        <w:t>Pzp</w:t>
      </w:r>
      <w:proofErr w:type="spellEnd"/>
      <w:r w:rsidRPr="00813BC4">
        <w:rPr>
          <w:rFonts w:ascii="Verdana" w:hAnsi="Verdana"/>
          <w:b/>
          <w:sz w:val="18"/>
          <w:szCs w:val="18"/>
        </w:rPr>
        <w:t xml:space="preserve"> </w:t>
      </w:r>
      <w:r w:rsidR="00E715A3" w:rsidRPr="00813BC4">
        <w:rPr>
          <w:rFonts w:ascii="Verdana" w:hAnsi="Verdana"/>
          <w:bCs/>
          <w:sz w:val="18"/>
          <w:szCs w:val="18"/>
        </w:rPr>
        <w:t>pn.</w:t>
      </w:r>
      <w:r w:rsidRPr="00813BC4">
        <w:rPr>
          <w:rFonts w:ascii="Verdana" w:hAnsi="Verdana"/>
          <w:b/>
          <w:sz w:val="18"/>
          <w:szCs w:val="18"/>
        </w:rPr>
        <w:t xml:space="preserve"> </w:t>
      </w:r>
      <w:r w:rsidR="00E72428" w:rsidRPr="00813BC4">
        <w:rPr>
          <w:rFonts w:ascii="Verdana" w:hAnsi="Verdana"/>
          <w:bCs/>
          <w:sz w:val="18"/>
          <w:szCs w:val="18"/>
        </w:rPr>
        <w:t>”</w:t>
      </w:r>
      <w:r w:rsidR="006503B4" w:rsidRPr="00813BC4">
        <w:rPr>
          <w:rFonts w:ascii="Verdana" w:hAnsi="Verdana"/>
          <w:b/>
          <w:bCs/>
          <w:sz w:val="18"/>
          <w:szCs w:val="18"/>
        </w:rPr>
        <w:t>d</w:t>
      </w:r>
      <w:r w:rsidR="00C708AE" w:rsidRPr="00813BC4">
        <w:rPr>
          <w:rFonts w:ascii="Verdana" w:hAnsi="Verdana"/>
          <w:b/>
          <w:bCs/>
          <w:sz w:val="18"/>
          <w:szCs w:val="18"/>
        </w:rPr>
        <w:t>ostawa sprzętu fotograficznego dla WI AGH - DE-dzp.272-339/24</w:t>
      </w:r>
      <w:r w:rsidR="00E72428" w:rsidRPr="00813BC4">
        <w:rPr>
          <w:rFonts w:ascii="Verdana" w:hAnsi="Verdana"/>
          <w:bCs/>
          <w:sz w:val="18"/>
          <w:szCs w:val="18"/>
        </w:rPr>
        <w:t>”</w:t>
      </w:r>
      <w:r w:rsidRPr="00813BC4">
        <w:rPr>
          <w:rFonts w:ascii="Verdana" w:hAnsi="Verdana"/>
          <w:b/>
          <w:sz w:val="18"/>
          <w:szCs w:val="18"/>
        </w:rPr>
        <w:t>.</w:t>
      </w:r>
    </w:p>
    <w:p w14:paraId="00165511" w14:textId="77777777" w:rsidR="00813BC4" w:rsidRPr="00813BC4" w:rsidRDefault="00813BC4" w:rsidP="00813BC4">
      <w:pPr>
        <w:jc w:val="both"/>
        <w:rPr>
          <w:rFonts w:ascii="Verdana" w:hAnsi="Verdana"/>
          <w:sz w:val="18"/>
          <w:szCs w:val="18"/>
        </w:rPr>
      </w:pPr>
    </w:p>
    <w:p w14:paraId="4181E7CD" w14:textId="19554ED5" w:rsidR="0012774F" w:rsidRDefault="00520165" w:rsidP="00813BC4">
      <w:pPr>
        <w:jc w:val="both"/>
        <w:rPr>
          <w:rFonts w:ascii="Verdana" w:hAnsi="Verdana"/>
          <w:bCs/>
          <w:sz w:val="18"/>
          <w:szCs w:val="18"/>
          <w:lang w:eastAsia="ar-SA"/>
        </w:rPr>
      </w:pPr>
      <w:r w:rsidRPr="00813BC4">
        <w:rPr>
          <w:rFonts w:ascii="Verdana" w:hAnsi="Verdana"/>
          <w:sz w:val="18"/>
          <w:szCs w:val="18"/>
        </w:rPr>
        <w:t>Zamawiający,</w:t>
      </w:r>
      <w:r w:rsidR="002C6A48" w:rsidRPr="00813BC4">
        <w:rPr>
          <w:rFonts w:ascii="Verdana" w:hAnsi="Verdana"/>
          <w:sz w:val="18"/>
          <w:szCs w:val="18"/>
        </w:rPr>
        <w:t xml:space="preserve"> </w:t>
      </w:r>
      <w:r w:rsidRPr="00813BC4">
        <w:rPr>
          <w:rFonts w:ascii="Verdana" w:hAnsi="Verdana"/>
          <w:sz w:val="18"/>
          <w:szCs w:val="18"/>
        </w:rPr>
        <w:t xml:space="preserve">działając na podstawie art. </w:t>
      </w:r>
      <w:r w:rsidR="00E74BC3" w:rsidRPr="00813BC4">
        <w:rPr>
          <w:rFonts w:ascii="Verdana" w:hAnsi="Verdana"/>
          <w:sz w:val="18"/>
          <w:szCs w:val="18"/>
        </w:rPr>
        <w:t>284</w:t>
      </w:r>
      <w:r w:rsidRPr="00813BC4">
        <w:rPr>
          <w:rFonts w:ascii="Verdana" w:hAnsi="Verdana"/>
          <w:sz w:val="18"/>
          <w:szCs w:val="18"/>
        </w:rPr>
        <w:t xml:space="preserve"> ust. </w:t>
      </w:r>
      <w:r w:rsidR="0029606A" w:rsidRPr="00813BC4">
        <w:rPr>
          <w:rFonts w:ascii="Verdana" w:hAnsi="Verdana"/>
          <w:sz w:val="18"/>
          <w:szCs w:val="18"/>
        </w:rPr>
        <w:t>6</w:t>
      </w:r>
      <w:r w:rsidRPr="00813BC4">
        <w:rPr>
          <w:rFonts w:ascii="Verdana" w:hAnsi="Verdana"/>
          <w:sz w:val="18"/>
          <w:szCs w:val="18"/>
        </w:rPr>
        <w:t xml:space="preserve"> ustawy z dnia </w:t>
      </w:r>
      <w:r w:rsidR="0029606A" w:rsidRPr="00813BC4">
        <w:rPr>
          <w:rFonts w:ascii="Verdana" w:hAnsi="Verdana"/>
          <w:sz w:val="18"/>
          <w:szCs w:val="18"/>
        </w:rPr>
        <w:t>11</w:t>
      </w:r>
      <w:r w:rsidRPr="00813BC4">
        <w:rPr>
          <w:rFonts w:ascii="Verdana" w:hAnsi="Verdana"/>
          <w:sz w:val="18"/>
          <w:szCs w:val="18"/>
        </w:rPr>
        <w:t xml:space="preserve"> </w:t>
      </w:r>
      <w:r w:rsidR="0029606A" w:rsidRPr="00813BC4">
        <w:rPr>
          <w:rFonts w:ascii="Verdana" w:hAnsi="Verdana"/>
          <w:sz w:val="18"/>
          <w:szCs w:val="18"/>
        </w:rPr>
        <w:t xml:space="preserve">września </w:t>
      </w:r>
      <w:r w:rsidRPr="00813BC4">
        <w:rPr>
          <w:rFonts w:ascii="Verdana" w:hAnsi="Verdana"/>
          <w:sz w:val="18"/>
          <w:szCs w:val="18"/>
        </w:rPr>
        <w:t>20</w:t>
      </w:r>
      <w:r w:rsidR="0029606A" w:rsidRPr="00813BC4">
        <w:rPr>
          <w:rFonts w:ascii="Verdana" w:hAnsi="Verdana"/>
          <w:sz w:val="18"/>
          <w:szCs w:val="18"/>
        </w:rPr>
        <w:t>19</w:t>
      </w:r>
      <w:r w:rsidRPr="00813BC4">
        <w:rPr>
          <w:rFonts w:ascii="Verdana" w:hAnsi="Verdana"/>
          <w:sz w:val="18"/>
          <w:szCs w:val="18"/>
        </w:rPr>
        <w:t xml:space="preserve"> r</w:t>
      </w:r>
      <w:r w:rsidR="0029606A" w:rsidRPr="00813BC4">
        <w:rPr>
          <w:rFonts w:ascii="Verdana" w:hAnsi="Verdana"/>
          <w:sz w:val="18"/>
          <w:szCs w:val="18"/>
        </w:rPr>
        <w:t>.</w:t>
      </w:r>
      <w:r w:rsidRPr="00813BC4">
        <w:rPr>
          <w:rFonts w:ascii="Verdana" w:hAnsi="Verdana"/>
          <w:sz w:val="18"/>
          <w:szCs w:val="18"/>
        </w:rPr>
        <w:t xml:space="preserve"> Prawo </w:t>
      </w:r>
      <w:r w:rsidR="0029606A" w:rsidRPr="00813BC4">
        <w:rPr>
          <w:rFonts w:ascii="Verdana" w:hAnsi="Verdana"/>
          <w:sz w:val="18"/>
          <w:szCs w:val="18"/>
        </w:rPr>
        <w:t>z</w:t>
      </w:r>
      <w:r w:rsidRPr="00813BC4">
        <w:rPr>
          <w:rFonts w:ascii="Verdana" w:hAnsi="Verdana"/>
          <w:sz w:val="18"/>
          <w:szCs w:val="18"/>
        </w:rPr>
        <w:t xml:space="preserve">amówień </w:t>
      </w:r>
      <w:r w:rsidR="0029606A" w:rsidRPr="00813BC4">
        <w:rPr>
          <w:rFonts w:ascii="Verdana" w:hAnsi="Verdana"/>
          <w:sz w:val="18"/>
          <w:szCs w:val="18"/>
        </w:rPr>
        <w:t>p</w:t>
      </w:r>
      <w:r w:rsidRPr="00813BC4">
        <w:rPr>
          <w:rFonts w:ascii="Verdana" w:hAnsi="Verdana"/>
          <w:sz w:val="18"/>
          <w:szCs w:val="18"/>
        </w:rPr>
        <w:t>ublicznych</w:t>
      </w:r>
      <w:r w:rsidR="00711222" w:rsidRPr="00813BC4">
        <w:rPr>
          <w:rFonts w:ascii="Verdana" w:hAnsi="Verdana"/>
          <w:sz w:val="18"/>
          <w:szCs w:val="18"/>
        </w:rPr>
        <w:t xml:space="preserve"> (Dz.U.202</w:t>
      </w:r>
      <w:r w:rsidR="00E715A3" w:rsidRPr="00813BC4">
        <w:rPr>
          <w:rFonts w:ascii="Verdana" w:hAnsi="Verdana"/>
          <w:sz w:val="18"/>
          <w:szCs w:val="18"/>
        </w:rPr>
        <w:t>3.1605 ze zm.)</w:t>
      </w:r>
      <w:r w:rsidR="00BE7BFD" w:rsidRPr="00813BC4">
        <w:rPr>
          <w:rFonts w:ascii="Verdana" w:hAnsi="Verdana"/>
          <w:sz w:val="18"/>
          <w:szCs w:val="18"/>
        </w:rPr>
        <w:t xml:space="preserve">, </w:t>
      </w:r>
      <w:r w:rsidR="00E74BC3" w:rsidRPr="00813BC4">
        <w:rPr>
          <w:rFonts w:ascii="Verdana" w:hAnsi="Verdana"/>
          <w:sz w:val="18"/>
          <w:szCs w:val="18"/>
        </w:rPr>
        <w:t>udostępnia</w:t>
      </w:r>
      <w:r w:rsidR="00BE7BFD" w:rsidRPr="00813BC4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813BC4">
        <w:rPr>
          <w:rFonts w:ascii="Verdana" w:hAnsi="Verdana"/>
          <w:sz w:val="18"/>
          <w:szCs w:val="18"/>
        </w:rPr>
        <w:t>pecyfikacji Warunków Zamówienia (</w:t>
      </w:r>
      <w:r w:rsidR="0012774F" w:rsidRPr="00813BC4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813BC4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813BC4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813BC4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813BC4">
        <w:rPr>
          <w:rFonts w:ascii="Verdana" w:hAnsi="Verdana"/>
          <w:sz w:val="18"/>
          <w:szCs w:val="18"/>
        </w:rPr>
        <w:t>wraz z wyjaśnieniami</w:t>
      </w:r>
      <w:r w:rsidR="0012774F" w:rsidRPr="00813BC4">
        <w:rPr>
          <w:rFonts w:ascii="Verdana" w:hAnsi="Verdana"/>
          <w:bCs/>
          <w:sz w:val="18"/>
          <w:szCs w:val="18"/>
          <w:lang w:eastAsia="ar-SA"/>
        </w:rPr>
        <w:t>:</w:t>
      </w:r>
    </w:p>
    <w:p w14:paraId="2BA1405C" w14:textId="77777777" w:rsidR="00813BC4" w:rsidRPr="00813BC4" w:rsidRDefault="00813BC4" w:rsidP="00813BC4">
      <w:pPr>
        <w:jc w:val="both"/>
        <w:rPr>
          <w:rFonts w:ascii="Verdana" w:hAnsi="Verdana"/>
          <w:sz w:val="18"/>
          <w:szCs w:val="18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869"/>
      </w:tblGrid>
      <w:tr w:rsidR="00C708AE" w:rsidRPr="00813BC4" w14:paraId="7A7F3E6E" w14:textId="77777777" w:rsidTr="00E76419">
        <w:tc>
          <w:tcPr>
            <w:tcW w:w="9356" w:type="dxa"/>
            <w:shd w:val="clear" w:color="auto" w:fill="auto"/>
          </w:tcPr>
          <w:p w14:paraId="2FA6767F" w14:textId="77777777" w:rsidR="00C708AE" w:rsidRPr="00813BC4" w:rsidRDefault="00C708AE" w:rsidP="00813BC4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13BC4">
              <w:rPr>
                <w:rFonts w:ascii="Verdana" w:hAnsi="Verdana"/>
                <w:b/>
                <w:bCs/>
                <w:sz w:val="18"/>
                <w:szCs w:val="18"/>
              </w:rPr>
              <w:t>Treść zapytań brzmi następująco:  3</w:t>
            </w:r>
          </w:p>
          <w:p w14:paraId="6BF0122D" w14:textId="77777777" w:rsidR="006503B4" w:rsidRPr="00813BC4" w:rsidRDefault="006503B4" w:rsidP="00813BC4">
            <w:pPr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813BC4">
              <w:rPr>
                <w:rFonts w:ascii="Verdana" w:hAnsi="Verdana"/>
                <w:sz w:val="18"/>
                <w:szCs w:val="18"/>
              </w:rPr>
              <w:t xml:space="preserve">W związku z odpowiedziami na pytania , oraz podaniem przykładowych modeli "spełniających" wymagane parametry, informujemy iż : Opisane przez Zamawiającego jako model spełniający kryteria aparat z zestawu nr 1: Aparat NIKON Z6 II nie spełnia wymagań Zamawiającego w zakresie : Obsługiwane karty pamięci Memory </w:t>
            </w:r>
            <w:proofErr w:type="spellStart"/>
            <w:r w:rsidRPr="00813BC4">
              <w:rPr>
                <w:rFonts w:ascii="Verdana" w:hAnsi="Verdana"/>
                <w:sz w:val="18"/>
                <w:szCs w:val="18"/>
              </w:rPr>
              <w:t>Stick</w:t>
            </w:r>
            <w:proofErr w:type="spellEnd"/>
            <w:r w:rsidRPr="00813BC4">
              <w:rPr>
                <w:rFonts w:ascii="Verdana" w:hAnsi="Verdana"/>
                <w:sz w:val="18"/>
                <w:szCs w:val="18"/>
              </w:rPr>
              <w:t xml:space="preserve"> Micro, Memory </w:t>
            </w:r>
            <w:proofErr w:type="spellStart"/>
            <w:r w:rsidRPr="00813BC4">
              <w:rPr>
                <w:rFonts w:ascii="Verdana" w:hAnsi="Verdana"/>
                <w:sz w:val="18"/>
                <w:szCs w:val="18"/>
              </w:rPr>
              <w:t>Stick</w:t>
            </w:r>
            <w:proofErr w:type="spellEnd"/>
            <w:r w:rsidRPr="00813BC4">
              <w:rPr>
                <w:rFonts w:ascii="Verdana" w:hAnsi="Verdana"/>
                <w:sz w:val="18"/>
                <w:szCs w:val="18"/>
              </w:rPr>
              <w:t xml:space="preserve"> Pro Duo, Memory </w:t>
            </w:r>
            <w:proofErr w:type="spellStart"/>
            <w:r w:rsidRPr="00813BC4">
              <w:rPr>
                <w:rFonts w:ascii="Verdana" w:hAnsi="Verdana"/>
                <w:sz w:val="18"/>
                <w:szCs w:val="18"/>
              </w:rPr>
              <w:t>Stick</w:t>
            </w:r>
            <w:proofErr w:type="spellEnd"/>
            <w:r w:rsidRPr="00813BC4">
              <w:rPr>
                <w:rFonts w:ascii="Verdana" w:hAnsi="Verdana"/>
                <w:sz w:val="18"/>
                <w:szCs w:val="18"/>
              </w:rPr>
              <w:t xml:space="preserve"> Pro-HG Duo, SD Wspomniany aparat obsługuje karty : </w:t>
            </w:r>
            <w:proofErr w:type="spellStart"/>
            <w:r w:rsidRPr="00813BC4">
              <w:rPr>
                <w:rFonts w:ascii="Verdana" w:hAnsi="Verdana"/>
                <w:sz w:val="18"/>
                <w:szCs w:val="18"/>
              </w:rPr>
              <w:t>CFexpress</w:t>
            </w:r>
            <w:proofErr w:type="spellEnd"/>
            <w:r w:rsidRPr="00813BC4">
              <w:rPr>
                <w:rFonts w:ascii="Verdana" w:hAnsi="Verdana"/>
                <w:sz w:val="18"/>
                <w:szCs w:val="18"/>
              </w:rPr>
              <w:t xml:space="preserve"> (typu B), XQD, SD, SDHC (zgodne z UHS-II), SDXC (zgodne z UHS-II) https://www.nikon.pl/pl_PL/product/cameras/z-6ii Natomiast obiektyw z zestawu nr 2 : Obiektyw SONY E 50mm f/1.8 OSS nie jest obiektywem pełno klatkowym. https://www.sony.pl/electronics/aparaty-obiektywy/sel50f18/specifications. W związku z powyższym ponownie Zwracamy się do Zamawiającego o dopuszczenie obiektywu nr 2 nie posiadającego </w:t>
            </w:r>
          </w:p>
          <w:p w14:paraId="47789B5B" w14:textId="77777777" w:rsidR="006503B4" w:rsidRPr="00813BC4" w:rsidRDefault="006503B4" w:rsidP="00813BC4">
            <w:pPr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813BC4">
              <w:rPr>
                <w:rFonts w:ascii="Verdana" w:hAnsi="Verdana"/>
                <w:sz w:val="18"/>
                <w:szCs w:val="18"/>
              </w:rPr>
              <w:t>stabilizacji.</w:t>
            </w:r>
          </w:p>
          <w:p w14:paraId="2F120B55" w14:textId="77777777" w:rsidR="006503B4" w:rsidRPr="00813BC4" w:rsidRDefault="006503B4" w:rsidP="00813BC4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5B95CA4" w14:textId="78ECCA19" w:rsidR="00C708AE" w:rsidRDefault="00C708AE" w:rsidP="00813BC4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13BC4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3EB61DDA" w14:textId="77777777" w:rsidR="00813BC4" w:rsidRPr="00813BC4" w:rsidRDefault="00813BC4" w:rsidP="00813BC4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8820908" w14:textId="554DB3FF" w:rsidR="00C708AE" w:rsidRPr="00813BC4" w:rsidRDefault="00DA3A16" w:rsidP="00813BC4">
            <w:pPr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13BC4">
              <w:rPr>
                <w:rFonts w:ascii="Verdana" w:hAnsi="Verdana"/>
                <w:b/>
                <w:bCs/>
                <w:sz w:val="18"/>
                <w:szCs w:val="18"/>
              </w:rPr>
              <w:t xml:space="preserve">Zamawiający zmienia zakres przedmiotu zamówienia i </w:t>
            </w:r>
            <w:r w:rsidRPr="00813BC4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usuwa</w:t>
            </w:r>
            <w:r w:rsidRPr="00813BC4">
              <w:rPr>
                <w:rFonts w:ascii="Verdana" w:hAnsi="Verdana"/>
                <w:b/>
                <w:bCs/>
                <w:sz w:val="18"/>
                <w:szCs w:val="18"/>
              </w:rPr>
              <w:t xml:space="preserve"> następujące zapisy</w:t>
            </w:r>
            <w:r w:rsidR="00813BC4">
              <w:rPr>
                <w:rFonts w:ascii="Verdana" w:hAnsi="Verdana"/>
                <w:b/>
                <w:bCs/>
                <w:sz w:val="18"/>
                <w:szCs w:val="18"/>
              </w:rPr>
              <w:t xml:space="preserve"> z zakresu</w:t>
            </w:r>
            <w:r w:rsidRPr="00813BC4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181DFC63" w14:textId="77777777" w:rsidR="00813BC4" w:rsidRDefault="00813BC4" w:rsidP="00813BC4">
            <w:pPr>
              <w:ind w:left="30" w:right="-72"/>
              <w:jc w:val="both"/>
              <w:rPr>
                <w:rFonts w:ascii="Verdana" w:eastAsia="Calibri" w:hAnsi="Verdana"/>
                <w:b/>
                <w:sz w:val="18"/>
                <w:szCs w:val="18"/>
              </w:rPr>
            </w:pPr>
          </w:p>
          <w:p w14:paraId="25A15298" w14:textId="3807A3A7" w:rsidR="00DA3A16" w:rsidRPr="00813BC4" w:rsidRDefault="00DA3A16" w:rsidP="00813BC4">
            <w:pPr>
              <w:ind w:left="30" w:right="-72"/>
              <w:jc w:val="both"/>
              <w:rPr>
                <w:rFonts w:ascii="Verdana" w:eastAsia="Calibri" w:hAnsi="Verdana"/>
                <w:b/>
                <w:sz w:val="18"/>
                <w:szCs w:val="18"/>
              </w:rPr>
            </w:pPr>
            <w:r w:rsidRPr="00813BC4">
              <w:rPr>
                <w:rFonts w:ascii="Verdana" w:eastAsia="Calibri" w:hAnsi="Verdana"/>
                <w:b/>
                <w:sz w:val="18"/>
                <w:szCs w:val="18"/>
              </w:rPr>
              <w:t>Wymagania</w:t>
            </w:r>
          </w:p>
          <w:tbl>
            <w:tblPr>
              <w:tblW w:w="9517" w:type="dxa"/>
              <w:tblInd w:w="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39"/>
              <w:gridCol w:w="7278"/>
            </w:tblGrid>
            <w:tr w:rsidR="00DA3A16" w:rsidRPr="00813BC4" w14:paraId="774AB282" w14:textId="77777777" w:rsidTr="00E91250">
              <w:trPr>
                <w:trHeight w:val="315"/>
              </w:trPr>
              <w:tc>
                <w:tcPr>
                  <w:tcW w:w="2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450AE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  <w:t>Ogniskowanie</w:t>
                  </w:r>
                </w:p>
              </w:tc>
              <w:tc>
                <w:tcPr>
                  <w:tcW w:w="7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7E78C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sz w:val="18"/>
                      <w:szCs w:val="18"/>
                    </w:rPr>
                    <w:t>AF hybrydowy z wykrywaniem kontrastu i detekcją fazową, min. 400 pól AF</w:t>
                  </w:r>
                </w:p>
              </w:tc>
            </w:tr>
            <w:tr w:rsidR="00DA3A16" w:rsidRPr="0048445E" w14:paraId="492A7BDC" w14:textId="77777777" w:rsidTr="00E91250">
              <w:trPr>
                <w:trHeight w:val="621"/>
              </w:trPr>
              <w:tc>
                <w:tcPr>
                  <w:tcW w:w="2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23C78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  <w:t>Obsługiwane karty pamięci</w:t>
                  </w:r>
                </w:p>
              </w:tc>
              <w:tc>
                <w:tcPr>
                  <w:tcW w:w="7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69B24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sz w:val="18"/>
                      <w:szCs w:val="18"/>
                      <w:lang w:val="en-US"/>
                    </w:rPr>
                  </w:pPr>
                  <w:r w:rsidRPr="00813BC4">
                    <w:rPr>
                      <w:rFonts w:ascii="Verdana" w:eastAsia="Calibri" w:hAnsi="Verdana"/>
                      <w:sz w:val="18"/>
                      <w:szCs w:val="18"/>
                      <w:lang w:val="en-US"/>
                    </w:rPr>
                    <w:t>Memory Stick Micro, Memory Stick Pro Duo, Memory Stick Pro-HG Duo, SD</w:t>
                  </w:r>
                </w:p>
              </w:tc>
            </w:tr>
          </w:tbl>
          <w:p w14:paraId="2DA1D16E" w14:textId="0AE6E609" w:rsidR="00DA3A16" w:rsidRPr="004C68D9" w:rsidRDefault="00DA3A16" w:rsidP="00813BC4">
            <w:pPr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68D9">
              <w:rPr>
                <w:rFonts w:ascii="Verdana" w:hAnsi="Verdana"/>
                <w:b/>
                <w:bCs/>
                <w:sz w:val="18"/>
                <w:szCs w:val="18"/>
              </w:rPr>
              <w:t>Obiektyw</w:t>
            </w:r>
          </w:p>
          <w:tbl>
            <w:tblPr>
              <w:tblW w:w="9517" w:type="dxa"/>
              <w:tblInd w:w="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39"/>
              <w:gridCol w:w="7278"/>
            </w:tblGrid>
            <w:tr w:rsidR="00DA3A16" w:rsidRPr="00813BC4" w14:paraId="2EC4FA24" w14:textId="77777777" w:rsidTr="00E91250">
              <w:trPr>
                <w:trHeight w:val="686"/>
              </w:trPr>
              <w:tc>
                <w:tcPr>
                  <w:tcW w:w="2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9DBC3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  <w:t>Stabilizacja obrazu</w:t>
                  </w:r>
                </w:p>
              </w:tc>
              <w:tc>
                <w:tcPr>
                  <w:tcW w:w="7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08116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</w:rPr>
                    <w:t>TAK</w:t>
                  </w:r>
                </w:p>
              </w:tc>
            </w:tr>
            <w:tr w:rsidR="00DA3A16" w:rsidRPr="00813BC4" w14:paraId="7D375A3C" w14:textId="77777777" w:rsidTr="00E91250">
              <w:trPr>
                <w:trHeight w:val="349"/>
              </w:trPr>
              <w:tc>
                <w:tcPr>
                  <w:tcW w:w="2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060D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  <w:t>Średnica filtra</w:t>
                  </w:r>
                </w:p>
              </w:tc>
              <w:tc>
                <w:tcPr>
                  <w:tcW w:w="7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E0BCB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</w:rPr>
                    <w:t>Min 48 max. 49 mm</w:t>
                  </w:r>
                </w:p>
              </w:tc>
            </w:tr>
          </w:tbl>
          <w:p w14:paraId="1ADFB681" w14:textId="5D2C8FB4" w:rsidR="00DA3A16" w:rsidRPr="00813BC4" w:rsidRDefault="00DA3A16" w:rsidP="00813BC4">
            <w:pPr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13BC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13BC4">
              <w:rPr>
                <w:rFonts w:ascii="Verdana" w:hAnsi="Verdana"/>
                <w:b/>
                <w:bCs/>
                <w:sz w:val="18"/>
                <w:szCs w:val="18"/>
              </w:rPr>
              <w:t>Karta pamięci</w:t>
            </w:r>
          </w:p>
          <w:tbl>
            <w:tblPr>
              <w:tblW w:w="9517" w:type="dxa"/>
              <w:tblInd w:w="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39"/>
              <w:gridCol w:w="7278"/>
            </w:tblGrid>
            <w:tr w:rsidR="00DA3A16" w:rsidRPr="00813BC4" w14:paraId="4D29B368" w14:textId="77777777" w:rsidTr="00E91250">
              <w:trPr>
                <w:trHeight w:val="420"/>
              </w:trPr>
              <w:tc>
                <w:tcPr>
                  <w:tcW w:w="2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A3EA146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  <w:t>Typ</w:t>
                  </w:r>
                </w:p>
              </w:tc>
              <w:tc>
                <w:tcPr>
                  <w:tcW w:w="7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FBDBDDE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sz w:val="18"/>
                      <w:szCs w:val="18"/>
                    </w:rPr>
                    <w:t>SDXC spełniająca klasy prędkości: Class 10, U3, V30</w:t>
                  </w:r>
                </w:p>
              </w:tc>
            </w:tr>
            <w:tr w:rsidR="00DA3A16" w:rsidRPr="00813BC4" w14:paraId="1216EF38" w14:textId="77777777" w:rsidTr="00E91250">
              <w:trPr>
                <w:trHeight w:val="686"/>
              </w:trPr>
              <w:tc>
                <w:tcPr>
                  <w:tcW w:w="2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3D6D6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  <w:t>Klasa prędkości</w:t>
                  </w:r>
                </w:p>
              </w:tc>
              <w:tc>
                <w:tcPr>
                  <w:tcW w:w="7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581F1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</w:rPr>
                    <w:t>UHS 3 (U3) lub wyższa</w:t>
                  </w:r>
                </w:p>
              </w:tc>
            </w:tr>
          </w:tbl>
          <w:p w14:paraId="2379940F" w14:textId="77777777" w:rsidR="00DA3A16" w:rsidRPr="00813BC4" w:rsidRDefault="00DA3A16" w:rsidP="00813BC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416BA9C" w14:textId="06103F7A" w:rsidR="00DA3A16" w:rsidRPr="00813BC4" w:rsidRDefault="00DA3A16" w:rsidP="00813BC4">
            <w:pPr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13BC4">
              <w:rPr>
                <w:rFonts w:ascii="Verdana" w:hAnsi="Verdana"/>
                <w:b/>
                <w:bCs/>
                <w:sz w:val="18"/>
                <w:szCs w:val="18"/>
              </w:rPr>
              <w:t xml:space="preserve">Zamawiający </w:t>
            </w:r>
            <w:r w:rsidR="00903505">
              <w:rPr>
                <w:rFonts w:ascii="Verdana" w:hAnsi="Verdana"/>
                <w:b/>
                <w:bCs/>
                <w:sz w:val="18"/>
                <w:szCs w:val="18"/>
              </w:rPr>
              <w:t>potwierdza zakres wymagań</w:t>
            </w:r>
            <w:r w:rsidR="00813BC4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056EEE65" w14:textId="779D54E5" w:rsidR="00DA3A16" w:rsidRPr="00A36FCC" w:rsidRDefault="00813BC4" w:rsidP="00813BC4">
            <w:pPr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36FCC">
              <w:rPr>
                <w:rFonts w:ascii="Verdana" w:hAnsi="Verdana"/>
                <w:b/>
                <w:bCs/>
                <w:sz w:val="18"/>
                <w:szCs w:val="18"/>
              </w:rPr>
              <w:t>z: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93"/>
              <w:gridCol w:w="7350"/>
            </w:tblGrid>
            <w:tr w:rsidR="00DA3A16" w:rsidRPr="00813BC4" w14:paraId="648D1EAE" w14:textId="77777777" w:rsidTr="004C68D9">
              <w:trPr>
                <w:trHeight w:val="315"/>
              </w:trPr>
              <w:tc>
                <w:tcPr>
                  <w:tcW w:w="1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F62E9B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bCs/>
                      <w:sz w:val="18"/>
                      <w:szCs w:val="18"/>
                      <w:lang w:val="en-US"/>
                    </w:rPr>
                  </w:pPr>
                  <w:r w:rsidRPr="00813BC4"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  <w:t>Obiektyw w zestawie</w:t>
                  </w:r>
                </w:p>
              </w:tc>
              <w:tc>
                <w:tcPr>
                  <w:tcW w:w="38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49C2DA" w14:textId="77777777" w:rsidR="00DA3A16" w:rsidRDefault="00813BC4" w:rsidP="00813BC4">
                  <w:pPr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color w:val="FF0000"/>
                      <w:sz w:val="18"/>
                      <w:szCs w:val="18"/>
                      <w:shd w:val="clear" w:color="auto" w:fill="FFFFFF"/>
                    </w:rPr>
                    <w:t>Było</w:t>
                  </w:r>
                  <w:r>
                    <w:rPr>
                      <w:rFonts w:ascii="Verdana" w:eastAsia="Calibri" w:hAnsi="Verdana"/>
                      <w:color w:val="FF0000"/>
                      <w:sz w:val="18"/>
                      <w:szCs w:val="18"/>
                      <w:shd w:val="clear" w:color="auto" w:fill="FFFFFF"/>
                    </w:rPr>
                    <w:t xml:space="preserve"> pierwotnie</w:t>
                  </w:r>
                  <w:r w:rsidRPr="00813BC4">
                    <w:rPr>
                      <w:rFonts w:ascii="Verdana" w:eastAsia="Calibri" w:hAnsi="Verdana"/>
                      <w:color w:val="FF0000"/>
                      <w:sz w:val="18"/>
                      <w:szCs w:val="18"/>
                      <w:shd w:val="clear" w:color="auto" w:fill="FFFFFF"/>
                    </w:rPr>
                    <w:t>:</w:t>
                  </w:r>
                  <w:r w:rsidRPr="00813BC4">
                    <w:rPr>
                      <w:rFonts w:ascii="Verdana" w:eastAsia="Calibri" w:hAnsi="Verdana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="00DA3A16"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</w:rPr>
                    <w:t>Obiektyw zmiennoogniskowy (zoom), zakres co najmniej 26-75 mm, jasność min. F 3.5- F 5.6, stabilizacja optyczna</w:t>
                  </w:r>
                </w:p>
                <w:p w14:paraId="1DF7F9FB" w14:textId="77777777" w:rsidR="00813BC4" w:rsidRDefault="00813BC4" w:rsidP="00813BC4">
                  <w:pPr>
                    <w:rPr>
                      <w:rFonts w:ascii="Verdana" w:eastAsia="Calibri" w:hAnsi="Verdana"/>
                      <w:iCs/>
                      <w:snapToGrid w:val="0"/>
                      <w:color w:val="FF0000"/>
                      <w:sz w:val="18"/>
                      <w:szCs w:val="18"/>
                      <w:shd w:val="clear" w:color="auto" w:fill="FFFFFF"/>
                      <w:lang w:val="cs-CZ"/>
                    </w:rPr>
                  </w:pPr>
                  <w:proofErr w:type="spellStart"/>
                  <w:r>
                    <w:rPr>
                      <w:rFonts w:ascii="Verdana" w:eastAsia="Calibri" w:hAnsi="Verdana"/>
                      <w:iCs/>
                      <w:snapToGrid w:val="0"/>
                      <w:color w:val="FF0000"/>
                      <w:sz w:val="18"/>
                      <w:szCs w:val="18"/>
                      <w:shd w:val="clear" w:color="auto" w:fill="FFFFFF"/>
                      <w:lang w:val="cs-CZ"/>
                    </w:rPr>
                    <w:t>Doprecyzowano</w:t>
                  </w:r>
                  <w:proofErr w:type="spellEnd"/>
                  <w:r w:rsidR="004C68D9">
                    <w:rPr>
                      <w:rFonts w:ascii="Verdana" w:eastAsia="Calibri" w:hAnsi="Verdana"/>
                      <w:iCs/>
                      <w:snapToGrid w:val="0"/>
                      <w:color w:val="FF000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11/07/2024</w:t>
                  </w:r>
                  <w:r>
                    <w:rPr>
                      <w:rFonts w:ascii="Verdana" w:eastAsia="Calibri" w:hAnsi="Verdana"/>
                      <w:iCs/>
                      <w:snapToGrid w:val="0"/>
                      <w:color w:val="FF000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: </w:t>
                  </w:r>
                  <w:proofErr w:type="spellStart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>Obiektyw</w:t>
                  </w:r>
                  <w:proofErr w:type="spellEnd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z </w:t>
                  </w:r>
                  <w:proofErr w:type="spellStart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>z</w:t>
                  </w:r>
                  <w:r w:rsidR="004C68D9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>a</w:t>
                  </w:r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>kresem</w:t>
                  </w:r>
                  <w:proofErr w:type="spellEnd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</w:t>
                  </w:r>
                  <w:proofErr w:type="spellStart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>maksymalnego</w:t>
                  </w:r>
                  <w:proofErr w:type="spellEnd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</w:t>
                  </w:r>
                  <w:proofErr w:type="spellStart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>otwarcia</w:t>
                  </w:r>
                  <w:proofErr w:type="spellEnd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</w:t>
                  </w:r>
                  <w:proofErr w:type="spellStart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>przysłony</w:t>
                  </w:r>
                  <w:proofErr w:type="spellEnd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3.5-5.6. W </w:t>
                  </w:r>
                  <w:proofErr w:type="spellStart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>zakresie</w:t>
                  </w:r>
                  <w:proofErr w:type="spellEnd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</w:t>
                  </w:r>
                  <w:proofErr w:type="spellStart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>obiektywu</w:t>
                  </w:r>
                  <w:proofErr w:type="spellEnd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</w:t>
                  </w:r>
                  <w:proofErr w:type="spellStart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>dopuszczono</w:t>
                  </w:r>
                  <w:proofErr w:type="spellEnd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</w:t>
                  </w:r>
                  <w:proofErr w:type="spellStart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>zakres</w:t>
                  </w:r>
                  <w:proofErr w:type="spellEnd"/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24-70 mm.</w:t>
                  </w:r>
                  <w:r>
                    <w:rPr>
                      <w:rFonts w:ascii="Verdana" w:eastAsia="Calibri" w:hAnsi="Verdana"/>
                      <w:iCs/>
                      <w:snapToGrid w:val="0"/>
                      <w:color w:val="FF000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</w:t>
                  </w:r>
                </w:p>
                <w:p w14:paraId="0C66F336" w14:textId="2A265D2B" w:rsidR="004C68D9" w:rsidRPr="00813BC4" w:rsidRDefault="008F0835" w:rsidP="00813BC4">
                  <w:pPr>
                    <w:rPr>
                      <w:rFonts w:ascii="Verdana" w:eastAsia="Calibri" w:hAnsi="Verdana"/>
                      <w:color w:val="FF0000"/>
                      <w:sz w:val="18"/>
                      <w:szCs w:val="18"/>
                      <w:shd w:val="clear" w:color="auto" w:fill="FFFFFF"/>
                      <w:lang w:val="cs-CZ"/>
                    </w:rPr>
                  </w:pPr>
                  <w:proofErr w:type="spellStart"/>
                  <w:r>
                    <w:rPr>
                      <w:rFonts w:ascii="Verdana" w:eastAsia="Calibri" w:hAnsi="Verdana"/>
                      <w:iCs/>
                      <w:snapToGrid w:val="0"/>
                      <w:color w:val="FF0000"/>
                      <w:sz w:val="18"/>
                      <w:szCs w:val="18"/>
                      <w:shd w:val="clear" w:color="auto" w:fill="FFFFFF"/>
                      <w:lang w:val="cs-CZ"/>
                    </w:rPr>
                    <w:t>Zmiany</w:t>
                  </w:r>
                  <w:proofErr w:type="spellEnd"/>
                  <w:r>
                    <w:rPr>
                      <w:rFonts w:ascii="Verdana" w:eastAsia="Calibri" w:hAnsi="Verdana"/>
                      <w:iCs/>
                      <w:snapToGrid w:val="0"/>
                      <w:color w:val="FF000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z</w:t>
                  </w:r>
                  <w:r w:rsidR="004C68D9">
                    <w:rPr>
                      <w:rFonts w:ascii="Verdana" w:eastAsia="Calibri" w:hAnsi="Verdana"/>
                      <w:iCs/>
                      <w:snapToGrid w:val="0"/>
                      <w:color w:val="FF000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15/07/2024: </w:t>
                  </w:r>
                  <w:proofErr w:type="spellStart"/>
                  <w:r w:rsidR="004C68D9" w:rsidRPr="004C68D9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>zakres</w:t>
                  </w:r>
                  <w:proofErr w:type="spellEnd"/>
                  <w:r w:rsidR="004C68D9" w:rsidRPr="004C68D9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co </w:t>
                  </w:r>
                  <w:proofErr w:type="spellStart"/>
                  <w:r w:rsidR="004C68D9" w:rsidRPr="004C68D9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>najmniej</w:t>
                  </w:r>
                  <w:proofErr w:type="spellEnd"/>
                  <w:r w:rsidR="004C68D9" w:rsidRPr="004C68D9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28-70 mm, </w:t>
                  </w:r>
                  <w:proofErr w:type="spellStart"/>
                  <w:r w:rsidR="004C68D9" w:rsidRPr="004C68D9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>jasmość</w:t>
                  </w:r>
                  <w:proofErr w:type="spellEnd"/>
                  <w:r w:rsidR="004C68D9" w:rsidRPr="004C68D9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</w:t>
                  </w:r>
                  <w:proofErr w:type="spellStart"/>
                  <w:r w:rsidR="004C68D9" w:rsidRPr="004C68D9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>minimalna</w:t>
                  </w:r>
                  <w:proofErr w:type="spellEnd"/>
                  <w:r w:rsidR="004C68D9" w:rsidRPr="004C68D9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F4</w:t>
                  </w:r>
                </w:p>
              </w:tc>
            </w:tr>
            <w:tr w:rsidR="00DA3A16" w:rsidRPr="00813BC4" w14:paraId="6B8F325D" w14:textId="77777777" w:rsidTr="004C68D9">
              <w:trPr>
                <w:trHeight w:val="315"/>
              </w:trPr>
              <w:tc>
                <w:tcPr>
                  <w:tcW w:w="1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F149E24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  <w:lastRenderedPageBreak/>
                    <w:t>Wymiary (body aparatu)</w:t>
                  </w:r>
                </w:p>
              </w:tc>
              <w:tc>
                <w:tcPr>
                  <w:tcW w:w="38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FDC498" w14:textId="377A7BEE" w:rsidR="00DA3A16" w:rsidRDefault="00DA3A16" w:rsidP="00813BC4">
                  <w:pPr>
                    <w:rPr>
                      <w:rFonts w:ascii="Verdana" w:eastAsia="Calibri" w:hAnsi="Verdana"/>
                      <w:sz w:val="18"/>
                      <w:szCs w:val="18"/>
                      <w:shd w:val="clear" w:color="auto" w:fill="FFFFFF"/>
                    </w:rPr>
                  </w:pPr>
                  <w:r w:rsidRPr="00813BC4">
                    <w:rPr>
                      <w:rFonts w:ascii="Verdana" w:eastAsia="Calibri" w:hAnsi="Verdana"/>
                      <w:color w:val="FF0000"/>
                      <w:sz w:val="18"/>
                      <w:szCs w:val="18"/>
                      <w:shd w:val="clear" w:color="auto" w:fill="FFFFFF"/>
                    </w:rPr>
                    <w:t>Było</w:t>
                  </w:r>
                  <w:r w:rsidR="00813BC4">
                    <w:rPr>
                      <w:rFonts w:ascii="Verdana" w:eastAsia="Calibri" w:hAnsi="Verdana"/>
                      <w:color w:val="FF0000"/>
                      <w:sz w:val="18"/>
                      <w:szCs w:val="18"/>
                      <w:shd w:val="clear" w:color="auto" w:fill="FFFFFF"/>
                    </w:rPr>
                    <w:t xml:space="preserve"> pierwotnie</w:t>
                  </w:r>
                  <w:r w:rsidRPr="00813BC4">
                    <w:rPr>
                      <w:rFonts w:ascii="Verdana" w:eastAsia="Calibri" w:hAnsi="Verdana"/>
                      <w:color w:val="FF0000"/>
                      <w:sz w:val="18"/>
                      <w:szCs w:val="18"/>
                      <w:shd w:val="clear" w:color="auto" w:fill="FFFFFF"/>
                    </w:rPr>
                    <w:t>:</w:t>
                  </w:r>
                  <w:r w:rsidRPr="00813BC4">
                    <w:rPr>
                      <w:rFonts w:ascii="Verdana" w:eastAsia="Calibri" w:hAnsi="Verdana"/>
                      <w:sz w:val="18"/>
                      <w:szCs w:val="18"/>
                      <w:shd w:val="clear" w:color="auto" w:fill="FFFFFF"/>
                    </w:rPr>
                    <w:t xml:space="preserve"> Min. 60x60 mm, </w:t>
                  </w:r>
                  <w:proofErr w:type="spellStart"/>
                  <w:r w:rsidRPr="00813BC4">
                    <w:rPr>
                      <w:rFonts w:ascii="Verdana" w:eastAsia="Calibri" w:hAnsi="Verdana"/>
                      <w:sz w:val="18"/>
                      <w:szCs w:val="18"/>
                      <w:shd w:val="clear" w:color="auto" w:fill="FFFFFF"/>
                    </w:rPr>
                    <w:t>maks</w:t>
                  </w:r>
                  <w:proofErr w:type="spellEnd"/>
                  <w:r w:rsidRPr="00813BC4">
                    <w:rPr>
                      <w:rFonts w:ascii="Verdana" w:eastAsia="Calibri" w:hAnsi="Verdana"/>
                      <w:sz w:val="18"/>
                      <w:szCs w:val="18"/>
                      <w:shd w:val="clear" w:color="auto" w:fill="FFFFFF"/>
                    </w:rPr>
                    <w:t xml:space="preserve"> 64x64 mm</w:t>
                  </w:r>
                </w:p>
                <w:p w14:paraId="60DE656F" w14:textId="78752D48" w:rsidR="00813BC4" w:rsidRPr="00813BC4" w:rsidRDefault="00813BC4" w:rsidP="00813BC4">
                  <w:pPr>
                    <w:rPr>
                      <w:rFonts w:ascii="Verdana" w:eastAsia="Calibri" w:hAnsi="Verdana"/>
                      <w:color w:val="FF0000"/>
                      <w:sz w:val="18"/>
                      <w:szCs w:val="18"/>
                      <w:shd w:val="clear" w:color="auto" w:fill="FFFFFF"/>
                    </w:rPr>
                  </w:pPr>
                  <w:r w:rsidRPr="00813BC4">
                    <w:rPr>
                      <w:rFonts w:ascii="Verdana" w:eastAsia="Calibri" w:hAnsi="Verdana"/>
                      <w:color w:val="FF0000"/>
                      <w:sz w:val="18"/>
                      <w:szCs w:val="18"/>
                      <w:shd w:val="clear" w:color="auto" w:fill="FFFFFF"/>
                    </w:rPr>
                    <w:t xml:space="preserve">Uzupełniono </w:t>
                  </w:r>
                  <w:r>
                    <w:rPr>
                      <w:rFonts w:ascii="Verdana" w:eastAsia="Calibri" w:hAnsi="Verdana"/>
                      <w:color w:val="FF0000"/>
                      <w:sz w:val="18"/>
                      <w:szCs w:val="18"/>
                      <w:shd w:val="clear" w:color="auto" w:fill="FFFFFF"/>
                    </w:rPr>
                    <w:t>wymiary</w:t>
                  </w:r>
                  <w:r w:rsidR="004C68D9">
                    <w:rPr>
                      <w:rFonts w:ascii="Verdana" w:eastAsia="Calibri" w:hAnsi="Verdana"/>
                      <w:color w:val="FF0000"/>
                      <w:sz w:val="18"/>
                      <w:szCs w:val="18"/>
                      <w:shd w:val="clear" w:color="auto" w:fill="FFFFFF"/>
                    </w:rPr>
                    <w:t xml:space="preserve"> 11/07/2024</w:t>
                  </w:r>
                  <w:r w:rsidRPr="00813BC4">
                    <w:rPr>
                      <w:rFonts w:ascii="Verdana" w:eastAsia="Calibri" w:hAnsi="Verdana"/>
                      <w:color w:val="FF000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  <w:p w14:paraId="252D5749" w14:textId="77777777" w:rsidR="00813BC4" w:rsidRDefault="00813BC4" w:rsidP="00813BC4">
                  <w:pPr>
                    <w:jc w:val="both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Wysokość [mm]: 95.6 (-/+ 5 mm) </w:t>
                  </w:r>
                </w:p>
                <w:p w14:paraId="577A4104" w14:textId="77777777" w:rsidR="00813BC4" w:rsidRDefault="00813BC4" w:rsidP="00813BC4">
                  <w:pPr>
                    <w:jc w:val="both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Szerokość [mm]: 126.9 (-/+ 5 mm) </w:t>
                  </w:r>
                </w:p>
                <w:p w14:paraId="78D36613" w14:textId="4778A19A" w:rsidR="00813BC4" w:rsidRDefault="00813BC4" w:rsidP="00813BC4">
                  <w:pPr>
                    <w:jc w:val="both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Głębokość [mm]: 73.7 (-/+ 5 mm)</w:t>
                  </w:r>
                </w:p>
                <w:p w14:paraId="55F78587" w14:textId="7C556813" w:rsidR="004C68D9" w:rsidRDefault="008F0835" w:rsidP="00813BC4">
                  <w:pPr>
                    <w:jc w:val="both"/>
                    <w:rPr>
                      <w:rFonts w:ascii="Verdana" w:eastAsia="Calibri" w:hAnsi="Verdana"/>
                      <w:iCs/>
                      <w:snapToGrid w:val="0"/>
                      <w:color w:val="FF0000"/>
                      <w:sz w:val="18"/>
                      <w:szCs w:val="18"/>
                      <w:shd w:val="clear" w:color="auto" w:fill="FFFFFF"/>
                      <w:lang w:val="cs-CZ"/>
                    </w:rPr>
                  </w:pPr>
                  <w:proofErr w:type="spellStart"/>
                  <w:r>
                    <w:rPr>
                      <w:rFonts w:ascii="Verdana" w:eastAsia="Calibri" w:hAnsi="Verdana"/>
                      <w:iCs/>
                      <w:snapToGrid w:val="0"/>
                      <w:color w:val="FF0000"/>
                      <w:sz w:val="18"/>
                      <w:szCs w:val="18"/>
                      <w:shd w:val="clear" w:color="auto" w:fill="FFFFFF"/>
                      <w:lang w:val="cs-CZ"/>
                    </w:rPr>
                    <w:t>Zmiany</w:t>
                  </w:r>
                  <w:proofErr w:type="spellEnd"/>
                  <w:r w:rsidR="004C68D9">
                    <w:rPr>
                      <w:rFonts w:ascii="Verdana" w:eastAsia="Calibri" w:hAnsi="Verdana"/>
                      <w:iCs/>
                      <w:snapToGrid w:val="0"/>
                      <w:color w:val="FF000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15/07/2024:</w:t>
                  </w:r>
                </w:p>
                <w:p w14:paraId="24211CEF" w14:textId="3D085CE6" w:rsidR="004C68D9" w:rsidRPr="004C68D9" w:rsidRDefault="004C68D9" w:rsidP="00813BC4">
                  <w:pPr>
                    <w:jc w:val="both"/>
                    <w:rPr>
                      <w:rFonts w:ascii="Verdana" w:hAnsi="Verdana"/>
                      <w:color w:val="4C94D8" w:themeColor="text2" w:themeTint="80"/>
                    </w:rPr>
                  </w:pPr>
                  <w:r w:rsidRPr="004C68D9">
                    <w:rPr>
                      <w:rFonts w:ascii="Verdana" w:hAnsi="Verdana"/>
                      <w:color w:val="4C94D8" w:themeColor="text2" w:themeTint="80"/>
                    </w:rPr>
                    <w:t>Min. 116x67x38 max. 140x105x74</w:t>
                  </w:r>
                </w:p>
                <w:p w14:paraId="3503BDA5" w14:textId="4C6C0788" w:rsidR="00813BC4" w:rsidRPr="00813BC4" w:rsidRDefault="00813BC4" w:rsidP="00813BC4">
                  <w:pPr>
                    <w:rPr>
                      <w:rFonts w:ascii="Verdana" w:eastAsia="Calibri" w:hAnsi="Verdana"/>
                      <w:sz w:val="18"/>
                      <w:szCs w:val="18"/>
                      <w:shd w:val="clear" w:color="auto" w:fill="FFFFFF"/>
                    </w:rPr>
                  </w:pPr>
                </w:p>
              </w:tc>
            </w:tr>
          </w:tbl>
          <w:p w14:paraId="49C9CA83" w14:textId="77777777" w:rsidR="00DA3A16" w:rsidRPr="00813BC4" w:rsidRDefault="00DA3A16" w:rsidP="00813BC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CCA6735" w14:textId="13709A43" w:rsidR="00DA3A16" w:rsidRPr="00A36FCC" w:rsidRDefault="00903505" w:rsidP="00813BC4">
            <w:pPr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Zapisy ostateczne</w:t>
            </w:r>
            <w:r w:rsidR="00DA3A16" w:rsidRPr="00A36FCC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tbl>
            <w:tblPr>
              <w:tblW w:w="9618" w:type="dxa"/>
              <w:tblInd w:w="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40"/>
              <w:gridCol w:w="7278"/>
            </w:tblGrid>
            <w:tr w:rsidR="00DA3A16" w:rsidRPr="00813BC4" w14:paraId="78513B54" w14:textId="77777777" w:rsidTr="00813BC4">
              <w:trPr>
                <w:trHeight w:val="315"/>
              </w:trPr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D8F57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bCs/>
                      <w:sz w:val="18"/>
                      <w:szCs w:val="18"/>
                      <w:lang w:val="en-US"/>
                    </w:rPr>
                  </w:pPr>
                  <w:r w:rsidRPr="00813BC4"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  <w:t>Obiektyw w zestawie</w:t>
                  </w:r>
                </w:p>
              </w:tc>
              <w:tc>
                <w:tcPr>
                  <w:tcW w:w="7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0C98F" w14:textId="176FD926" w:rsidR="00DA3A16" w:rsidRPr="00575F37" w:rsidRDefault="00575F37" w:rsidP="00575F37">
                  <w:pPr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iCs/>
                      <w:snapToGrid w:val="0"/>
                      <w:sz w:val="18"/>
                      <w:szCs w:val="18"/>
                    </w:rPr>
                    <w:t xml:space="preserve">Obiektyw zmiennoogniskowy (zoom), </w:t>
                  </w:r>
                  <w:proofErr w:type="spellStart"/>
                  <w:r w:rsidRPr="004C68D9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>zakres</w:t>
                  </w:r>
                  <w:proofErr w:type="spellEnd"/>
                  <w:r w:rsidRPr="004C68D9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co </w:t>
                  </w:r>
                  <w:proofErr w:type="spellStart"/>
                  <w:r w:rsidRPr="004C68D9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>najmniej</w:t>
                  </w:r>
                  <w:proofErr w:type="spellEnd"/>
                  <w:r w:rsidRPr="004C68D9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 28-70 mm</w:t>
                  </w:r>
                  <w:r w:rsidRPr="00575F37">
                    <w:rPr>
                      <w:rFonts w:ascii="Verdana" w:eastAsia="Calibri" w:hAnsi="Verdana"/>
                      <w:iCs/>
                      <w:snapToGrid w:val="0"/>
                      <w:color w:val="00B050"/>
                      <w:sz w:val="18"/>
                      <w:szCs w:val="18"/>
                      <w:shd w:val="clear" w:color="auto" w:fill="FFFFFF"/>
                      <w:lang w:val="cs-CZ"/>
                    </w:rPr>
                    <w:t xml:space="preserve">, jasność min. F F4, </w:t>
                  </w:r>
                </w:p>
              </w:tc>
            </w:tr>
            <w:tr w:rsidR="00DA3A16" w:rsidRPr="00813BC4" w14:paraId="11548DDF" w14:textId="77777777" w:rsidTr="00813BC4">
              <w:trPr>
                <w:trHeight w:val="315"/>
              </w:trPr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4EF62EA" w14:textId="77777777" w:rsidR="00DA3A16" w:rsidRPr="00813BC4" w:rsidRDefault="00DA3A16" w:rsidP="00813BC4">
                  <w:pPr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</w:pPr>
                  <w:r w:rsidRPr="00813BC4">
                    <w:rPr>
                      <w:rFonts w:ascii="Verdana" w:eastAsia="Calibri" w:hAnsi="Verdana"/>
                      <w:bCs/>
                      <w:sz w:val="18"/>
                      <w:szCs w:val="18"/>
                    </w:rPr>
                    <w:t>Wymiary (body aparatu)</w:t>
                  </w:r>
                </w:p>
              </w:tc>
              <w:tc>
                <w:tcPr>
                  <w:tcW w:w="7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EB282E6" w14:textId="3F57439E" w:rsidR="00DA3A16" w:rsidRPr="004C68D9" w:rsidRDefault="00DA3A16" w:rsidP="00813BC4">
                  <w:pPr>
                    <w:rPr>
                      <w:rFonts w:ascii="Verdana" w:eastAsia="Calibri" w:hAnsi="Verdana"/>
                      <w:color w:val="4C94D8" w:themeColor="text2" w:themeTint="80"/>
                      <w:sz w:val="18"/>
                      <w:szCs w:val="18"/>
                      <w:shd w:val="clear" w:color="auto" w:fill="FFFFFF"/>
                    </w:rPr>
                  </w:pPr>
                  <w:r w:rsidRPr="004C68D9">
                    <w:rPr>
                      <w:rFonts w:ascii="Verdana" w:eastAsia="Calibri" w:hAnsi="Verdana"/>
                      <w:color w:val="4C94D8" w:themeColor="text2" w:themeTint="80"/>
                      <w:sz w:val="18"/>
                      <w:szCs w:val="18"/>
                      <w:shd w:val="clear" w:color="auto" w:fill="FFFFFF"/>
                    </w:rPr>
                    <w:t>Min. 116x67x38, max. 140x105x74</w:t>
                  </w:r>
                </w:p>
              </w:tc>
            </w:tr>
          </w:tbl>
          <w:p w14:paraId="347C4EB1" w14:textId="77777777" w:rsidR="00DA3A16" w:rsidRPr="00813BC4" w:rsidRDefault="00DA3A16" w:rsidP="00813BC4">
            <w:pPr>
              <w:ind w:left="30" w:right="-72"/>
              <w:jc w:val="both"/>
              <w:rPr>
                <w:rFonts w:ascii="Verdana" w:hAnsi="Verdana"/>
                <w:sz w:val="18"/>
                <w:szCs w:val="18"/>
                <w:lang w:val="cs-CZ"/>
              </w:rPr>
            </w:pPr>
          </w:p>
          <w:p w14:paraId="3323ABB6" w14:textId="4C2A07FC" w:rsidR="003D4A87" w:rsidRPr="00903505" w:rsidRDefault="00903505" w:rsidP="00903505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Zamawiający zmienia przykładowe urządzenia spełniające ostateczne zapisy SWZ na</w:t>
            </w:r>
            <w:r w:rsidR="003D4A87" w:rsidRPr="00813BC4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t xml:space="preserve">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  <w:t xml:space="preserve">Aparat SONY </w:t>
            </w:r>
            <w:proofErr w:type="spellStart"/>
            <w:r w:rsidR="003D4A87" w:rsidRPr="00813BC4">
              <w:rPr>
                <w:rFonts w:ascii="Verdana" w:hAnsi="Verdana"/>
                <w:sz w:val="18"/>
                <w:szCs w:val="18"/>
              </w:rPr>
              <w:t>Alpha</w:t>
            </w:r>
            <w:proofErr w:type="spellEnd"/>
            <w:r w:rsidR="003D4A87" w:rsidRPr="00813BC4">
              <w:rPr>
                <w:rFonts w:ascii="Verdana" w:hAnsi="Verdana"/>
                <w:sz w:val="18"/>
                <w:szCs w:val="18"/>
              </w:rPr>
              <w:t xml:space="preserve"> A7 III (ILCE7M3KB.CEC) Body Czarny + Obiektyw Sony SEL 28-70mm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  <w:t xml:space="preserve">+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  <w:t xml:space="preserve">Obiektyw SONY E 50mm f/1.8 OSS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  <w:t xml:space="preserve">lub: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  <w:t xml:space="preserve">Aparat NIKON Z6 II + Obiektyw </w:t>
            </w:r>
            <w:proofErr w:type="spellStart"/>
            <w:r w:rsidR="003D4A87" w:rsidRPr="00813BC4">
              <w:rPr>
                <w:rFonts w:ascii="Verdana" w:hAnsi="Verdana"/>
                <w:sz w:val="18"/>
                <w:szCs w:val="18"/>
              </w:rPr>
              <w:t>Nikkor</w:t>
            </w:r>
            <w:proofErr w:type="spellEnd"/>
            <w:r w:rsidR="003D4A87" w:rsidRPr="00813BC4">
              <w:rPr>
                <w:rFonts w:ascii="Verdana" w:hAnsi="Verdana"/>
                <w:sz w:val="18"/>
                <w:szCs w:val="18"/>
              </w:rPr>
              <w:t xml:space="preserve"> Z 24-70 mm f/4.0 S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  <w:t xml:space="preserve">+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  <w:t xml:space="preserve">Obiektyw NIKON 50mm f/1.8G AF-S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</w:r>
            <w:r w:rsidR="003D4A87" w:rsidRPr="00813BC4">
              <w:rPr>
                <w:rFonts w:ascii="Verdana" w:hAnsi="Verdana"/>
                <w:b/>
                <w:bCs/>
                <w:sz w:val="18"/>
                <w:szCs w:val="18"/>
              </w:rPr>
              <w:t>Obiektyw: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t xml:space="preserve">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  <w:t xml:space="preserve">Obiektyw Sony FE 50mm F1.8 SEL50F18F: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</w:r>
            <w:hyperlink r:id="rId7" w:history="1">
              <w:r w:rsidR="003D4A87" w:rsidRPr="00813BC4">
                <w:rPr>
                  <w:rStyle w:val="Hipercze"/>
                  <w:rFonts w:ascii="Verdana" w:hAnsi="Verdana"/>
                  <w:sz w:val="18"/>
                  <w:szCs w:val="18"/>
                </w:rPr>
                <w:t>https://www.sony.pl/electronics/aparaty-obiektywy/sel50f18f</w:t>
              </w:r>
            </w:hyperlink>
            <w:r w:rsidR="003D4A87" w:rsidRPr="00813BC4">
              <w:rPr>
                <w:rFonts w:ascii="Verdana" w:hAnsi="Verdana"/>
                <w:sz w:val="18"/>
                <w:szCs w:val="18"/>
              </w:rPr>
              <w:t xml:space="preserve">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  <w:t xml:space="preserve">- ten obiektyw na pewno będzie kompatybilny z opisem, na stronie producenta mamy: „Zgodność obiektywu FE 50 mm F1.8 </w:t>
            </w:r>
            <w:proofErr w:type="spellStart"/>
            <w:r w:rsidR="003D4A87" w:rsidRPr="00813BC4">
              <w:rPr>
                <w:rFonts w:ascii="Verdana" w:hAnsi="Verdana"/>
                <w:sz w:val="18"/>
                <w:szCs w:val="18"/>
              </w:rPr>
              <w:t>Pełnoklatkowe</w:t>
            </w:r>
            <w:proofErr w:type="spellEnd"/>
            <w:r w:rsidR="003D4A87" w:rsidRPr="00813BC4">
              <w:rPr>
                <w:rFonts w:ascii="Verdana" w:hAnsi="Verdana"/>
                <w:sz w:val="18"/>
                <w:szCs w:val="18"/>
              </w:rPr>
              <w:t xml:space="preserve"> aparaty z mocowaniem typu E”.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  <w:t xml:space="preserve">lub: </w:t>
            </w:r>
            <w:r w:rsidR="003D4A87" w:rsidRPr="00813BC4">
              <w:rPr>
                <w:rFonts w:ascii="Verdana" w:hAnsi="Verdana"/>
                <w:sz w:val="18"/>
                <w:szCs w:val="18"/>
              </w:rPr>
              <w:br/>
              <w:t>Obiektyw NIKON 50mm f/1.8G AF-S</w:t>
            </w:r>
          </w:p>
        </w:tc>
      </w:tr>
    </w:tbl>
    <w:p w14:paraId="7E8AEF94" w14:textId="77777777" w:rsidR="00BE7BFD" w:rsidRPr="00813BC4" w:rsidRDefault="00BE7BFD" w:rsidP="00813BC4">
      <w:pPr>
        <w:jc w:val="both"/>
        <w:rPr>
          <w:rFonts w:ascii="Verdana" w:hAnsi="Verdana"/>
          <w:sz w:val="18"/>
          <w:szCs w:val="18"/>
        </w:rPr>
      </w:pPr>
    </w:p>
    <w:sectPr w:rsidR="00BE7BFD" w:rsidRPr="00813BC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E3EB9" w14:textId="77777777" w:rsidR="008654AA" w:rsidRDefault="008654AA">
      <w:r>
        <w:separator/>
      </w:r>
    </w:p>
  </w:endnote>
  <w:endnote w:type="continuationSeparator" w:id="0">
    <w:p w14:paraId="65E941EB" w14:textId="77777777" w:rsidR="008654AA" w:rsidRDefault="00865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FE44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26144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ADF04" w14:textId="77777777" w:rsidR="006D4AB3" w:rsidRDefault="008F0835">
    <w:pPr>
      <w:pStyle w:val="Stopka"/>
      <w:tabs>
        <w:tab w:val="clear" w:pos="4536"/>
      </w:tabs>
      <w:jc w:val="center"/>
    </w:pPr>
    <w:r>
      <w:rPr>
        <w:noProof/>
      </w:rPr>
      <w:pict w14:anchorId="1A11EE57">
        <v:line id="_x0000_s1025" style="position:absolute;left:0;text-align:left;z-index:251657728" from="-3.85pt,8.75pt" to="455.15pt,8.75pt"/>
      </w:pict>
    </w:r>
  </w:p>
  <w:p w14:paraId="72AA528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8C2DC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C6324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835343" w14:textId="77777777" w:rsidR="006D4AB3" w:rsidRDefault="006D4AB3">
    <w:pPr>
      <w:pStyle w:val="Stopka"/>
      <w:tabs>
        <w:tab w:val="clear" w:pos="4536"/>
        <w:tab w:val="left" w:pos="6237"/>
      </w:tabs>
    </w:pPr>
  </w:p>
  <w:p w14:paraId="711E15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F39641" w14:textId="77777777" w:rsidR="008654AA" w:rsidRDefault="008654AA">
      <w:r>
        <w:separator/>
      </w:r>
    </w:p>
  </w:footnote>
  <w:footnote w:type="continuationSeparator" w:id="0">
    <w:p w14:paraId="5182AE6B" w14:textId="77777777" w:rsidR="008654AA" w:rsidRDefault="00865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8FD25" w14:textId="77777777" w:rsidR="00C708AE" w:rsidRDefault="00C708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98830" w14:textId="77777777" w:rsidR="00C708AE" w:rsidRDefault="00C708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27EFC" w14:textId="77777777" w:rsidR="00C708AE" w:rsidRDefault="00C708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8BB0A69"/>
    <w:multiLevelType w:val="hybridMultilevel"/>
    <w:tmpl w:val="26F4A26A"/>
    <w:lvl w:ilvl="0" w:tplc="08A889DC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2774919">
    <w:abstractNumId w:val="3"/>
  </w:num>
  <w:num w:numId="2" w16cid:durableId="572591219">
    <w:abstractNumId w:val="7"/>
  </w:num>
  <w:num w:numId="3" w16cid:durableId="1033384561">
    <w:abstractNumId w:val="2"/>
  </w:num>
  <w:num w:numId="4" w16cid:durableId="1763646667">
    <w:abstractNumId w:val="6"/>
  </w:num>
  <w:num w:numId="5" w16cid:durableId="1049959513">
    <w:abstractNumId w:val="0"/>
  </w:num>
  <w:num w:numId="6" w16cid:durableId="748959967">
    <w:abstractNumId w:val="1"/>
  </w:num>
  <w:num w:numId="7" w16cid:durableId="2131052233">
    <w:abstractNumId w:val="4"/>
  </w:num>
  <w:num w:numId="8" w16cid:durableId="10053294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4AA"/>
    <w:rsid w:val="00031374"/>
    <w:rsid w:val="000A1097"/>
    <w:rsid w:val="000E2A8F"/>
    <w:rsid w:val="0012774F"/>
    <w:rsid w:val="00144B7A"/>
    <w:rsid w:val="00161BE5"/>
    <w:rsid w:val="001805A0"/>
    <w:rsid w:val="00180C6E"/>
    <w:rsid w:val="00295A6D"/>
    <w:rsid w:val="0029606A"/>
    <w:rsid w:val="002C6A48"/>
    <w:rsid w:val="002D5E88"/>
    <w:rsid w:val="003D4A87"/>
    <w:rsid w:val="004326E3"/>
    <w:rsid w:val="0048445E"/>
    <w:rsid w:val="004848F3"/>
    <w:rsid w:val="004A75F2"/>
    <w:rsid w:val="004C68D9"/>
    <w:rsid w:val="00500A02"/>
    <w:rsid w:val="005144A9"/>
    <w:rsid w:val="00520165"/>
    <w:rsid w:val="00575F37"/>
    <w:rsid w:val="005B1B08"/>
    <w:rsid w:val="005C06A7"/>
    <w:rsid w:val="00632C3C"/>
    <w:rsid w:val="006503B4"/>
    <w:rsid w:val="006558B0"/>
    <w:rsid w:val="00662BDB"/>
    <w:rsid w:val="0068100D"/>
    <w:rsid w:val="006A5DF1"/>
    <w:rsid w:val="006B703A"/>
    <w:rsid w:val="006B7198"/>
    <w:rsid w:val="006D4AB3"/>
    <w:rsid w:val="006F3B81"/>
    <w:rsid w:val="00711222"/>
    <w:rsid w:val="007D7198"/>
    <w:rsid w:val="00807BD3"/>
    <w:rsid w:val="00813BC4"/>
    <w:rsid w:val="00860B40"/>
    <w:rsid w:val="008654AA"/>
    <w:rsid w:val="00870F9F"/>
    <w:rsid w:val="008804B6"/>
    <w:rsid w:val="00897AB0"/>
    <w:rsid w:val="008A3553"/>
    <w:rsid w:val="008F0835"/>
    <w:rsid w:val="00903505"/>
    <w:rsid w:val="00A36FCC"/>
    <w:rsid w:val="00A905AC"/>
    <w:rsid w:val="00B127E1"/>
    <w:rsid w:val="00B676F8"/>
    <w:rsid w:val="00BA6584"/>
    <w:rsid w:val="00BE7BFD"/>
    <w:rsid w:val="00C370F2"/>
    <w:rsid w:val="00C44EEC"/>
    <w:rsid w:val="00C708AE"/>
    <w:rsid w:val="00D22FFA"/>
    <w:rsid w:val="00D304A3"/>
    <w:rsid w:val="00D8461B"/>
    <w:rsid w:val="00D915F2"/>
    <w:rsid w:val="00DA3A16"/>
    <w:rsid w:val="00DF32E8"/>
    <w:rsid w:val="00DF53CA"/>
    <w:rsid w:val="00E21B49"/>
    <w:rsid w:val="00E25A6D"/>
    <w:rsid w:val="00E2789F"/>
    <w:rsid w:val="00E50E12"/>
    <w:rsid w:val="00E715A3"/>
    <w:rsid w:val="00E72428"/>
    <w:rsid w:val="00E74BC3"/>
    <w:rsid w:val="00EA14B3"/>
    <w:rsid w:val="00EA416E"/>
    <w:rsid w:val="00EB38BD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262BA7"/>
  <w15:chartTrackingRefBased/>
  <w15:docId w15:val="{9CD633AA-7225-48A7-B3D8-8C4BBA4C1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3D4A87"/>
    <w:rPr>
      <w:color w:val="0000FF"/>
      <w:u w:val="single"/>
    </w:rPr>
  </w:style>
  <w:style w:type="character" w:styleId="Odwoaniedokomentarza">
    <w:name w:val="annotation reference"/>
    <w:basedOn w:val="Domylnaczcionkaakapitu"/>
    <w:rsid w:val="00161BE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61BE5"/>
  </w:style>
  <w:style w:type="character" w:customStyle="1" w:styleId="TekstkomentarzaZnak">
    <w:name w:val="Tekst komentarza Znak"/>
    <w:basedOn w:val="Domylnaczcionkaakapitu"/>
    <w:link w:val="Tekstkomentarza"/>
    <w:rsid w:val="00161BE5"/>
  </w:style>
  <w:style w:type="paragraph" w:styleId="Tematkomentarza">
    <w:name w:val="annotation subject"/>
    <w:basedOn w:val="Tekstkomentarza"/>
    <w:next w:val="Tekstkomentarza"/>
    <w:link w:val="TematkomentarzaZnak"/>
    <w:rsid w:val="00161B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61B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sony.pl/electronics/aparaty-obiektywy/sel50f18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2</Pages>
  <Words>489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10</cp:revision>
  <cp:lastPrinted>2024-07-15T11:00:00Z</cp:lastPrinted>
  <dcterms:created xsi:type="dcterms:W3CDTF">2024-07-16T10:10:00Z</dcterms:created>
  <dcterms:modified xsi:type="dcterms:W3CDTF">2024-07-17T07:18:00Z</dcterms:modified>
</cp:coreProperties>
</file>