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5A6BF8" w:rsidRPr="005A6BF8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5A6BF8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6BF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2 szt. wag laboratoryjnych dla </w:t>
      </w:r>
      <w:proofErr w:type="spellStart"/>
      <w:r w:rsidRPr="005A6BF8">
        <w:rPr>
          <w:rFonts w:ascii="Times New Roman" w:eastAsia="Times New Roman" w:hAnsi="Times New Roman"/>
          <w:b/>
          <w:sz w:val="24"/>
          <w:szCs w:val="24"/>
          <w:lang w:eastAsia="pl-PL"/>
        </w:rPr>
        <w:t>WEiP</w:t>
      </w:r>
      <w:proofErr w:type="spellEnd"/>
      <w:r w:rsidRPr="005A6BF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- DE-dzp.272-323/24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="00E00547" w:rsidRPr="00E00547">
        <w:rPr>
          <w:rFonts w:ascii="Times New Roman" w:hAnsi="Times New Roman"/>
          <w:sz w:val="24"/>
          <w:szCs w:val="24"/>
        </w:rPr>
        <w:t>t.j</w:t>
      </w:r>
      <w:proofErr w:type="spellEnd"/>
      <w:r w:rsidR="00E00547" w:rsidRPr="00E00547">
        <w:rPr>
          <w:rFonts w:ascii="Times New Roman" w:hAnsi="Times New Roman"/>
          <w:sz w:val="24"/>
          <w:szCs w:val="24"/>
        </w:rPr>
        <w:t>. Dz. U. z 2023 r. poz. 1605, 1720</w:t>
      </w:r>
      <w:r w:rsidRPr="00AF550F">
        <w:rPr>
          <w:rFonts w:ascii="Times New Roman" w:hAnsi="Times New Roman"/>
          <w:sz w:val="24"/>
          <w:szCs w:val="24"/>
        </w:rPr>
        <w:t>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="00E00547" w:rsidRPr="00E00547">
        <w:rPr>
          <w:rFonts w:ascii="Times New Roman" w:hAnsi="Times New Roman"/>
          <w:sz w:val="24"/>
          <w:szCs w:val="24"/>
        </w:rPr>
        <w:t>t.j</w:t>
      </w:r>
      <w:proofErr w:type="spellEnd"/>
      <w:r w:rsidR="00E00547" w:rsidRPr="00E00547">
        <w:rPr>
          <w:rFonts w:ascii="Times New Roman" w:hAnsi="Times New Roman"/>
          <w:sz w:val="24"/>
          <w:szCs w:val="24"/>
        </w:rPr>
        <w:t>. Dz. U. z 2023 r. poz. 1605, 1720</w:t>
      </w:r>
      <w:r w:rsidRPr="00AF550F">
        <w:rPr>
          <w:rFonts w:ascii="Times New Roman" w:hAnsi="Times New Roman"/>
          <w:sz w:val="24"/>
          <w:szCs w:val="24"/>
        </w:rPr>
        <w:t>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="00E00547" w:rsidRPr="00E00547">
        <w:rPr>
          <w:rFonts w:ascii="Times New Roman" w:hAnsi="Times New Roman"/>
          <w:sz w:val="24"/>
          <w:szCs w:val="24"/>
        </w:rPr>
        <w:t>t.j</w:t>
      </w:r>
      <w:proofErr w:type="spellEnd"/>
      <w:r w:rsidR="00E00547" w:rsidRPr="00E00547">
        <w:rPr>
          <w:rFonts w:ascii="Times New Roman" w:hAnsi="Times New Roman"/>
          <w:sz w:val="24"/>
          <w:szCs w:val="24"/>
        </w:rPr>
        <w:t>. Dz. U. z 2023 r. poz. 1605, 1720</w:t>
      </w:r>
      <w:r w:rsidRPr="00AF550F">
        <w:rPr>
          <w:rFonts w:ascii="Times New Roman" w:hAnsi="Times New Roman"/>
          <w:sz w:val="24"/>
          <w:szCs w:val="24"/>
        </w:rPr>
        <w:t>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EB4211" w:rsidRDefault="00EB4211" w:rsidP="00EB4211">
      <w:pPr>
        <w:tabs>
          <w:tab w:val="left" w:pos="540"/>
          <w:tab w:val="left" w:pos="780"/>
        </w:tabs>
        <w:suppressAutoHyphens/>
        <w:jc w:val="both"/>
        <w:rPr>
          <w:color w:val="FF000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</w:t>
      </w:r>
      <w:r>
        <w:rPr>
          <w:b/>
          <w:color w:val="FF0000"/>
          <w:lang w:eastAsia="zh-CN"/>
        </w:rPr>
        <w:t>ć</w:t>
      </w:r>
      <w:bookmarkStart w:id="0" w:name="_GoBack"/>
      <w:bookmarkEnd w:id="0"/>
      <w:r>
        <w:rPr>
          <w:b/>
          <w:color w:val="FF0000"/>
          <w:lang w:eastAsia="zh-CN"/>
        </w:rPr>
        <w:t xml:space="preserve"> kwalifikowanym podpisem elektronicznym</w:t>
      </w:r>
      <w:r>
        <w:rPr>
          <w:color w:val="FF0000"/>
          <w:lang w:eastAsia="zh-CN"/>
        </w:rPr>
        <w:t>.</w:t>
      </w:r>
    </w:p>
    <w:p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1D0C" w:rsidRDefault="00FB1D0C">
      <w:pPr>
        <w:spacing w:after="0" w:line="240" w:lineRule="auto"/>
      </w:pPr>
      <w:r>
        <w:separator/>
      </w:r>
    </w:p>
  </w:endnote>
  <w:endnote w:type="continuationSeparator" w:id="0">
    <w:p w:rsidR="00FB1D0C" w:rsidRDefault="00FB1D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EB4211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EB4211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B421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B42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1D0C" w:rsidRDefault="00FB1D0C">
      <w:pPr>
        <w:spacing w:after="0" w:line="240" w:lineRule="auto"/>
      </w:pPr>
      <w:r>
        <w:separator/>
      </w:r>
    </w:p>
  </w:footnote>
  <w:footnote w:type="continuationSeparator" w:id="0">
    <w:p w:rsidR="00FB1D0C" w:rsidRDefault="00FB1D0C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B42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B42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B42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FB1D0C"/>
    <w:rsid w:val="000563B7"/>
    <w:rsid w:val="000E6C60"/>
    <w:rsid w:val="001F4E82"/>
    <w:rsid w:val="00237270"/>
    <w:rsid w:val="00285E58"/>
    <w:rsid w:val="003D1274"/>
    <w:rsid w:val="00430A9F"/>
    <w:rsid w:val="005741C5"/>
    <w:rsid w:val="005A6BF8"/>
    <w:rsid w:val="005E5BD1"/>
    <w:rsid w:val="00623F70"/>
    <w:rsid w:val="00927537"/>
    <w:rsid w:val="0093180B"/>
    <w:rsid w:val="00BC579B"/>
    <w:rsid w:val="00D137A1"/>
    <w:rsid w:val="00D70839"/>
    <w:rsid w:val="00E00547"/>
    <w:rsid w:val="00E67EFE"/>
    <w:rsid w:val="00EB4211"/>
    <w:rsid w:val="00F85EA7"/>
    <w:rsid w:val="00FB1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D86B15E"/>
  <w15:docId w15:val="{5C15814E-E87C-43D7-9499-5B7CFA6E6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5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EBA1CC-503D-4A3F-88F9-8F8E4FF94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2024-07-05T10:46:00Z</dcterms:created>
  <dcterms:modified xsi:type="dcterms:W3CDTF">2024-07-05T10:46:00Z</dcterms:modified>
</cp:coreProperties>
</file>