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71A" w:rsidRPr="0024682B" w:rsidRDefault="0027671A" w:rsidP="0027671A">
      <w:pPr>
        <w:spacing w:after="240"/>
        <w:jc w:val="right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Kraków dnia: 2024-07-0</w:t>
      </w:r>
      <w:r>
        <w:rPr>
          <w:rFonts w:ascii="Verdana" w:hAnsi="Verdana"/>
          <w:sz w:val="18"/>
          <w:szCs w:val="18"/>
        </w:rPr>
        <w:t>9</w:t>
      </w:r>
    </w:p>
    <w:p w:rsidR="0027671A" w:rsidRPr="0024682B" w:rsidRDefault="0027671A" w:rsidP="0027671A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27671A" w:rsidRPr="0024682B" w:rsidRDefault="0027671A" w:rsidP="0027671A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27671A" w:rsidRPr="0024682B" w:rsidRDefault="0027671A" w:rsidP="0027671A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27671A" w:rsidRPr="0024682B" w:rsidRDefault="0027671A" w:rsidP="0027671A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Al. Mickiewicza 30</w:t>
      </w:r>
    </w:p>
    <w:p w:rsidR="0027671A" w:rsidRPr="0024682B" w:rsidRDefault="0027671A" w:rsidP="0027671A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30-059 Kraków</w:t>
      </w:r>
    </w:p>
    <w:p w:rsidR="0027671A" w:rsidRPr="0024682B" w:rsidRDefault="0027671A" w:rsidP="0027671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Pismo:</w:t>
      </w:r>
      <w:r w:rsidRPr="0024682B">
        <w:rPr>
          <w:rFonts w:ascii="Verdana" w:hAnsi="Verdana"/>
          <w:bCs/>
          <w:sz w:val="18"/>
          <w:szCs w:val="18"/>
        </w:rPr>
        <w:t xml:space="preserve"> DE-dzp.272-326/24</w:t>
      </w:r>
      <w:r w:rsidRPr="0024682B">
        <w:rPr>
          <w:rFonts w:ascii="Verdana" w:hAnsi="Verdana"/>
          <w:sz w:val="18"/>
          <w:szCs w:val="18"/>
        </w:rPr>
        <w:tab/>
        <w:t xml:space="preserve"> </w:t>
      </w:r>
    </w:p>
    <w:p w:rsidR="0027671A" w:rsidRPr="0024682B" w:rsidRDefault="0027671A" w:rsidP="0027671A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27671A" w:rsidRPr="0024682B" w:rsidRDefault="0027671A" w:rsidP="0027671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4682B">
        <w:rPr>
          <w:rFonts w:ascii="Verdana" w:hAnsi="Verdana"/>
          <w:b/>
          <w:sz w:val="18"/>
          <w:szCs w:val="18"/>
        </w:rPr>
        <w:t>WYKONAWCY</w:t>
      </w:r>
    </w:p>
    <w:p w:rsidR="0027671A" w:rsidRPr="0024682B" w:rsidRDefault="0027671A" w:rsidP="0027671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ubiegający się o zamówienie publiczne</w:t>
      </w:r>
    </w:p>
    <w:p w:rsidR="0027671A" w:rsidRPr="0024682B" w:rsidRDefault="0027671A" w:rsidP="0027671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27671A" w:rsidRPr="0024682B" w:rsidRDefault="0027671A" w:rsidP="0027671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WYJAŚNIENIA TREŚCI SWZ</w:t>
      </w:r>
      <w:r w:rsidR="00F7428B">
        <w:rPr>
          <w:rFonts w:ascii="Verdana" w:hAnsi="Verdana"/>
          <w:sz w:val="18"/>
          <w:szCs w:val="18"/>
        </w:rPr>
        <w:t xml:space="preserve"> (2)</w:t>
      </w:r>
    </w:p>
    <w:p w:rsidR="0027671A" w:rsidRPr="0024682B" w:rsidRDefault="0027671A" w:rsidP="0027671A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Dotyczy: postępowania o udzielenie zamówienia publicznego,</w:t>
      </w:r>
      <w:bookmarkStart w:id="0" w:name="_GoBack"/>
      <w:bookmarkEnd w:id="0"/>
      <w:r w:rsidRPr="0024682B">
        <w:rPr>
          <w:rFonts w:ascii="Verdana" w:hAnsi="Verdana"/>
          <w:sz w:val="18"/>
          <w:szCs w:val="18"/>
        </w:rPr>
        <w:t xml:space="preserve"> prowadzonego w trybie: Tryb podstawowy bez negocjacji - art. 275 pkt. 1 ustawy </w:t>
      </w:r>
      <w:proofErr w:type="spellStart"/>
      <w:r w:rsidRPr="0024682B">
        <w:rPr>
          <w:rFonts w:ascii="Verdana" w:hAnsi="Verdana"/>
          <w:sz w:val="18"/>
          <w:szCs w:val="18"/>
        </w:rPr>
        <w:t>Pzp</w:t>
      </w:r>
      <w:proofErr w:type="spellEnd"/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pn.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”</w:t>
      </w:r>
      <w:r w:rsidRPr="0024682B">
        <w:rPr>
          <w:rFonts w:ascii="Verdana" w:hAnsi="Verdana"/>
          <w:b/>
          <w:bCs/>
          <w:sz w:val="18"/>
          <w:szCs w:val="18"/>
        </w:rPr>
        <w:t>Wymiana opraw oświetleniowych w budynkach domów studenckich: (1) DS3 "Akropol" przy ul. Tokarskiego 1, (2) DS16 "Itaka" przy ul. Tokarskiego 8 i (3) DS17 "Arkadia" w Krakowie - DE-dzp.272-326/24</w:t>
      </w:r>
      <w:r w:rsidRPr="0024682B">
        <w:rPr>
          <w:rFonts w:ascii="Verdana" w:hAnsi="Verdana"/>
          <w:bCs/>
          <w:sz w:val="18"/>
          <w:szCs w:val="18"/>
        </w:rPr>
        <w:t>”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– znak sprawy</w:t>
      </w:r>
      <w:r w:rsidRPr="0024682B">
        <w:rPr>
          <w:rFonts w:ascii="Verdana" w:hAnsi="Verdana"/>
          <w:b/>
          <w:sz w:val="18"/>
          <w:szCs w:val="18"/>
        </w:rPr>
        <w:t xml:space="preserve"> DE-dzp.272-326/24.</w:t>
      </w:r>
    </w:p>
    <w:p w:rsidR="0027671A" w:rsidRPr="00756F17" w:rsidRDefault="0027671A" w:rsidP="00756F17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56F17">
        <w:rPr>
          <w:rFonts w:ascii="Verdana" w:hAnsi="Verdana"/>
          <w:sz w:val="18"/>
          <w:szCs w:val="18"/>
        </w:rPr>
        <w:t xml:space="preserve">Zamawiający, </w:t>
      </w:r>
      <w:r w:rsidRPr="00756F17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56F17">
        <w:rPr>
          <w:rFonts w:ascii="Verdana" w:hAnsi="Verdana"/>
          <w:sz w:val="18"/>
          <w:szCs w:val="18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 w:rsidRPr="00756F17">
        <w:rPr>
          <w:rFonts w:ascii="Verdana" w:hAnsi="Verdana"/>
          <w:sz w:val="18"/>
          <w:szCs w:val="18"/>
          <w:lang w:eastAsia="ar-SA"/>
        </w:rPr>
        <w:t>zwanej dalej</w:t>
      </w:r>
      <w:r w:rsidRPr="00756F1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756F17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756F17">
        <w:rPr>
          <w:rFonts w:ascii="Verdana" w:hAnsi="Verdana"/>
          <w:sz w:val="18"/>
          <w:szCs w:val="18"/>
        </w:rPr>
        <w:t>wraz z wyjaśnieniami</w:t>
      </w:r>
      <w:r w:rsidRPr="00756F17">
        <w:rPr>
          <w:rFonts w:ascii="Verdana" w:hAnsi="Verdana"/>
          <w:bCs/>
          <w:sz w:val="18"/>
          <w:szCs w:val="18"/>
          <w:lang w:eastAsia="ar-SA"/>
        </w:rPr>
        <w:t>:</w:t>
      </w:r>
    </w:p>
    <w:p w:rsidR="00756F17" w:rsidRPr="00756F17" w:rsidRDefault="00756F17" w:rsidP="00756F17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56F17">
        <w:rPr>
          <w:rFonts w:ascii="Verdana" w:hAnsi="Verdana"/>
          <w:b/>
          <w:bCs/>
          <w:sz w:val="18"/>
          <w:szCs w:val="18"/>
        </w:rPr>
        <w:t>Pytanie 1:</w:t>
      </w:r>
    </w:p>
    <w:p w:rsidR="00756F17" w:rsidRPr="00756F17" w:rsidRDefault="00756F17" w:rsidP="00756F17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56F17">
        <w:rPr>
          <w:rFonts w:ascii="Verdana" w:hAnsi="Verdana"/>
          <w:iCs/>
          <w:sz w:val="18"/>
          <w:szCs w:val="18"/>
        </w:rPr>
        <w:t>C</w:t>
      </w:r>
      <w:r w:rsidRPr="00756F17">
        <w:rPr>
          <w:rFonts w:ascii="Verdana" w:hAnsi="Verdana"/>
          <w:iCs/>
          <w:sz w:val="18"/>
          <w:szCs w:val="18"/>
        </w:rPr>
        <w:t>zy sterowanie oświetleniem za pomocą Dali jest wymagane czy tylko zalecane?</w:t>
      </w:r>
      <w:r w:rsidRPr="00756F17">
        <w:rPr>
          <w:rFonts w:ascii="Verdana" w:hAnsi="Verdana"/>
          <w:sz w:val="18"/>
          <w:szCs w:val="18"/>
        </w:rPr>
        <w:br/>
      </w:r>
      <w:r w:rsidRPr="00756F17">
        <w:rPr>
          <w:rFonts w:ascii="Verdana" w:hAnsi="Verdana"/>
          <w:b/>
          <w:bCs/>
          <w:sz w:val="18"/>
          <w:szCs w:val="18"/>
        </w:rPr>
        <w:t>Odpowiedź:</w:t>
      </w:r>
      <w:r w:rsidRPr="00756F17">
        <w:rPr>
          <w:rFonts w:ascii="Verdana" w:hAnsi="Verdana"/>
          <w:b/>
          <w:bCs/>
          <w:sz w:val="18"/>
          <w:szCs w:val="18"/>
        </w:rPr>
        <w:br/>
      </w:r>
      <w:r w:rsidRPr="00756F17">
        <w:rPr>
          <w:rFonts w:ascii="Verdana" w:hAnsi="Verdana"/>
          <w:b/>
          <w:sz w:val="18"/>
          <w:szCs w:val="18"/>
        </w:rPr>
        <w:t>Sterowanie oświetleniem za pomocą DALI jest wymagane.</w:t>
      </w:r>
      <w:r w:rsidRPr="00756F17">
        <w:rPr>
          <w:rFonts w:ascii="Verdana" w:hAnsi="Verdana"/>
          <w:b/>
          <w:sz w:val="18"/>
          <w:szCs w:val="18"/>
        </w:rPr>
        <w:t xml:space="preserve"> Zamawiający wymaga zaoferowania opraw wyposażonych w system pozwalający na adresowanie i sterowanie oprawami oświetleniowymi lub ich grupami przez kompatybilne urządzenia sterujące (np. DALI).</w:t>
      </w:r>
    </w:p>
    <w:p w:rsidR="00756F17" w:rsidRDefault="00756F17" w:rsidP="00756F17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27671A" w:rsidRPr="00756F17" w:rsidRDefault="0027671A" w:rsidP="00756F17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56F17">
        <w:rPr>
          <w:rFonts w:ascii="Verdana" w:hAnsi="Verdana"/>
          <w:b/>
          <w:bCs/>
          <w:sz w:val="18"/>
          <w:szCs w:val="18"/>
        </w:rPr>
        <w:t>Pytanie</w:t>
      </w:r>
      <w:r w:rsidR="00756F17" w:rsidRPr="00756F17">
        <w:rPr>
          <w:rFonts w:ascii="Verdana" w:hAnsi="Verdana"/>
          <w:b/>
          <w:bCs/>
          <w:sz w:val="18"/>
          <w:szCs w:val="18"/>
        </w:rPr>
        <w:t xml:space="preserve"> 2</w:t>
      </w:r>
      <w:r w:rsidRPr="00756F17">
        <w:rPr>
          <w:rFonts w:ascii="Verdana" w:hAnsi="Verdana"/>
          <w:b/>
          <w:bCs/>
          <w:sz w:val="18"/>
          <w:szCs w:val="18"/>
        </w:rPr>
        <w:t>:</w:t>
      </w:r>
    </w:p>
    <w:p w:rsidR="00756F17" w:rsidRDefault="00756F17" w:rsidP="00756F17">
      <w:pPr>
        <w:spacing w:line="276" w:lineRule="auto"/>
        <w:jc w:val="both"/>
        <w:rPr>
          <w:rFonts w:ascii="Verdana" w:hAnsi="Verdana"/>
          <w:iCs/>
          <w:sz w:val="18"/>
          <w:szCs w:val="18"/>
        </w:rPr>
      </w:pPr>
      <w:r w:rsidRPr="00756F17">
        <w:rPr>
          <w:rFonts w:ascii="Verdana" w:hAnsi="Verdana"/>
          <w:iCs/>
          <w:sz w:val="18"/>
          <w:szCs w:val="18"/>
        </w:rPr>
        <w:t>Prosimy o udostępnienie minimalnych wymagań dla opraw ewentualnie projektu dla tego zadania. Prosimy również o udostępnienie przedmiarów na powyższe zadnie.</w:t>
      </w:r>
    </w:p>
    <w:p w:rsidR="00756F17" w:rsidRDefault="00756F17" w:rsidP="00756F17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56F17">
        <w:rPr>
          <w:rFonts w:ascii="Verdana" w:hAnsi="Verdana"/>
          <w:b/>
          <w:bCs/>
          <w:sz w:val="18"/>
          <w:szCs w:val="18"/>
        </w:rPr>
        <w:t>Odpowiedź:</w:t>
      </w:r>
      <w:r w:rsidRPr="00756F17">
        <w:rPr>
          <w:rFonts w:ascii="Verdana" w:hAnsi="Verdana"/>
          <w:b/>
          <w:bCs/>
          <w:sz w:val="18"/>
          <w:szCs w:val="18"/>
        </w:rPr>
        <w:br/>
      </w:r>
      <w:r w:rsidRPr="00756F17">
        <w:rPr>
          <w:rFonts w:ascii="Verdana" w:hAnsi="Verdana"/>
          <w:b/>
          <w:sz w:val="18"/>
          <w:szCs w:val="18"/>
        </w:rPr>
        <w:t xml:space="preserve">Dokumentacja projektowa zawierająca opis minimalnych wymagań, przedmiary oraz projekt zadania zostały udostępnione przez Zamawiającego w wersji elektronicznej (PDF) pod linkiem wskazanym w odpowiedzi nr 1 </w:t>
      </w:r>
      <w:r>
        <w:rPr>
          <w:rFonts w:ascii="Verdana" w:hAnsi="Verdana"/>
          <w:b/>
          <w:sz w:val="18"/>
          <w:szCs w:val="18"/>
        </w:rPr>
        <w:t xml:space="preserve">- </w:t>
      </w:r>
      <w:r w:rsidRPr="00756F17">
        <w:rPr>
          <w:rFonts w:ascii="Verdana" w:hAnsi="Verdana"/>
          <w:b/>
          <w:sz w:val="18"/>
          <w:szCs w:val="18"/>
        </w:rPr>
        <w:t xml:space="preserve">Wyjaśnienia treści SWZ z dnia 04.07.2024r. </w:t>
      </w:r>
    </w:p>
    <w:p w:rsidR="00756F17" w:rsidRDefault="00756F17" w:rsidP="00756F17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56F17">
        <w:rPr>
          <w:rFonts w:ascii="Verdana" w:hAnsi="Verdana"/>
          <w:b/>
          <w:sz w:val="18"/>
          <w:szCs w:val="18"/>
        </w:rPr>
        <w:t>Zamawiający ponownie zamieszcza link:</w:t>
      </w:r>
    </w:p>
    <w:p w:rsidR="00BE7BFD" w:rsidRPr="00756F17" w:rsidRDefault="00756F17" w:rsidP="00756F17">
      <w:pPr>
        <w:spacing w:line="276" w:lineRule="auto"/>
        <w:jc w:val="both"/>
        <w:rPr>
          <w:sz w:val="18"/>
          <w:szCs w:val="18"/>
        </w:rPr>
      </w:pPr>
      <w:hyperlink r:id="rId7" w:history="1">
        <w:r w:rsidRPr="001D232A">
          <w:rPr>
            <w:rStyle w:val="Hipercze"/>
            <w:rFonts w:ascii="Verdana" w:hAnsi="Verdana"/>
            <w:b/>
            <w:sz w:val="18"/>
            <w:szCs w:val="18"/>
          </w:rPr>
          <w:t>https://miasteczko.agh.edu.pl/docs/dzp/dokumentacja_wymiana _opraw_ds3_ds16_ds17.zip</w:t>
        </w:r>
      </w:hyperlink>
    </w:p>
    <w:sectPr w:rsidR="00BE7BFD" w:rsidRPr="00756F1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0F6" w:rsidRDefault="004A40F6">
      <w:r>
        <w:separator/>
      </w:r>
    </w:p>
  </w:endnote>
  <w:endnote w:type="continuationSeparator" w:id="0">
    <w:p w:rsidR="004A40F6" w:rsidRDefault="004A4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742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0F6" w:rsidRDefault="004A40F6">
      <w:r>
        <w:separator/>
      </w:r>
    </w:p>
  </w:footnote>
  <w:footnote w:type="continuationSeparator" w:id="0">
    <w:p w:rsidR="004A40F6" w:rsidRDefault="004A4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90F" w:rsidRDefault="004E7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90F" w:rsidRDefault="004E7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90F" w:rsidRDefault="004E7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0F6"/>
    <w:rsid w:val="00031374"/>
    <w:rsid w:val="000A1097"/>
    <w:rsid w:val="000E2A8F"/>
    <w:rsid w:val="0012774F"/>
    <w:rsid w:val="00144B7A"/>
    <w:rsid w:val="00180C6E"/>
    <w:rsid w:val="0027671A"/>
    <w:rsid w:val="0029606A"/>
    <w:rsid w:val="002C6A48"/>
    <w:rsid w:val="004848F3"/>
    <w:rsid w:val="004A40F6"/>
    <w:rsid w:val="004A75F2"/>
    <w:rsid w:val="004E790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56F17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742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2AB2DD"/>
  <w15:chartTrackingRefBased/>
  <w15:docId w15:val="{AA50E848-6E86-40E6-A79A-CFC3B4E9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7671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27671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27671A"/>
  </w:style>
  <w:style w:type="character" w:styleId="Hipercze">
    <w:name w:val="Hyperlink"/>
    <w:uiPriority w:val="99"/>
    <w:unhideWhenUsed/>
    <w:rsid w:val="0027671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6F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wymiana%20_opraw_ds3_ds16_ds17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232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2024-07-09T11:37:00Z</dcterms:created>
  <dcterms:modified xsi:type="dcterms:W3CDTF">2024-07-09T11:45:00Z</dcterms:modified>
</cp:coreProperties>
</file>